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AE0DB" w14:textId="77777777" w:rsidR="00A64927" w:rsidRPr="00C47456" w:rsidRDefault="00384135" w:rsidP="00C47456">
      <w:pPr>
        <w:jc w:val="center"/>
        <w:rPr>
          <w:sz w:val="28"/>
          <w:szCs w:val="28"/>
        </w:rPr>
      </w:pPr>
      <w:r w:rsidRPr="00C47456">
        <w:rPr>
          <w:rFonts w:cs="Times New Roman"/>
          <w:sz w:val="28"/>
          <w:szCs w:val="28"/>
        </w:rPr>
        <w:t>Федеральное государственное образовательное бюджетное</w:t>
      </w:r>
    </w:p>
    <w:p w14:paraId="170112F8" w14:textId="77777777" w:rsidR="00A64927" w:rsidRPr="00C47456" w:rsidRDefault="00384135" w:rsidP="00C47456">
      <w:pPr>
        <w:jc w:val="center"/>
        <w:rPr>
          <w:sz w:val="28"/>
          <w:szCs w:val="28"/>
        </w:rPr>
      </w:pPr>
      <w:r w:rsidRPr="00C47456">
        <w:rPr>
          <w:rFonts w:cs="Times New Roman"/>
          <w:sz w:val="28"/>
          <w:szCs w:val="28"/>
        </w:rPr>
        <w:t>учреждение высшего образования</w:t>
      </w:r>
    </w:p>
    <w:p w14:paraId="1F416CAB" w14:textId="5E0F83A3" w:rsidR="00A64927" w:rsidRPr="00C47456" w:rsidRDefault="00384135" w:rsidP="00C47456">
      <w:pPr>
        <w:jc w:val="center"/>
        <w:rPr>
          <w:sz w:val="28"/>
          <w:szCs w:val="28"/>
        </w:rPr>
      </w:pPr>
      <w:r w:rsidRPr="00C47456">
        <w:rPr>
          <w:rFonts w:cs="Times New Roman"/>
          <w:spacing w:val="-20"/>
          <w:sz w:val="28"/>
          <w:szCs w:val="28"/>
        </w:rPr>
        <w:t>«ФИНАНСОВЫЙ УНИВЕРСИТЕТ ПРИ ПРАВИТЕЛЬСТВЕ</w:t>
      </w:r>
    </w:p>
    <w:p w14:paraId="2BF294EB" w14:textId="77777777" w:rsidR="00A64927" w:rsidRPr="00C47456" w:rsidRDefault="00384135" w:rsidP="00C47456">
      <w:pPr>
        <w:jc w:val="center"/>
        <w:rPr>
          <w:sz w:val="28"/>
          <w:szCs w:val="28"/>
        </w:rPr>
      </w:pPr>
      <w:r w:rsidRPr="00C47456">
        <w:rPr>
          <w:rFonts w:cs="Times New Roman"/>
          <w:spacing w:val="-20"/>
          <w:sz w:val="28"/>
          <w:szCs w:val="28"/>
        </w:rPr>
        <w:t>РОССИЙСКОЙ ФЕДЕРАЦИИ»</w:t>
      </w:r>
    </w:p>
    <w:p w14:paraId="1447C913" w14:textId="77777777" w:rsidR="00A64927" w:rsidRPr="00C47456" w:rsidRDefault="00384135" w:rsidP="00C47456">
      <w:pPr>
        <w:jc w:val="center"/>
        <w:rPr>
          <w:sz w:val="28"/>
          <w:szCs w:val="28"/>
        </w:rPr>
      </w:pPr>
      <w:r w:rsidRPr="00C47456">
        <w:rPr>
          <w:rFonts w:cs="Times New Roman"/>
          <w:sz w:val="28"/>
          <w:szCs w:val="28"/>
        </w:rPr>
        <w:t>(Финансовый университет)</w:t>
      </w:r>
    </w:p>
    <w:p w14:paraId="20F99F3E" w14:textId="77777777" w:rsidR="00A64927" w:rsidRPr="00C47456" w:rsidRDefault="00A64927" w:rsidP="00C47456">
      <w:pPr>
        <w:jc w:val="center"/>
        <w:rPr>
          <w:rFonts w:cs="Times New Roman"/>
          <w:sz w:val="28"/>
          <w:szCs w:val="28"/>
        </w:rPr>
      </w:pPr>
    </w:p>
    <w:p w14:paraId="235ECFFD" w14:textId="77777777" w:rsidR="00A64927" w:rsidRPr="00C47456" w:rsidRDefault="00A64927" w:rsidP="00C47456">
      <w:pPr>
        <w:pStyle w:val="aff3"/>
        <w:spacing w:beforeAutospacing="0" w:afterAutospacing="0" w:line="360" w:lineRule="auto"/>
        <w:jc w:val="center"/>
        <w:rPr>
          <w:bCs/>
          <w:sz w:val="28"/>
          <w:szCs w:val="28"/>
        </w:rPr>
      </w:pPr>
    </w:p>
    <w:p w14:paraId="35B9D002" w14:textId="58BFAD37" w:rsidR="00A64927" w:rsidRPr="00C47456" w:rsidRDefault="00384135" w:rsidP="00C47456">
      <w:pPr>
        <w:jc w:val="center"/>
        <w:rPr>
          <w:sz w:val="28"/>
          <w:szCs w:val="28"/>
        </w:rPr>
      </w:pPr>
      <w:r w:rsidRPr="00C47456">
        <w:rPr>
          <w:rFonts w:eastAsia="Times New Roman" w:cs="Times New Roman"/>
          <w:bCs/>
          <w:sz w:val="28"/>
          <w:szCs w:val="28"/>
          <w:lang w:eastAsia="ru-RU"/>
        </w:rPr>
        <w:t>Департамент английского языка и профессиональной</w:t>
      </w:r>
      <w:r w:rsidR="00C47456">
        <w:rPr>
          <w:sz w:val="28"/>
          <w:szCs w:val="28"/>
        </w:rPr>
        <w:t xml:space="preserve"> </w:t>
      </w:r>
      <w:r w:rsidRPr="00C47456">
        <w:rPr>
          <w:rFonts w:eastAsia="Times New Roman" w:cs="Times New Roman"/>
          <w:bCs/>
          <w:sz w:val="28"/>
          <w:szCs w:val="28"/>
          <w:lang w:eastAsia="ru-RU"/>
        </w:rPr>
        <w:t>коммуникации</w:t>
      </w:r>
    </w:p>
    <w:p w14:paraId="346DA928" w14:textId="77777777" w:rsidR="00A64927" w:rsidRDefault="00A64927">
      <w:pPr>
        <w:jc w:val="center"/>
        <w:rPr>
          <w:rFonts w:eastAsia="Times New Roman" w:cs="Times New Roman"/>
          <w:b/>
          <w:bCs/>
          <w:sz w:val="28"/>
          <w:szCs w:val="28"/>
          <w:lang w:eastAsia="ru-RU"/>
        </w:rPr>
      </w:pPr>
    </w:p>
    <w:p w14:paraId="6DFF217F" w14:textId="77777777" w:rsidR="00A64927" w:rsidRDefault="00A64927">
      <w:pPr>
        <w:jc w:val="center"/>
        <w:rPr>
          <w:rFonts w:eastAsia="Times New Roman" w:cs="Times New Roman"/>
          <w:b/>
          <w:bCs/>
          <w:sz w:val="28"/>
          <w:szCs w:val="28"/>
          <w:lang w:eastAsia="ru-RU"/>
        </w:rPr>
      </w:pPr>
    </w:p>
    <w:p w14:paraId="6FB4E74A" w14:textId="77777777" w:rsidR="00A64927" w:rsidRDefault="00A64927">
      <w:pPr>
        <w:jc w:val="center"/>
        <w:rPr>
          <w:rFonts w:cs="Times New Roman"/>
          <w:sz w:val="28"/>
          <w:szCs w:val="28"/>
        </w:rPr>
      </w:pPr>
    </w:p>
    <w:p w14:paraId="0A1A004A" w14:textId="77777777" w:rsidR="00A64927" w:rsidRDefault="00A64927">
      <w:pPr>
        <w:jc w:val="center"/>
        <w:rPr>
          <w:rFonts w:cs="Times New Roman"/>
          <w:sz w:val="28"/>
          <w:szCs w:val="28"/>
        </w:rPr>
      </w:pPr>
    </w:p>
    <w:p w14:paraId="2289DAD8" w14:textId="77777777" w:rsidR="00A64927" w:rsidRDefault="00384135">
      <w:pPr>
        <w:jc w:val="center"/>
      </w:pPr>
      <w:r>
        <w:rPr>
          <w:rFonts w:cs="Times New Roman"/>
          <w:b/>
          <w:sz w:val="32"/>
          <w:szCs w:val="32"/>
        </w:rPr>
        <w:t xml:space="preserve">Н.Г. Кондрахина, Н.Н. Дробышева </w:t>
      </w:r>
    </w:p>
    <w:p w14:paraId="1D9D60A5" w14:textId="77777777" w:rsidR="00A64927" w:rsidRDefault="00A64927">
      <w:pPr>
        <w:jc w:val="center"/>
        <w:rPr>
          <w:rFonts w:cs="Times New Roman"/>
          <w:b/>
          <w:sz w:val="28"/>
          <w:szCs w:val="28"/>
        </w:rPr>
      </w:pPr>
    </w:p>
    <w:p w14:paraId="39915B0E" w14:textId="77777777" w:rsidR="00A64927" w:rsidRDefault="00A64927">
      <w:pPr>
        <w:jc w:val="center"/>
        <w:rPr>
          <w:rFonts w:cs="Times New Roman"/>
          <w:b/>
          <w:sz w:val="28"/>
          <w:szCs w:val="28"/>
        </w:rPr>
      </w:pPr>
    </w:p>
    <w:p w14:paraId="185EFC02" w14:textId="77777777" w:rsidR="00A64927" w:rsidRDefault="00A64927">
      <w:pPr>
        <w:jc w:val="center"/>
        <w:rPr>
          <w:rFonts w:cs="Times New Roman"/>
          <w:b/>
          <w:sz w:val="28"/>
          <w:szCs w:val="28"/>
        </w:rPr>
      </w:pPr>
    </w:p>
    <w:p w14:paraId="0EF69CFD" w14:textId="77777777" w:rsidR="00A64927" w:rsidRPr="00C47456" w:rsidRDefault="00A64927">
      <w:pPr>
        <w:jc w:val="center"/>
        <w:rPr>
          <w:rFonts w:cs="Times New Roman"/>
          <w:b/>
          <w:sz w:val="28"/>
          <w:szCs w:val="28"/>
        </w:rPr>
      </w:pPr>
    </w:p>
    <w:p w14:paraId="25F15B98" w14:textId="7B3869C9" w:rsidR="00A64927" w:rsidRPr="00C47456" w:rsidRDefault="00C47456">
      <w:pPr>
        <w:jc w:val="center"/>
        <w:rPr>
          <w:sz w:val="28"/>
          <w:szCs w:val="28"/>
        </w:rPr>
      </w:pPr>
      <w:r w:rsidRPr="00C47456">
        <w:rPr>
          <w:rFonts w:cs="Times New Roman"/>
          <w:b/>
          <w:sz w:val="28"/>
          <w:szCs w:val="28"/>
        </w:rPr>
        <w:t>ИНОСТРАННЫЙ ЯЗЫК В ПРОФЕССИОНАЛЬНОЙ СФЕРЕ</w:t>
      </w:r>
    </w:p>
    <w:p w14:paraId="3753AD36" w14:textId="77777777" w:rsidR="00A64927" w:rsidRDefault="00A64927">
      <w:pPr>
        <w:pStyle w:val="aff3"/>
        <w:spacing w:beforeAutospacing="0" w:afterAutospacing="0"/>
        <w:jc w:val="center"/>
        <w:rPr>
          <w:b/>
          <w:bCs/>
          <w:sz w:val="28"/>
          <w:szCs w:val="28"/>
        </w:rPr>
      </w:pPr>
    </w:p>
    <w:p w14:paraId="2028C60A" w14:textId="77777777" w:rsidR="00A64927" w:rsidRDefault="00384135">
      <w:pPr>
        <w:pStyle w:val="aff3"/>
        <w:spacing w:beforeAutospacing="0" w:afterAutospacing="0"/>
        <w:jc w:val="center"/>
      </w:pPr>
      <w:r>
        <w:rPr>
          <w:b/>
          <w:bCs/>
          <w:sz w:val="28"/>
          <w:szCs w:val="28"/>
        </w:rPr>
        <w:t>Рабочая программа дисциплины</w:t>
      </w:r>
    </w:p>
    <w:p w14:paraId="574223CE" w14:textId="77777777" w:rsidR="00A64927" w:rsidRDefault="00A64927">
      <w:pPr>
        <w:pStyle w:val="aff3"/>
        <w:spacing w:beforeAutospacing="0" w:afterAutospacing="0"/>
        <w:jc w:val="center"/>
        <w:rPr>
          <w:b/>
          <w:bCs/>
          <w:sz w:val="28"/>
          <w:szCs w:val="28"/>
        </w:rPr>
      </w:pPr>
    </w:p>
    <w:p w14:paraId="1F647C31" w14:textId="15456487" w:rsidR="00A64927" w:rsidRDefault="00384135">
      <w:pPr>
        <w:pStyle w:val="aff3"/>
        <w:spacing w:beforeAutospacing="0" w:afterAutospacing="0"/>
        <w:jc w:val="center"/>
      </w:pPr>
      <w:r>
        <w:rPr>
          <w:bCs/>
          <w:sz w:val="28"/>
          <w:szCs w:val="28"/>
        </w:rPr>
        <w:t>для студентов, обучающихся по направлени</w:t>
      </w:r>
      <w:r w:rsidR="00C47456">
        <w:rPr>
          <w:bCs/>
          <w:sz w:val="28"/>
          <w:szCs w:val="28"/>
        </w:rPr>
        <w:t>ю</w:t>
      </w:r>
      <w:r>
        <w:rPr>
          <w:bCs/>
          <w:sz w:val="28"/>
          <w:szCs w:val="28"/>
        </w:rPr>
        <w:t xml:space="preserve"> подготовки</w:t>
      </w:r>
    </w:p>
    <w:p w14:paraId="6CFD1BEB" w14:textId="69652659" w:rsidR="00A64927" w:rsidRDefault="00384135">
      <w:pPr>
        <w:jc w:val="center"/>
      </w:pPr>
      <w:r>
        <w:rPr>
          <w:rFonts w:cs="Times New Roman"/>
          <w:sz w:val="28"/>
          <w:szCs w:val="28"/>
        </w:rPr>
        <w:t>41.03.04 Политология</w:t>
      </w:r>
      <w:r>
        <w:rPr>
          <w:rFonts w:cs="Times New Roman"/>
          <w:sz w:val="28"/>
          <w:szCs w:val="28"/>
        </w:rPr>
        <w:br/>
        <w:t xml:space="preserve"> ОП «</w:t>
      </w:r>
      <w:r w:rsidR="00C47456" w:rsidRPr="00597987">
        <w:rPr>
          <w:color w:val="000000"/>
          <w:sz w:val="28"/>
          <w:szCs w:val="28"/>
        </w:rPr>
        <w:t>Современные политические технологии, экспертиза и GR</w:t>
      </w:r>
      <w:r w:rsidR="00C47456">
        <w:rPr>
          <w:color w:val="000000"/>
          <w:sz w:val="28"/>
          <w:szCs w:val="28"/>
        </w:rPr>
        <w:t>»</w:t>
      </w:r>
    </w:p>
    <w:p w14:paraId="45250872" w14:textId="77777777" w:rsidR="00A64927" w:rsidRDefault="00384135">
      <w:pPr>
        <w:jc w:val="center"/>
      </w:pPr>
      <w:r>
        <w:rPr>
          <w:rFonts w:cs="Times New Roman"/>
          <w:sz w:val="28"/>
          <w:szCs w:val="28"/>
        </w:rPr>
        <w:t xml:space="preserve">ОП «Мировая политика/Global politics», </w:t>
      </w:r>
    </w:p>
    <w:p w14:paraId="38C1E3D8" w14:textId="7470B6A2" w:rsidR="00A64927" w:rsidRDefault="00A64927">
      <w:pPr>
        <w:jc w:val="center"/>
      </w:pPr>
    </w:p>
    <w:p w14:paraId="014E9490" w14:textId="77777777" w:rsidR="00A64927" w:rsidRDefault="00A64927">
      <w:pPr>
        <w:jc w:val="center"/>
        <w:rPr>
          <w:rFonts w:cs="Times New Roman"/>
          <w:sz w:val="28"/>
          <w:szCs w:val="28"/>
        </w:rPr>
      </w:pPr>
    </w:p>
    <w:p w14:paraId="3EA6098A" w14:textId="77777777" w:rsidR="00A64927" w:rsidRDefault="00A64927">
      <w:pPr>
        <w:jc w:val="center"/>
        <w:rPr>
          <w:rFonts w:cs="Times New Roman"/>
          <w:sz w:val="28"/>
          <w:szCs w:val="28"/>
        </w:rPr>
      </w:pPr>
    </w:p>
    <w:p w14:paraId="02C8D9F1" w14:textId="77777777" w:rsidR="00A64927" w:rsidRDefault="00A64927">
      <w:pPr>
        <w:rPr>
          <w:rFonts w:cs="Times New Roman"/>
          <w:sz w:val="28"/>
          <w:szCs w:val="28"/>
        </w:rPr>
      </w:pPr>
    </w:p>
    <w:p w14:paraId="6E5D9338" w14:textId="77777777" w:rsidR="00A64927" w:rsidRDefault="00A64927">
      <w:pPr>
        <w:rPr>
          <w:rFonts w:cs="Times New Roman"/>
          <w:sz w:val="28"/>
          <w:szCs w:val="28"/>
        </w:rPr>
      </w:pPr>
    </w:p>
    <w:p w14:paraId="16E5ACAE" w14:textId="77777777" w:rsidR="00A64927" w:rsidRDefault="00A64927">
      <w:pPr>
        <w:spacing w:line="360" w:lineRule="auto"/>
        <w:outlineLvl w:val="0"/>
        <w:rPr>
          <w:rFonts w:eastAsia="Arial Unicode MS" w:cs="Times New Roman"/>
          <w:i/>
          <w:szCs w:val="24"/>
        </w:rPr>
      </w:pPr>
    </w:p>
    <w:p w14:paraId="041E57D2" w14:textId="77777777" w:rsidR="00A64927" w:rsidRDefault="00A64927">
      <w:pPr>
        <w:jc w:val="center"/>
        <w:rPr>
          <w:rFonts w:eastAsia="Calibri" w:cs="Times New Roman"/>
          <w:b/>
          <w:sz w:val="28"/>
          <w:szCs w:val="28"/>
        </w:rPr>
      </w:pPr>
    </w:p>
    <w:p w14:paraId="1B1BC724" w14:textId="77777777" w:rsidR="00A64927" w:rsidRDefault="00A64927">
      <w:pPr>
        <w:jc w:val="center"/>
        <w:rPr>
          <w:rFonts w:eastAsia="Calibri" w:cs="Times New Roman"/>
          <w:b/>
          <w:sz w:val="28"/>
          <w:szCs w:val="28"/>
        </w:rPr>
      </w:pPr>
    </w:p>
    <w:p w14:paraId="13B37E3B" w14:textId="77777777" w:rsidR="00A64927" w:rsidRDefault="00A64927">
      <w:pPr>
        <w:rPr>
          <w:rFonts w:eastAsia="Calibri" w:cs="Times New Roman"/>
          <w:b/>
          <w:sz w:val="28"/>
          <w:szCs w:val="28"/>
        </w:rPr>
      </w:pPr>
    </w:p>
    <w:p w14:paraId="67FE6237" w14:textId="77777777" w:rsidR="00A64927" w:rsidRDefault="00A64927">
      <w:pPr>
        <w:jc w:val="center"/>
        <w:rPr>
          <w:rFonts w:cs="Times New Roman"/>
          <w:b/>
          <w:sz w:val="28"/>
          <w:szCs w:val="28"/>
        </w:rPr>
      </w:pPr>
    </w:p>
    <w:p w14:paraId="250ACE72" w14:textId="623DC666" w:rsidR="00A64927" w:rsidRDefault="00A64927">
      <w:pPr>
        <w:jc w:val="center"/>
        <w:rPr>
          <w:rFonts w:cs="Times New Roman"/>
          <w:b/>
          <w:sz w:val="28"/>
          <w:szCs w:val="28"/>
        </w:rPr>
      </w:pPr>
    </w:p>
    <w:p w14:paraId="76F1153D" w14:textId="661EA3D5" w:rsidR="00C47456" w:rsidRDefault="00C47456">
      <w:pPr>
        <w:jc w:val="center"/>
        <w:rPr>
          <w:rFonts w:cs="Times New Roman"/>
          <w:b/>
          <w:sz w:val="28"/>
          <w:szCs w:val="28"/>
        </w:rPr>
      </w:pPr>
    </w:p>
    <w:p w14:paraId="4080080F" w14:textId="20FA68BC" w:rsidR="00C47456" w:rsidRDefault="00C47456">
      <w:pPr>
        <w:jc w:val="center"/>
        <w:rPr>
          <w:rFonts w:cs="Times New Roman"/>
          <w:b/>
          <w:sz w:val="28"/>
          <w:szCs w:val="28"/>
        </w:rPr>
      </w:pPr>
    </w:p>
    <w:p w14:paraId="4190ACB8" w14:textId="77777777" w:rsidR="00C47456" w:rsidRDefault="00C47456">
      <w:pPr>
        <w:jc w:val="center"/>
        <w:rPr>
          <w:rFonts w:cs="Times New Roman"/>
          <w:b/>
          <w:sz w:val="28"/>
          <w:szCs w:val="28"/>
        </w:rPr>
      </w:pPr>
    </w:p>
    <w:p w14:paraId="2A9EA58F" w14:textId="77777777" w:rsidR="00A64927" w:rsidRPr="00C47456" w:rsidRDefault="00A64927">
      <w:pPr>
        <w:jc w:val="center"/>
        <w:rPr>
          <w:rFonts w:cs="Times New Roman"/>
          <w:b/>
          <w:sz w:val="28"/>
          <w:szCs w:val="28"/>
        </w:rPr>
      </w:pPr>
    </w:p>
    <w:p w14:paraId="234236FE" w14:textId="73CBD109" w:rsidR="00A64927" w:rsidRPr="00C47456" w:rsidRDefault="00384135">
      <w:pPr>
        <w:jc w:val="center"/>
        <w:rPr>
          <w:b/>
        </w:rPr>
      </w:pPr>
      <w:r w:rsidRPr="00C47456">
        <w:rPr>
          <w:rFonts w:cs="Times New Roman"/>
          <w:b/>
          <w:sz w:val="28"/>
          <w:szCs w:val="28"/>
        </w:rPr>
        <w:t>Москва</w:t>
      </w:r>
      <w:r w:rsidRPr="00C47456">
        <w:rPr>
          <w:rFonts w:cs="Times New Roman"/>
          <w:b/>
          <w:caps/>
          <w:sz w:val="28"/>
          <w:szCs w:val="28"/>
        </w:rPr>
        <w:t xml:space="preserve"> 202</w:t>
      </w:r>
      <w:r w:rsidR="00C47456" w:rsidRPr="00C47456">
        <w:rPr>
          <w:rFonts w:cs="Times New Roman"/>
          <w:b/>
          <w:caps/>
          <w:sz w:val="28"/>
          <w:szCs w:val="28"/>
        </w:rPr>
        <w:t>3</w:t>
      </w:r>
    </w:p>
    <w:p w14:paraId="3E447229" w14:textId="77777777" w:rsidR="00A64927" w:rsidRDefault="00A64927">
      <w:pPr>
        <w:jc w:val="center"/>
        <w:rPr>
          <w:rFonts w:cs="Times New Roman"/>
          <w:b/>
          <w:caps/>
          <w:sz w:val="28"/>
          <w:szCs w:val="28"/>
        </w:rPr>
      </w:pPr>
    </w:p>
    <w:p w14:paraId="62DC5819" w14:textId="77777777" w:rsidR="00A64927" w:rsidRPr="00C47456" w:rsidRDefault="00384135">
      <w:pPr>
        <w:jc w:val="center"/>
        <w:rPr>
          <w:sz w:val="28"/>
          <w:szCs w:val="28"/>
        </w:rPr>
      </w:pPr>
      <w:r w:rsidRPr="00C47456">
        <w:rPr>
          <w:rFonts w:cs="Times New Roman"/>
          <w:sz w:val="28"/>
          <w:szCs w:val="28"/>
        </w:rPr>
        <w:lastRenderedPageBreak/>
        <w:t>Федеральное государственное образовательное бюджетное</w:t>
      </w:r>
    </w:p>
    <w:p w14:paraId="3A2CA2AE" w14:textId="77777777" w:rsidR="00A64927" w:rsidRPr="00C47456" w:rsidRDefault="00384135">
      <w:pPr>
        <w:jc w:val="center"/>
        <w:rPr>
          <w:sz w:val="28"/>
          <w:szCs w:val="28"/>
        </w:rPr>
      </w:pPr>
      <w:r w:rsidRPr="00C47456">
        <w:rPr>
          <w:rFonts w:cs="Times New Roman"/>
          <w:sz w:val="28"/>
          <w:szCs w:val="28"/>
        </w:rPr>
        <w:t>учреждение высшего образования</w:t>
      </w:r>
    </w:p>
    <w:p w14:paraId="5D69C0C1" w14:textId="77777777" w:rsidR="00A64927" w:rsidRPr="00C47456" w:rsidRDefault="00384135">
      <w:pPr>
        <w:jc w:val="center"/>
        <w:rPr>
          <w:sz w:val="28"/>
          <w:szCs w:val="28"/>
        </w:rPr>
      </w:pPr>
      <w:r w:rsidRPr="00C47456">
        <w:rPr>
          <w:rFonts w:cs="Times New Roman"/>
          <w:spacing w:val="-20"/>
          <w:sz w:val="28"/>
          <w:szCs w:val="28"/>
        </w:rPr>
        <w:t xml:space="preserve">«ФИНАНСОВЫЙ УНИВЕРСИТЕТ ПРИ ПРАВИТЕЛЬСТВЕ </w:t>
      </w:r>
    </w:p>
    <w:p w14:paraId="3D149A42" w14:textId="77777777" w:rsidR="00A64927" w:rsidRPr="00C47456" w:rsidRDefault="00384135">
      <w:pPr>
        <w:jc w:val="center"/>
        <w:rPr>
          <w:sz w:val="28"/>
          <w:szCs w:val="28"/>
        </w:rPr>
      </w:pPr>
      <w:r w:rsidRPr="00C47456">
        <w:rPr>
          <w:rFonts w:cs="Times New Roman"/>
          <w:spacing w:val="-20"/>
          <w:sz w:val="28"/>
          <w:szCs w:val="28"/>
        </w:rPr>
        <w:t>РОССИЙСКОЙ ФЕДЕРАЦИИ»</w:t>
      </w:r>
    </w:p>
    <w:p w14:paraId="5A6EB044" w14:textId="77777777" w:rsidR="00A64927" w:rsidRPr="00C47456" w:rsidRDefault="00384135">
      <w:pPr>
        <w:jc w:val="center"/>
        <w:rPr>
          <w:sz w:val="28"/>
          <w:szCs w:val="28"/>
        </w:rPr>
      </w:pPr>
      <w:r w:rsidRPr="00C47456">
        <w:rPr>
          <w:rFonts w:cs="Times New Roman"/>
          <w:sz w:val="28"/>
          <w:szCs w:val="28"/>
        </w:rPr>
        <w:t>(Финансовый университет)</w:t>
      </w:r>
    </w:p>
    <w:p w14:paraId="636CF5D2" w14:textId="77777777" w:rsidR="00A64927" w:rsidRPr="00C47456" w:rsidRDefault="00A64927">
      <w:pPr>
        <w:jc w:val="center"/>
        <w:rPr>
          <w:rFonts w:cs="Times New Roman"/>
          <w:sz w:val="28"/>
          <w:szCs w:val="28"/>
        </w:rPr>
      </w:pPr>
    </w:p>
    <w:p w14:paraId="5CBED3E6" w14:textId="715A65B1" w:rsidR="00A64927" w:rsidRPr="00C47456" w:rsidRDefault="00384135" w:rsidP="00C47456">
      <w:pPr>
        <w:jc w:val="center"/>
        <w:rPr>
          <w:sz w:val="28"/>
          <w:szCs w:val="28"/>
        </w:rPr>
      </w:pPr>
      <w:r w:rsidRPr="00C47456">
        <w:rPr>
          <w:rFonts w:eastAsia="Times New Roman" w:cs="Times New Roman"/>
          <w:bCs/>
          <w:sz w:val="28"/>
          <w:szCs w:val="28"/>
          <w:lang w:eastAsia="ru-RU"/>
        </w:rPr>
        <w:t>Департамент английского языка и профессиональной коммуникации</w:t>
      </w:r>
    </w:p>
    <w:p w14:paraId="1FD3FB8B" w14:textId="77777777" w:rsidR="00A64927" w:rsidRPr="00C47456" w:rsidRDefault="00A64927">
      <w:pPr>
        <w:jc w:val="center"/>
        <w:rPr>
          <w:rFonts w:eastAsia="Times New Roman" w:cs="Times New Roman"/>
          <w:b/>
          <w:bCs/>
          <w:sz w:val="28"/>
          <w:szCs w:val="28"/>
          <w:lang w:eastAsia="ru-RU"/>
        </w:rPr>
      </w:pPr>
    </w:p>
    <w:p w14:paraId="2265C6EF" w14:textId="77777777" w:rsidR="00A64927" w:rsidRPr="00C47456" w:rsidRDefault="00A64927">
      <w:pPr>
        <w:jc w:val="center"/>
        <w:rPr>
          <w:rFonts w:eastAsia="Times New Roman" w:cs="Times New Roman"/>
          <w:b/>
          <w:bCs/>
          <w:sz w:val="28"/>
          <w:szCs w:val="28"/>
          <w:lang w:eastAsia="ru-RU"/>
        </w:rPr>
      </w:pPr>
    </w:p>
    <w:p w14:paraId="358D8495" w14:textId="77777777" w:rsidR="00A64927" w:rsidRPr="00C47456" w:rsidRDefault="00384135" w:rsidP="00384135">
      <w:pPr>
        <w:spacing w:line="276" w:lineRule="auto"/>
        <w:jc w:val="center"/>
        <w:rPr>
          <w:sz w:val="28"/>
          <w:szCs w:val="28"/>
        </w:rPr>
      </w:pPr>
      <w:r w:rsidRPr="00C47456">
        <w:rPr>
          <w:kern w:val="2"/>
          <w:position w:val="-1"/>
          <w:sz w:val="28"/>
          <w:szCs w:val="28"/>
          <w:lang w:eastAsia="ja-JP" w:bidi="fa-IR"/>
        </w:rPr>
        <w:t xml:space="preserve">                                                          </w:t>
      </w:r>
      <w:r w:rsidRPr="00C47456">
        <w:rPr>
          <w:kern w:val="2"/>
          <w:position w:val="-1"/>
          <w:sz w:val="28"/>
          <w:szCs w:val="28"/>
          <w:lang w:val="de-DE" w:eastAsia="ja-JP" w:bidi="fa-IR"/>
        </w:rPr>
        <w:t>УТВЕРЖДАЮ</w:t>
      </w:r>
    </w:p>
    <w:p w14:paraId="11242618" w14:textId="77777777" w:rsidR="00A64927" w:rsidRPr="00C47456" w:rsidRDefault="00384135" w:rsidP="00384135">
      <w:pPr>
        <w:spacing w:line="276" w:lineRule="auto"/>
        <w:jc w:val="center"/>
        <w:rPr>
          <w:sz w:val="28"/>
          <w:szCs w:val="28"/>
        </w:rPr>
      </w:pPr>
      <w:r w:rsidRPr="00C47456">
        <w:rPr>
          <w:kern w:val="2"/>
          <w:position w:val="-1"/>
          <w:sz w:val="28"/>
          <w:szCs w:val="28"/>
          <w:lang w:eastAsia="ja-JP" w:bidi="fa-IR"/>
        </w:rPr>
        <w:t xml:space="preserve">                                                                          </w:t>
      </w:r>
      <w:r w:rsidRPr="00C47456">
        <w:rPr>
          <w:kern w:val="2"/>
          <w:position w:val="-1"/>
          <w:sz w:val="28"/>
          <w:szCs w:val="28"/>
          <w:lang w:val="de-DE" w:eastAsia="ja-JP" w:bidi="fa-IR"/>
        </w:rPr>
        <w:t xml:space="preserve">Проректор по учебной и   </w:t>
      </w:r>
    </w:p>
    <w:p w14:paraId="32D611A7" w14:textId="77777777" w:rsidR="00A64927" w:rsidRPr="00C47456" w:rsidRDefault="00384135" w:rsidP="00384135">
      <w:pPr>
        <w:spacing w:line="276" w:lineRule="auto"/>
        <w:jc w:val="center"/>
        <w:rPr>
          <w:sz w:val="28"/>
          <w:szCs w:val="28"/>
        </w:rPr>
      </w:pPr>
      <w:r w:rsidRPr="00C47456">
        <w:rPr>
          <w:kern w:val="2"/>
          <w:position w:val="-1"/>
          <w:sz w:val="28"/>
          <w:szCs w:val="28"/>
          <w:lang w:eastAsia="ja-JP" w:bidi="fa-IR"/>
        </w:rPr>
        <w:t xml:space="preserve">                                                                     </w:t>
      </w:r>
      <w:r w:rsidRPr="00C47456">
        <w:rPr>
          <w:kern w:val="2"/>
          <w:position w:val="-1"/>
          <w:sz w:val="28"/>
          <w:szCs w:val="28"/>
          <w:lang w:val="de-DE" w:eastAsia="ja-JP" w:bidi="fa-IR"/>
        </w:rPr>
        <w:t xml:space="preserve">методической работе </w:t>
      </w:r>
    </w:p>
    <w:p w14:paraId="59701094" w14:textId="77777777" w:rsidR="00A64927" w:rsidRPr="00C47456" w:rsidRDefault="00A64927">
      <w:pPr>
        <w:spacing w:line="276" w:lineRule="auto"/>
        <w:jc w:val="right"/>
        <w:rPr>
          <w:kern w:val="2"/>
          <w:sz w:val="28"/>
          <w:szCs w:val="28"/>
          <w:lang w:val="de-DE" w:eastAsia="ja-JP" w:bidi="fa-IR"/>
        </w:rPr>
      </w:pPr>
    </w:p>
    <w:p w14:paraId="3B38E099" w14:textId="77777777" w:rsidR="00A64927" w:rsidRPr="00C47456" w:rsidRDefault="00384135" w:rsidP="00384135">
      <w:pPr>
        <w:spacing w:line="276" w:lineRule="auto"/>
        <w:jc w:val="center"/>
        <w:rPr>
          <w:sz w:val="28"/>
          <w:szCs w:val="28"/>
        </w:rPr>
      </w:pPr>
      <w:r w:rsidRPr="00C47456">
        <w:rPr>
          <w:kern w:val="2"/>
          <w:position w:val="-1"/>
          <w:sz w:val="28"/>
          <w:szCs w:val="28"/>
          <w:lang w:eastAsia="ja-JP" w:bidi="fa-IR"/>
        </w:rPr>
        <w:t xml:space="preserve">                                                                                 </w:t>
      </w:r>
      <w:r w:rsidRPr="00C47456">
        <w:rPr>
          <w:kern w:val="2"/>
          <w:position w:val="-1"/>
          <w:sz w:val="28"/>
          <w:szCs w:val="28"/>
          <w:lang w:val="de-DE" w:eastAsia="ja-JP" w:bidi="fa-IR"/>
        </w:rPr>
        <w:t xml:space="preserve">___________ Е. А. Каменева </w:t>
      </w:r>
    </w:p>
    <w:p w14:paraId="100D1777" w14:textId="34DEC195" w:rsidR="00A64927" w:rsidRPr="00C47456" w:rsidRDefault="00384135" w:rsidP="00384135">
      <w:pPr>
        <w:spacing w:line="276" w:lineRule="auto"/>
        <w:jc w:val="center"/>
        <w:rPr>
          <w:sz w:val="28"/>
          <w:szCs w:val="28"/>
        </w:rPr>
      </w:pPr>
      <w:r w:rsidRPr="00C47456">
        <w:rPr>
          <w:kern w:val="2"/>
          <w:position w:val="-1"/>
          <w:sz w:val="28"/>
          <w:szCs w:val="28"/>
          <w:lang w:eastAsia="ja-JP" w:bidi="fa-IR"/>
        </w:rPr>
        <w:t xml:space="preserve">                                                                   </w:t>
      </w:r>
      <w:r w:rsidR="003D3241">
        <w:rPr>
          <w:kern w:val="2"/>
          <w:position w:val="-1"/>
          <w:sz w:val="28"/>
          <w:szCs w:val="28"/>
          <w:lang w:eastAsia="ja-JP" w:bidi="fa-IR"/>
        </w:rPr>
        <w:t xml:space="preserve">28 сентября </w:t>
      </w:r>
      <w:bookmarkStart w:id="0" w:name="_GoBack"/>
      <w:bookmarkEnd w:id="0"/>
      <w:r w:rsidR="00EB2309" w:rsidRPr="00C47456">
        <w:rPr>
          <w:kern w:val="2"/>
          <w:position w:val="-1"/>
          <w:sz w:val="28"/>
          <w:szCs w:val="28"/>
          <w:lang w:val="de-DE" w:eastAsia="ja-JP" w:bidi="fa-IR"/>
        </w:rPr>
        <w:t>202</w:t>
      </w:r>
      <w:r w:rsidR="00C47456">
        <w:rPr>
          <w:kern w:val="2"/>
          <w:position w:val="-1"/>
          <w:sz w:val="28"/>
          <w:szCs w:val="28"/>
          <w:lang w:eastAsia="ja-JP" w:bidi="fa-IR"/>
        </w:rPr>
        <w:t>3</w:t>
      </w:r>
      <w:r w:rsidR="00EB2309" w:rsidRPr="00C47456">
        <w:rPr>
          <w:kern w:val="2"/>
          <w:position w:val="-1"/>
          <w:sz w:val="28"/>
          <w:szCs w:val="28"/>
          <w:lang w:val="de-DE" w:eastAsia="ja-JP" w:bidi="fa-IR"/>
        </w:rPr>
        <w:t xml:space="preserve"> г.</w:t>
      </w:r>
    </w:p>
    <w:p w14:paraId="6149E773" w14:textId="77777777" w:rsidR="00A64927" w:rsidRPr="00C47456" w:rsidRDefault="00A64927">
      <w:pPr>
        <w:jc w:val="center"/>
        <w:rPr>
          <w:rFonts w:cs="Times New Roman"/>
          <w:sz w:val="28"/>
          <w:szCs w:val="28"/>
        </w:rPr>
      </w:pPr>
    </w:p>
    <w:p w14:paraId="6B4121F5" w14:textId="77777777" w:rsidR="00A64927" w:rsidRPr="00C47456" w:rsidRDefault="00A64927">
      <w:pPr>
        <w:jc w:val="center"/>
        <w:rPr>
          <w:rFonts w:cs="Times New Roman"/>
          <w:b/>
          <w:sz w:val="28"/>
          <w:szCs w:val="28"/>
        </w:rPr>
      </w:pPr>
    </w:p>
    <w:p w14:paraId="3CC0A585" w14:textId="77777777" w:rsidR="00A64927" w:rsidRPr="00C47456" w:rsidRDefault="00384135">
      <w:pPr>
        <w:jc w:val="center"/>
        <w:rPr>
          <w:sz w:val="28"/>
          <w:szCs w:val="28"/>
        </w:rPr>
      </w:pPr>
      <w:r w:rsidRPr="00C47456">
        <w:rPr>
          <w:rFonts w:cs="Times New Roman"/>
          <w:b/>
          <w:sz w:val="28"/>
          <w:szCs w:val="28"/>
        </w:rPr>
        <w:t xml:space="preserve">Н.Г. Кондрахина, Н.Н. Дробышева </w:t>
      </w:r>
    </w:p>
    <w:p w14:paraId="459AC059" w14:textId="77777777" w:rsidR="00A64927" w:rsidRPr="00C47456" w:rsidRDefault="00A64927">
      <w:pPr>
        <w:jc w:val="center"/>
        <w:rPr>
          <w:rFonts w:cs="Times New Roman"/>
          <w:b/>
          <w:sz w:val="28"/>
          <w:szCs w:val="28"/>
        </w:rPr>
      </w:pPr>
    </w:p>
    <w:p w14:paraId="5CD1F8C9" w14:textId="77777777" w:rsidR="00A64927" w:rsidRPr="00C47456" w:rsidRDefault="00A64927">
      <w:pPr>
        <w:rPr>
          <w:rFonts w:cs="Times New Roman"/>
          <w:b/>
          <w:sz w:val="28"/>
          <w:szCs w:val="28"/>
        </w:rPr>
      </w:pPr>
    </w:p>
    <w:p w14:paraId="7E422AC8" w14:textId="3A8F5CC0" w:rsidR="00A64927" w:rsidRPr="00C47456" w:rsidRDefault="00C47456">
      <w:pPr>
        <w:jc w:val="center"/>
        <w:rPr>
          <w:sz w:val="28"/>
          <w:szCs w:val="28"/>
        </w:rPr>
      </w:pPr>
      <w:r w:rsidRPr="00C47456">
        <w:rPr>
          <w:rFonts w:cs="Times New Roman"/>
          <w:b/>
          <w:sz w:val="28"/>
          <w:szCs w:val="28"/>
        </w:rPr>
        <w:t>ИНОСТРАННЫЙ ЯЗЫК В ПРОФЕССИОНАЛЬНОЙ СФЕРЕ</w:t>
      </w:r>
    </w:p>
    <w:p w14:paraId="4B702CD9" w14:textId="77777777" w:rsidR="00A64927" w:rsidRDefault="00A64927">
      <w:pPr>
        <w:pStyle w:val="aff3"/>
        <w:spacing w:beforeAutospacing="0" w:afterAutospacing="0"/>
        <w:jc w:val="center"/>
        <w:rPr>
          <w:b/>
          <w:bCs/>
          <w:sz w:val="28"/>
          <w:szCs w:val="28"/>
        </w:rPr>
      </w:pPr>
    </w:p>
    <w:p w14:paraId="297553C8" w14:textId="77777777" w:rsidR="00A64927" w:rsidRDefault="00384135">
      <w:pPr>
        <w:pStyle w:val="aff3"/>
        <w:spacing w:beforeAutospacing="0" w:afterAutospacing="0"/>
        <w:jc w:val="center"/>
      </w:pPr>
      <w:r>
        <w:rPr>
          <w:b/>
          <w:bCs/>
          <w:sz w:val="28"/>
          <w:szCs w:val="28"/>
        </w:rPr>
        <w:t>Рабочая программа дисциплины</w:t>
      </w:r>
    </w:p>
    <w:p w14:paraId="151BD60F" w14:textId="77777777" w:rsidR="00A64927" w:rsidRDefault="00A64927">
      <w:pPr>
        <w:pStyle w:val="aff3"/>
        <w:spacing w:beforeAutospacing="0" w:afterAutospacing="0"/>
        <w:jc w:val="center"/>
        <w:rPr>
          <w:b/>
          <w:bCs/>
          <w:sz w:val="28"/>
          <w:szCs w:val="28"/>
        </w:rPr>
      </w:pPr>
    </w:p>
    <w:p w14:paraId="67EFABFA" w14:textId="2750028F" w:rsidR="00A64927" w:rsidRDefault="00384135">
      <w:pPr>
        <w:pStyle w:val="aff3"/>
        <w:spacing w:beforeAutospacing="0" w:afterAutospacing="0"/>
        <w:jc w:val="center"/>
      </w:pPr>
      <w:r>
        <w:rPr>
          <w:bCs/>
          <w:sz w:val="28"/>
          <w:szCs w:val="28"/>
        </w:rPr>
        <w:t>для студентов, обучающихся по направлени</w:t>
      </w:r>
      <w:r w:rsidR="00C47456">
        <w:rPr>
          <w:bCs/>
          <w:sz w:val="28"/>
          <w:szCs w:val="28"/>
        </w:rPr>
        <w:t>ю</w:t>
      </w:r>
      <w:r>
        <w:rPr>
          <w:bCs/>
          <w:sz w:val="28"/>
          <w:szCs w:val="28"/>
        </w:rPr>
        <w:t xml:space="preserve"> подготовки</w:t>
      </w:r>
    </w:p>
    <w:p w14:paraId="4F03A6D2" w14:textId="4332E6FA" w:rsidR="00C47456" w:rsidRDefault="00C47456">
      <w:pPr>
        <w:jc w:val="center"/>
        <w:rPr>
          <w:rFonts w:cs="Times New Roman"/>
          <w:sz w:val="28"/>
          <w:szCs w:val="28"/>
        </w:rPr>
      </w:pPr>
      <w:r>
        <w:rPr>
          <w:rFonts w:cs="Times New Roman"/>
          <w:sz w:val="28"/>
          <w:szCs w:val="28"/>
        </w:rPr>
        <w:t>41.03.04 – Политология</w:t>
      </w:r>
      <w:r w:rsidR="00384135">
        <w:rPr>
          <w:rFonts w:cs="Times New Roman"/>
          <w:sz w:val="28"/>
          <w:szCs w:val="28"/>
        </w:rPr>
        <w:t xml:space="preserve"> </w:t>
      </w:r>
    </w:p>
    <w:p w14:paraId="270AAE11" w14:textId="77777777" w:rsidR="00C47456" w:rsidRDefault="00C47456" w:rsidP="00C47456">
      <w:pPr>
        <w:jc w:val="center"/>
      </w:pPr>
      <w:r>
        <w:rPr>
          <w:rFonts w:cs="Times New Roman"/>
          <w:sz w:val="28"/>
          <w:szCs w:val="28"/>
        </w:rPr>
        <w:t>ОП «</w:t>
      </w:r>
      <w:r w:rsidRPr="00597987">
        <w:rPr>
          <w:color w:val="000000"/>
          <w:sz w:val="28"/>
          <w:szCs w:val="28"/>
        </w:rPr>
        <w:t>Современные политические технологии, экспертиза и GR</w:t>
      </w:r>
      <w:r>
        <w:rPr>
          <w:color w:val="000000"/>
          <w:sz w:val="28"/>
          <w:szCs w:val="28"/>
        </w:rPr>
        <w:t>»</w:t>
      </w:r>
    </w:p>
    <w:p w14:paraId="5FC482D6" w14:textId="77777777" w:rsidR="00C47456" w:rsidRDefault="00C47456" w:rsidP="00C47456">
      <w:pPr>
        <w:jc w:val="center"/>
      </w:pPr>
      <w:r>
        <w:rPr>
          <w:rFonts w:cs="Times New Roman"/>
          <w:sz w:val="28"/>
          <w:szCs w:val="28"/>
        </w:rPr>
        <w:t xml:space="preserve">ОП «Мировая политика/Global politics», </w:t>
      </w:r>
    </w:p>
    <w:p w14:paraId="01DE74B5" w14:textId="77777777" w:rsidR="00A64927" w:rsidRPr="00384135" w:rsidRDefault="00A64927">
      <w:pPr>
        <w:spacing w:line="360" w:lineRule="auto"/>
        <w:outlineLvl w:val="0"/>
        <w:rPr>
          <w:rFonts w:eastAsia="Arial Unicode MS" w:cs="Times New Roman"/>
          <w:i/>
          <w:sz w:val="28"/>
          <w:szCs w:val="28"/>
        </w:rPr>
      </w:pPr>
    </w:p>
    <w:p w14:paraId="4E2FF67B" w14:textId="77777777" w:rsidR="00A64927" w:rsidRPr="00384135" w:rsidRDefault="00384135">
      <w:pPr>
        <w:pStyle w:val="aff6"/>
        <w:jc w:val="center"/>
        <w:rPr>
          <w:rFonts w:ascii="Times New Roman" w:hAnsi="Times New Roman"/>
          <w:sz w:val="28"/>
          <w:szCs w:val="28"/>
        </w:rPr>
      </w:pPr>
      <w:r w:rsidRPr="00384135">
        <w:rPr>
          <w:rFonts w:ascii="Times New Roman" w:hAnsi="Times New Roman"/>
          <w:b/>
          <w:i/>
          <w:sz w:val="28"/>
          <w:szCs w:val="28"/>
        </w:rPr>
        <w:t xml:space="preserve">Рекомендовано </w:t>
      </w:r>
    </w:p>
    <w:p w14:paraId="210FA567" w14:textId="77777777" w:rsidR="00A64927" w:rsidRPr="00384135" w:rsidRDefault="00384135" w:rsidP="00384135">
      <w:pPr>
        <w:pStyle w:val="aff6"/>
        <w:jc w:val="center"/>
        <w:rPr>
          <w:rFonts w:ascii="Times New Roman" w:hAnsi="Times New Roman"/>
          <w:sz w:val="28"/>
          <w:szCs w:val="28"/>
        </w:rPr>
      </w:pPr>
      <w:r w:rsidRPr="00384135">
        <w:rPr>
          <w:rFonts w:ascii="Times New Roman" w:hAnsi="Times New Roman"/>
          <w:i/>
          <w:sz w:val="28"/>
          <w:szCs w:val="28"/>
        </w:rPr>
        <w:t xml:space="preserve">Учёным советом </w:t>
      </w:r>
      <w:r w:rsidRPr="00384135">
        <w:rPr>
          <w:rFonts w:ascii="Times New Roman" w:hAnsi="Times New Roman"/>
          <w:i/>
          <w:iCs/>
          <w:sz w:val="28"/>
          <w:szCs w:val="28"/>
        </w:rPr>
        <w:t>Факультета налогов, аудита и бизнес анализа</w:t>
      </w:r>
    </w:p>
    <w:p w14:paraId="70492D4B" w14:textId="1F638E08" w:rsidR="00A64927" w:rsidRPr="00384135" w:rsidRDefault="00C47456">
      <w:pPr>
        <w:pStyle w:val="aff6"/>
        <w:jc w:val="center"/>
        <w:rPr>
          <w:rFonts w:ascii="Times New Roman" w:hAnsi="Times New Roman"/>
          <w:sz w:val="28"/>
          <w:szCs w:val="28"/>
        </w:rPr>
      </w:pPr>
      <w:r>
        <w:rPr>
          <w:rFonts w:ascii="Times New Roman" w:hAnsi="Times New Roman"/>
          <w:i/>
          <w:sz w:val="28"/>
          <w:szCs w:val="28"/>
        </w:rPr>
        <w:t xml:space="preserve">(протокол № 25 </w:t>
      </w:r>
      <w:r w:rsidR="00384135" w:rsidRPr="00384135">
        <w:rPr>
          <w:rFonts w:ascii="Times New Roman" w:hAnsi="Times New Roman"/>
          <w:i/>
          <w:sz w:val="28"/>
          <w:szCs w:val="28"/>
        </w:rPr>
        <w:t>от «</w:t>
      </w:r>
      <w:r>
        <w:rPr>
          <w:rFonts w:ascii="Times New Roman" w:hAnsi="Times New Roman"/>
          <w:i/>
          <w:sz w:val="28"/>
          <w:szCs w:val="28"/>
        </w:rPr>
        <w:t>13</w:t>
      </w:r>
      <w:r w:rsidR="00384135" w:rsidRPr="00384135">
        <w:rPr>
          <w:rFonts w:ascii="Times New Roman" w:hAnsi="Times New Roman"/>
          <w:i/>
          <w:sz w:val="28"/>
          <w:szCs w:val="28"/>
        </w:rPr>
        <w:t xml:space="preserve">» </w:t>
      </w:r>
      <w:r>
        <w:rPr>
          <w:rFonts w:ascii="Times New Roman" w:hAnsi="Times New Roman"/>
          <w:i/>
          <w:sz w:val="28"/>
          <w:szCs w:val="28"/>
        </w:rPr>
        <w:t xml:space="preserve">декабря </w:t>
      </w:r>
      <w:r w:rsidR="00384135" w:rsidRPr="00384135">
        <w:rPr>
          <w:rFonts w:ascii="Times New Roman" w:hAnsi="Times New Roman"/>
          <w:i/>
          <w:sz w:val="28"/>
          <w:szCs w:val="28"/>
        </w:rPr>
        <w:t>2022)</w:t>
      </w:r>
    </w:p>
    <w:p w14:paraId="425B7E06" w14:textId="77777777" w:rsidR="00A64927" w:rsidRPr="00384135" w:rsidRDefault="00384135">
      <w:pPr>
        <w:pStyle w:val="aff6"/>
        <w:jc w:val="center"/>
        <w:rPr>
          <w:rFonts w:ascii="Times New Roman" w:hAnsi="Times New Roman"/>
          <w:sz w:val="28"/>
          <w:szCs w:val="28"/>
        </w:rPr>
      </w:pPr>
      <w:r w:rsidRPr="00384135">
        <w:rPr>
          <w:rFonts w:ascii="Times New Roman" w:hAnsi="Times New Roman"/>
          <w:i/>
          <w:sz w:val="28"/>
          <w:szCs w:val="28"/>
        </w:rPr>
        <w:t>Одобрено Советом Департамента английского языка и профессиональной коммуникации</w:t>
      </w:r>
    </w:p>
    <w:p w14:paraId="4AFE75AF" w14:textId="036DD02C" w:rsidR="00A64927" w:rsidRPr="00384135" w:rsidRDefault="00384135">
      <w:pPr>
        <w:pStyle w:val="aff6"/>
        <w:jc w:val="center"/>
        <w:rPr>
          <w:rFonts w:ascii="Times New Roman" w:hAnsi="Times New Roman"/>
          <w:sz w:val="28"/>
          <w:szCs w:val="28"/>
        </w:rPr>
      </w:pPr>
      <w:r w:rsidRPr="00384135">
        <w:rPr>
          <w:rFonts w:ascii="Times New Roman" w:hAnsi="Times New Roman"/>
          <w:i/>
          <w:sz w:val="28"/>
          <w:szCs w:val="28"/>
        </w:rPr>
        <w:t xml:space="preserve">(протокол </w:t>
      </w:r>
      <w:r w:rsidR="00C47456">
        <w:rPr>
          <w:rFonts w:ascii="Times New Roman" w:hAnsi="Times New Roman"/>
          <w:i/>
          <w:sz w:val="28"/>
          <w:szCs w:val="28"/>
        </w:rPr>
        <w:t xml:space="preserve">№ 25 </w:t>
      </w:r>
      <w:r w:rsidRPr="00384135">
        <w:rPr>
          <w:rFonts w:ascii="Times New Roman" w:hAnsi="Times New Roman"/>
          <w:i/>
          <w:iCs/>
          <w:sz w:val="28"/>
          <w:szCs w:val="28"/>
        </w:rPr>
        <w:t>от «</w:t>
      </w:r>
      <w:r w:rsidR="00C47456">
        <w:rPr>
          <w:rFonts w:ascii="Times New Roman" w:hAnsi="Times New Roman"/>
          <w:i/>
          <w:iCs/>
          <w:sz w:val="28"/>
          <w:szCs w:val="28"/>
        </w:rPr>
        <w:t>1</w:t>
      </w:r>
      <w:r w:rsidRPr="00384135">
        <w:rPr>
          <w:rFonts w:ascii="Times New Roman" w:hAnsi="Times New Roman"/>
          <w:i/>
          <w:iCs/>
          <w:sz w:val="28"/>
          <w:szCs w:val="28"/>
        </w:rPr>
        <w:t>»</w:t>
      </w:r>
      <w:r w:rsidR="00C47456">
        <w:rPr>
          <w:rFonts w:ascii="Times New Roman" w:hAnsi="Times New Roman"/>
          <w:i/>
          <w:iCs/>
          <w:sz w:val="28"/>
          <w:szCs w:val="28"/>
        </w:rPr>
        <w:t xml:space="preserve"> ноября </w:t>
      </w:r>
      <w:r w:rsidRPr="00384135">
        <w:rPr>
          <w:rFonts w:ascii="Times New Roman" w:hAnsi="Times New Roman"/>
          <w:i/>
          <w:sz w:val="28"/>
          <w:szCs w:val="28"/>
        </w:rPr>
        <w:t>2022 г.)</w:t>
      </w:r>
    </w:p>
    <w:p w14:paraId="1EF59BAF" w14:textId="77777777" w:rsidR="00A64927" w:rsidRDefault="00A64927">
      <w:pPr>
        <w:rPr>
          <w:rFonts w:cs="Times New Roman"/>
          <w:b/>
          <w:sz w:val="28"/>
          <w:szCs w:val="28"/>
        </w:rPr>
      </w:pPr>
    </w:p>
    <w:p w14:paraId="7AAAE4B8" w14:textId="5BB1B566" w:rsidR="00A64927" w:rsidRPr="00C47456" w:rsidRDefault="00384135" w:rsidP="00CD1347">
      <w:pPr>
        <w:jc w:val="center"/>
        <w:rPr>
          <w:b/>
        </w:rPr>
      </w:pPr>
      <w:r w:rsidRPr="00C47456">
        <w:rPr>
          <w:rFonts w:cs="Times New Roman"/>
          <w:b/>
          <w:sz w:val="28"/>
          <w:szCs w:val="28"/>
        </w:rPr>
        <w:t>Москва</w:t>
      </w:r>
      <w:r w:rsidR="00C47456">
        <w:rPr>
          <w:rFonts w:cs="Times New Roman"/>
          <w:b/>
          <w:caps/>
          <w:sz w:val="28"/>
          <w:szCs w:val="28"/>
        </w:rPr>
        <w:t xml:space="preserve"> 2023</w:t>
      </w:r>
    </w:p>
    <w:p w14:paraId="09157177" w14:textId="77777777" w:rsidR="00A64927" w:rsidRPr="00384135" w:rsidRDefault="00384135" w:rsidP="00CD1347">
      <w:pPr>
        <w:pageBreakBefore/>
        <w:shd w:val="clear" w:color="auto" w:fill="FFFFFF"/>
        <w:spacing w:after="240" w:line="360" w:lineRule="auto"/>
        <w:ind w:firstLine="709"/>
        <w:jc w:val="center"/>
        <w:rPr>
          <w:sz w:val="28"/>
          <w:szCs w:val="28"/>
        </w:rPr>
      </w:pPr>
      <w:r w:rsidRPr="00384135">
        <w:rPr>
          <w:rFonts w:cs="Times New Roman"/>
          <w:b/>
          <w:sz w:val="28"/>
          <w:szCs w:val="28"/>
        </w:rPr>
        <w:lastRenderedPageBreak/>
        <w:t>Содержание</w:t>
      </w:r>
    </w:p>
    <w:tbl>
      <w:tblPr>
        <w:tblW w:w="9634" w:type="dxa"/>
        <w:tblLayout w:type="fixed"/>
        <w:tblLook w:val="04A0" w:firstRow="1" w:lastRow="0" w:firstColumn="1" w:lastColumn="0" w:noHBand="0" w:noVBand="1"/>
      </w:tblPr>
      <w:tblGrid>
        <w:gridCol w:w="566"/>
        <w:gridCol w:w="9068"/>
      </w:tblGrid>
      <w:tr w:rsidR="007F1FA6" w14:paraId="4EB0D431" w14:textId="77777777" w:rsidTr="007F1FA6">
        <w:tc>
          <w:tcPr>
            <w:tcW w:w="566" w:type="dxa"/>
            <w:tcBorders>
              <w:top w:val="single" w:sz="4" w:space="0" w:color="000000"/>
              <w:left w:val="single" w:sz="4" w:space="0" w:color="000000"/>
              <w:bottom w:val="single" w:sz="4" w:space="0" w:color="000000"/>
              <w:right w:val="single" w:sz="4" w:space="0" w:color="000000"/>
            </w:tcBorders>
          </w:tcPr>
          <w:p w14:paraId="16AE9735" w14:textId="77777777" w:rsidR="007F1FA6" w:rsidRPr="00384135" w:rsidRDefault="007F1FA6">
            <w:pPr>
              <w:widowControl w:val="0"/>
              <w:spacing w:line="360" w:lineRule="auto"/>
              <w:contextualSpacing/>
              <w:jc w:val="center"/>
              <w:rPr>
                <w:szCs w:val="24"/>
              </w:rPr>
            </w:pPr>
            <w:r w:rsidRPr="00384135">
              <w:rPr>
                <w:rFonts w:cs="Times New Roman"/>
                <w:szCs w:val="24"/>
              </w:rPr>
              <w:t>1.</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42EB8FD7" w14:textId="77777777" w:rsidR="007F1FA6" w:rsidRPr="00384135" w:rsidRDefault="007F1FA6">
            <w:pPr>
              <w:widowControl w:val="0"/>
              <w:spacing w:line="360" w:lineRule="auto"/>
              <w:contextualSpacing/>
              <w:jc w:val="both"/>
              <w:rPr>
                <w:szCs w:val="24"/>
              </w:rPr>
            </w:pPr>
            <w:r w:rsidRPr="00384135">
              <w:rPr>
                <w:rFonts w:cs="Times New Roman"/>
                <w:szCs w:val="24"/>
              </w:rPr>
              <w:t>Наименование дисциплины</w:t>
            </w:r>
          </w:p>
        </w:tc>
      </w:tr>
      <w:tr w:rsidR="007F1FA6" w14:paraId="4B349288" w14:textId="77777777" w:rsidTr="007F1FA6">
        <w:tc>
          <w:tcPr>
            <w:tcW w:w="566" w:type="dxa"/>
            <w:tcBorders>
              <w:top w:val="single" w:sz="4" w:space="0" w:color="000000"/>
              <w:left w:val="single" w:sz="4" w:space="0" w:color="000000"/>
              <w:bottom w:val="single" w:sz="4" w:space="0" w:color="000000"/>
              <w:right w:val="single" w:sz="4" w:space="0" w:color="000000"/>
            </w:tcBorders>
          </w:tcPr>
          <w:p w14:paraId="70C92DD8" w14:textId="77777777" w:rsidR="007F1FA6" w:rsidRPr="00384135" w:rsidRDefault="007F1FA6">
            <w:pPr>
              <w:widowControl w:val="0"/>
              <w:spacing w:line="360" w:lineRule="auto"/>
              <w:contextualSpacing/>
              <w:jc w:val="center"/>
              <w:rPr>
                <w:szCs w:val="24"/>
              </w:rPr>
            </w:pPr>
            <w:r w:rsidRPr="00384135">
              <w:rPr>
                <w:rFonts w:cs="Times New Roman"/>
                <w:szCs w:val="24"/>
              </w:rPr>
              <w:t>2.</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70F0B3B2" w14:textId="77777777" w:rsidR="007F1FA6" w:rsidRPr="00384135" w:rsidRDefault="007F1FA6">
            <w:pPr>
              <w:widowControl w:val="0"/>
              <w:spacing w:line="360" w:lineRule="auto"/>
              <w:contextualSpacing/>
              <w:rPr>
                <w:szCs w:val="24"/>
              </w:rPr>
            </w:pPr>
            <w:r w:rsidRPr="00384135">
              <w:rPr>
                <w:rFonts w:cs="Times New Roman"/>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r>
      <w:tr w:rsidR="007F1FA6" w14:paraId="610E4D09" w14:textId="77777777" w:rsidTr="007F1FA6">
        <w:tc>
          <w:tcPr>
            <w:tcW w:w="566" w:type="dxa"/>
            <w:tcBorders>
              <w:top w:val="single" w:sz="4" w:space="0" w:color="000000"/>
              <w:left w:val="single" w:sz="4" w:space="0" w:color="000000"/>
              <w:bottom w:val="single" w:sz="4" w:space="0" w:color="000000"/>
              <w:right w:val="single" w:sz="4" w:space="0" w:color="000000"/>
            </w:tcBorders>
          </w:tcPr>
          <w:p w14:paraId="3AE64ADE" w14:textId="77777777" w:rsidR="007F1FA6" w:rsidRPr="00384135" w:rsidRDefault="007F1FA6">
            <w:pPr>
              <w:widowControl w:val="0"/>
              <w:spacing w:line="360" w:lineRule="auto"/>
              <w:contextualSpacing/>
              <w:jc w:val="center"/>
              <w:rPr>
                <w:szCs w:val="24"/>
              </w:rPr>
            </w:pPr>
            <w:r w:rsidRPr="00384135">
              <w:rPr>
                <w:rFonts w:cs="Times New Roman"/>
                <w:szCs w:val="24"/>
              </w:rPr>
              <w:t>3.</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2FD2E9DC" w14:textId="77777777" w:rsidR="007F1FA6" w:rsidRPr="00384135" w:rsidRDefault="007F1FA6">
            <w:pPr>
              <w:widowControl w:val="0"/>
              <w:spacing w:line="360" w:lineRule="auto"/>
              <w:contextualSpacing/>
              <w:rPr>
                <w:szCs w:val="24"/>
              </w:rPr>
            </w:pPr>
            <w:r w:rsidRPr="00384135">
              <w:rPr>
                <w:rFonts w:cs="Times New Roman"/>
                <w:szCs w:val="24"/>
              </w:rPr>
              <w:t>Место дисциплины в структуре образовательной программы</w:t>
            </w:r>
          </w:p>
        </w:tc>
      </w:tr>
      <w:tr w:rsidR="007F1FA6" w14:paraId="724CD5AD" w14:textId="77777777" w:rsidTr="007F1FA6">
        <w:tc>
          <w:tcPr>
            <w:tcW w:w="566" w:type="dxa"/>
            <w:tcBorders>
              <w:top w:val="single" w:sz="4" w:space="0" w:color="000000"/>
              <w:left w:val="single" w:sz="4" w:space="0" w:color="000000"/>
              <w:bottom w:val="single" w:sz="4" w:space="0" w:color="000000"/>
              <w:right w:val="single" w:sz="4" w:space="0" w:color="000000"/>
            </w:tcBorders>
          </w:tcPr>
          <w:p w14:paraId="7CAE48CD" w14:textId="77777777" w:rsidR="007F1FA6" w:rsidRPr="00384135" w:rsidRDefault="007F1FA6">
            <w:pPr>
              <w:widowControl w:val="0"/>
              <w:spacing w:line="360" w:lineRule="auto"/>
              <w:contextualSpacing/>
              <w:jc w:val="center"/>
              <w:rPr>
                <w:szCs w:val="24"/>
              </w:rPr>
            </w:pPr>
            <w:r w:rsidRPr="00384135">
              <w:rPr>
                <w:rFonts w:cs="Times New Roman"/>
                <w:szCs w:val="24"/>
              </w:rPr>
              <w:t>4.</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452BEE50" w14:textId="77777777" w:rsidR="007F1FA6" w:rsidRPr="00384135" w:rsidRDefault="007F1FA6">
            <w:pPr>
              <w:widowControl w:val="0"/>
              <w:spacing w:line="360" w:lineRule="auto"/>
              <w:contextualSpacing/>
              <w:rPr>
                <w:szCs w:val="24"/>
              </w:rPr>
            </w:pPr>
            <w:r w:rsidRPr="00384135">
              <w:rPr>
                <w:rFonts w:cs="Times New Roman"/>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r>
      <w:tr w:rsidR="007F1FA6" w14:paraId="60F6D20C" w14:textId="77777777" w:rsidTr="007F1FA6">
        <w:tc>
          <w:tcPr>
            <w:tcW w:w="566" w:type="dxa"/>
            <w:tcBorders>
              <w:top w:val="single" w:sz="4" w:space="0" w:color="000000"/>
              <w:left w:val="single" w:sz="4" w:space="0" w:color="000000"/>
              <w:bottom w:val="single" w:sz="4" w:space="0" w:color="000000"/>
              <w:right w:val="single" w:sz="4" w:space="0" w:color="000000"/>
            </w:tcBorders>
          </w:tcPr>
          <w:p w14:paraId="08AE35C7" w14:textId="77777777" w:rsidR="007F1FA6" w:rsidRPr="00384135" w:rsidRDefault="007F1FA6">
            <w:pPr>
              <w:widowControl w:val="0"/>
              <w:spacing w:line="360" w:lineRule="auto"/>
              <w:contextualSpacing/>
              <w:jc w:val="center"/>
              <w:rPr>
                <w:szCs w:val="24"/>
              </w:rPr>
            </w:pPr>
            <w:r w:rsidRPr="00384135">
              <w:rPr>
                <w:rFonts w:cs="Times New Roman"/>
                <w:szCs w:val="24"/>
              </w:rPr>
              <w:t>5.</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1E51C460" w14:textId="77777777" w:rsidR="007F1FA6" w:rsidRPr="00384135" w:rsidRDefault="007F1FA6">
            <w:pPr>
              <w:widowControl w:val="0"/>
              <w:spacing w:line="360" w:lineRule="auto"/>
              <w:contextualSpacing/>
              <w:rPr>
                <w:szCs w:val="24"/>
              </w:rPr>
            </w:pPr>
            <w:r w:rsidRPr="00384135">
              <w:rPr>
                <w:rFonts w:cs="Times New Roman"/>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r>
      <w:tr w:rsidR="007F1FA6" w14:paraId="71135C69" w14:textId="77777777" w:rsidTr="007F1FA6">
        <w:tc>
          <w:tcPr>
            <w:tcW w:w="566" w:type="dxa"/>
            <w:tcBorders>
              <w:top w:val="single" w:sz="4" w:space="0" w:color="000000"/>
              <w:left w:val="single" w:sz="4" w:space="0" w:color="000000"/>
              <w:bottom w:val="single" w:sz="4" w:space="0" w:color="000000"/>
              <w:right w:val="single" w:sz="4" w:space="0" w:color="000000"/>
            </w:tcBorders>
          </w:tcPr>
          <w:p w14:paraId="77E4FEF5" w14:textId="77777777" w:rsidR="007F1FA6" w:rsidRPr="00384135" w:rsidRDefault="007F1FA6">
            <w:pPr>
              <w:widowControl w:val="0"/>
              <w:spacing w:line="360" w:lineRule="auto"/>
              <w:contextualSpacing/>
              <w:jc w:val="center"/>
              <w:rPr>
                <w:rFonts w:cs="Times New Roman"/>
                <w:szCs w:val="24"/>
              </w:rPr>
            </w:pP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2715ECB9" w14:textId="77777777" w:rsidR="007F1FA6" w:rsidRPr="00384135" w:rsidRDefault="007F1FA6">
            <w:pPr>
              <w:widowControl w:val="0"/>
              <w:rPr>
                <w:szCs w:val="24"/>
              </w:rPr>
            </w:pPr>
            <w:r w:rsidRPr="00384135">
              <w:rPr>
                <w:szCs w:val="24"/>
              </w:rPr>
              <w:t xml:space="preserve">5.1. Содержание дисциплины </w:t>
            </w:r>
          </w:p>
        </w:tc>
      </w:tr>
      <w:tr w:rsidR="007F1FA6" w14:paraId="14145D3E" w14:textId="77777777" w:rsidTr="007F1FA6">
        <w:tc>
          <w:tcPr>
            <w:tcW w:w="566" w:type="dxa"/>
            <w:tcBorders>
              <w:top w:val="single" w:sz="4" w:space="0" w:color="000000"/>
              <w:left w:val="single" w:sz="4" w:space="0" w:color="000000"/>
              <w:bottom w:val="single" w:sz="4" w:space="0" w:color="000000"/>
              <w:right w:val="single" w:sz="4" w:space="0" w:color="000000"/>
            </w:tcBorders>
          </w:tcPr>
          <w:p w14:paraId="0ECD12EC" w14:textId="77777777" w:rsidR="007F1FA6" w:rsidRPr="00384135" w:rsidRDefault="007F1FA6">
            <w:pPr>
              <w:widowControl w:val="0"/>
              <w:spacing w:line="360" w:lineRule="auto"/>
              <w:contextualSpacing/>
              <w:jc w:val="center"/>
              <w:rPr>
                <w:rFonts w:cs="Times New Roman"/>
                <w:szCs w:val="24"/>
              </w:rPr>
            </w:pP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6C5B9510" w14:textId="77777777" w:rsidR="007F1FA6" w:rsidRPr="00384135" w:rsidRDefault="007F1FA6">
            <w:pPr>
              <w:widowControl w:val="0"/>
              <w:rPr>
                <w:szCs w:val="24"/>
              </w:rPr>
            </w:pPr>
            <w:r w:rsidRPr="00384135">
              <w:rPr>
                <w:szCs w:val="24"/>
              </w:rPr>
              <w:t xml:space="preserve">5.2. Учебно–тематический план </w:t>
            </w:r>
          </w:p>
        </w:tc>
      </w:tr>
      <w:tr w:rsidR="007F1FA6" w14:paraId="6D4C63B9" w14:textId="77777777" w:rsidTr="007F1FA6">
        <w:tc>
          <w:tcPr>
            <w:tcW w:w="566" w:type="dxa"/>
            <w:tcBorders>
              <w:top w:val="single" w:sz="4" w:space="0" w:color="000000"/>
              <w:left w:val="single" w:sz="4" w:space="0" w:color="000000"/>
              <w:bottom w:val="single" w:sz="4" w:space="0" w:color="000000"/>
              <w:right w:val="single" w:sz="4" w:space="0" w:color="000000"/>
            </w:tcBorders>
          </w:tcPr>
          <w:p w14:paraId="6C49C307" w14:textId="77777777" w:rsidR="007F1FA6" w:rsidRPr="00384135" w:rsidRDefault="007F1FA6">
            <w:pPr>
              <w:widowControl w:val="0"/>
              <w:spacing w:line="360" w:lineRule="auto"/>
              <w:contextualSpacing/>
              <w:jc w:val="center"/>
              <w:rPr>
                <w:rFonts w:cs="Times New Roman"/>
                <w:szCs w:val="24"/>
              </w:rPr>
            </w:pP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64CBC386" w14:textId="77777777" w:rsidR="007F1FA6" w:rsidRPr="00384135" w:rsidRDefault="007F1FA6">
            <w:pPr>
              <w:widowControl w:val="0"/>
              <w:rPr>
                <w:szCs w:val="24"/>
              </w:rPr>
            </w:pPr>
            <w:r w:rsidRPr="00384135">
              <w:rPr>
                <w:szCs w:val="24"/>
              </w:rPr>
              <w:t xml:space="preserve">5.3. Содержание практических и семинарских занятий </w:t>
            </w:r>
          </w:p>
        </w:tc>
      </w:tr>
      <w:tr w:rsidR="007F1FA6" w14:paraId="2CD46048" w14:textId="77777777" w:rsidTr="007F1FA6">
        <w:tc>
          <w:tcPr>
            <w:tcW w:w="566" w:type="dxa"/>
            <w:tcBorders>
              <w:top w:val="single" w:sz="4" w:space="0" w:color="000000"/>
              <w:left w:val="single" w:sz="4" w:space="0" w:color="000000"/>
              <w:bottom w:val="single" w:sz="4" w:space="0" w:color="000000"/>
              <w:right w:val="single" w:sz="4" w:space="0" w:color="000000"/>
            </w:tcBorders>
          </w:tcPr>
          <w:p w14:paraId="269A9909" w14:textId="77777777" w:rsidR="007F1FA6" w:rsidRPr="00384135" w:rsidRDefault="007F1FA6">
            <w:pPr>
              <w:widowControl w:val="0"/>
              <w:spacing w:line="360" w:lineRule="auto"/>
              <w:jc w:val="center"/>
              <w:rPr>
                <w:szCs w:val="24"/>
              </w:rPr>
            </w:pPr>
            <w:r w:rsidRPr="00384135">
              <w:rPr>
                <w:rFonts w:cs="Times New Roman"/>
                <w:bCs/>
                <w:szCs w:val="24"/>
              </w:rPr>
              <w:t>6.</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13EDA63E" w14:textId="77777777" w:rsidR="007F1FA6" w:rsidRPr="00384135" w:rsidRDefault="007F1FA6">
            <w:pPr>
              <w:widowControl w:val="0"/>
              <w:spacing w:line="360" w:lineRule="auto"/>
              <w:rPr>
                <w:szCs w:val="24"/>
              </w:rPr>
            </w:pPr>
            <w:r w:rsidRPr="00384135">
              <w:rPr>
                <w:color w:val="000000"/>
                <w:szCs w:val="24"/>
              </w:rPr>
              <w:t>Перечень учебно-методического обеспечения для самостоятельной работы обучающихся по дисциплине</w:t>
            </w:r>
          </w:p>
        </w:tc>
      </w:tr>
      <w:tr w:rsidR="007F1FA6" w14:paraId="468B0D2A" w14:textId="77777777" w:rsidTr="007F1FA6">
        <w:tc>
          <w:tcPr>
            <w:tcW w:w="566" w:type="dxa"/>
            <w:tcBorders>
              <w:top w:val="single" w:sz="4" w:space="0" w:color="000000"/>
              <w:left w:val="single" w:sz="4" w:space="0" w:color="000000"/>
              <w:bottom w:val="single" w:sz="4" w:space="0" w:color="000000"/>
              <w:right w:val="single" w:sz="4" w:space="0" w:color="000000"/>
            </w:tcBorders>
          </w:tcPr>
          <w:p w14:paraId="6A7E687F" w14:textId="77777777" w:rsidR="007F1FA6" w:rsidRPr="00384135" w:rsidRDefault="007F1FA6">
            <w:pPr>
              <w:widowControl w:val="0"/>
              <w:spacing w:line="360" w:lineRule="auto"/>
              <w:jc w:val="center"/>
              <w:rPr>
                <w:rFonts w:cs="Times New Roman"/>
                <w:bCs/>
                <w:szCs w:val="24"/>
              </w:rPr>
            </w:pP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0E7BAEC6" w14:textId="77777777" w:rsidR="007F1FA6" w:rsidRPr="00384135" w:rsidRDefault="007F1FA6">
            <w:pPr>
              <w:widowControl w:val="0"/>
              <w:spacing w:line="360" w:lineRule="auto"/>
              <w:rPr>
                <w:szCs w:val="24"/>
              </w:rPr>
            </w:pPr>
            <w:r w:rsidRPr="00384135">
              <w:rPr>
                <w:color w:val="000000"/>
                <w:szCs w:val="24"/>
              </w:rPr>
              <w:t>6.1. Перечень вопросов, отводимых на самостоятельное освоение дисциплины, формы внеаудиторной самостоятельной работы</w:t>
            </w:r>
          </w:p>
        </w:tc>
      </w:tr>
      <w:tr w:rsidR="007F1FA6" w14:paraId="5C13CB8B" w14:textId="77777777" w:rsidTr="007F1FA6">
        <w:tc>
          <w:tcPr>
            <w:tcW w:w="566" w:type="dxa"/>
            <w:tcBorders>
              <w:top w:val="single" w:sz="4" w:space="0" w:color="000000"/>
              <w:left w:val="single" w:sz="4" w:space="0" w:color="000000"/>
              <w:bottom w:val="single" w:sz="4" w:space="0" w:color="000000"/>
              <w:right w:val="single" w:sz="4" w:space="0" w:color="000000"/>
            </w:tcBorders>
          </w:tcPr>
          <w:p w14:paraId="5F84EA75" w14:textId="77777777" w:rsidR="007F1FA6" w:rsidRPr="00384135" w:rsidRDefault="007F1FA6">
            <w:pPr>
              <w:widowControl w:val="0"/>
              <w:spacing w:line="360" w:lineRule="auto"/>
              <w:jc w:val="center"/>
              <w:rPr>
                <w:rFonts w:cs="Times New Roman"/>
                <w:bCs/>
                <w:szCs w:val="24"/>
              </w:rPr>
            </w:pP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0923816B" w14:textId="77777777" w:rsidR="007F1FA6" w:rsidRPr="00384135" w:rsidRDefault="007F1FA6">
            <w:pPr>
              <w:widowControl w:val="0"/>
              <w:spacing w:line="360" w:lineRule="auto"/>
              <w:rPr>
                <w:szCs w:val="24"/>
              </w:rPr>
            </w:pPr>
            <w:r w:rsidRPr="00384135">
              <w:rPr>
                <w:color w:val="000000"/>
                <w:szCs w:val="24"/>
              </w:rPr>
              <w:t>6.2. Перечень вопросов, заданий, тем для подготовки к текущему контролю</w:t>
            </w:r>
          </w:p>
        </w:tc>
      </w:tr>
      <w:tr w:rsidR="007F1FA6" w14:paraId="1EFD70A4" w14:textId="77777777" w:rsidTr="007F1FA6">
        <w:trPr>
          <w:trHeight w:val="77"/>
        </w:trPr>
        <w:tc>
          <w:tcPr>
            <w:tcW w:w="566" w:type="dxa"/>
            <w:tcBorders>
              <w:top w:val="single" w:sz="4" w:space="0" w:color="000000"/>
              <w:left w:val="single" w:sz="4" w:space="0" w:color="000000"/>
              <w:bottom w:val="single" w:sz="4" w:space="0" w:color="000000"/>
              <w:right w:val="single" w:sz="4" w:space="0" w:color="000000"/>
            </w:tcBorders>
          </w:tcPr>
          <w:p w14:paraId="7E747FFD" w14:textId="77777777" w:rsidR="007F1FA6" w:rsidRPr="00384135" w:rsidRDefault="007F1FA6">
            <w:pPr>
              <w:widowControl w:val="0"/>
              <w:spacing w:line="360" w:lineRule="auto"/>
              <w:jc w:val="center"/>
              <w:rPr>
                <w:szCs w:val="24"/>
              </w:rPr>
            </w:pPr>
            <w:r w:rsidRPr="00384135">
              <w:rPr>
                <w:rFonts w:cs="Times New Roman"/>
                <w:szCs w:val="24"/>
              </w:rPr>
              <w:t>7.</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565F0DB6" w14:textId="77777777" w:rsidR="007F1FA6" w:rsidRPr="00384135" w:rsidRDefault="007F1FA6">
            <w:pPr>
              <w:widowControl w:val="0"/>
              <w:spacing w:line="360" w:lineRule="auto"/>
              <w:rPr>
                <w:szCs w:val="24"/>
              </w:rPr>
            </w:pPr>
            <w:r w:rsidRPr="00384135">
              <w:rPr>
                <w:rFonts w:cs="Times New Roman"/>
                <w:szCs w:val="24"/>
              </w:rPr>
              <w:t>Фонд оценочных средств для проведения промежуточной аттестации по дисциплине</w:t>
            </w:r>
          </w:p>
        </w:tc>
      </w:tr>
      <w:tr w:rsidR="007F1FA6" w14:paraId="62E02438" w14:textId="77777777" w:rsidTr="007F1FA6">
        <w:tc>
          <w:tcPr>
            <w:tcW w:w="566" w:type="dxa"/>
            <w:tcBorders>
              <w:top w:val="single" w:sz="4" w:space="0" w:color="000000"/>
              <w:left w:val="single" w:sz="4" w:space="0" w:color="000000"/>
              <w:bottom w:val="single" w:sz="4" w:space="0" w:color="000000"/>
              <w:right w:val="single" w:sz="4" w:space="0" w:color="000000"/>
            </w:tcBorders>
          </w:tcPr>
          <w:p w14:paraId="7BD710AD" w14:textId="77777777" w:rsidR="007F1FA6" w:rsidRPr="00384135" w:rsidRDefault="007F1FA6">
            <w:pPr>
              <w:widowControl w:val="0"/>
              <w:spacing w:line="360" w:lineRule="auto"/>
              <w:jc w:val="center"/>
              <w:rPr>
                <w:szCs w:val="24"/>
              </w:rPr>
            </w:pPr>
            <w:r w:rsidRPr="00384135">
              <w:rPr>
                <w:rFonts w:cs="Times New Roman"/>
                <w:szCs w:val="24"/>
              </w:rPr>
              <w:t>8.</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04A7B988" w14:textId="77777777" w:rsidR="007F1FA6" w:rsidRPr="00384135" w:rsidRDefault="007F1FA6">
            <w:pPr>
              <w:pStyle w:val="af0"/>
              <w:widowControl w:val="0"/>
              <w:spacing w:line="360" w:lineRule="auto"/>
              <w:ind w:left="0"/>
              <w:jc w:val="both"/>
              <w:rPr>
                <w:szCs w:val="24"/>
              </w:rPr>
            </w:pPr>
            <w:r w:rsidRPr="00384135">
              <w:rPr>
                <w:rFonts w:cs="Times New Roman"/>
                <w:szCs w:val="24"/>
              </w:rPr>
              <w:t>Перечень основной и дополнительной учебной литературы, необходимой для освоения дисциплины</w:t>
            </w:r>
          </w:p>
        </w:tc>
      </w:tr>
      <w:tr w:rsidR="007F1FA6" w14:paraId="64C0C741" w14:textId="77777777" w:rsidTr="007F1FA6">
        <w:tc>
          <w:tcPr>
            <w:tcW w:w="566" w:type="dxa"/>
            <w:tcBorders>
              <w:top w:val="single" w:sz="4" w:space="0" w:color="000000"/>
              <w:left w:val="single" w:sz="4" w:space="0" w:color="000000"/>
              <w:bottom w:val="single" w:sz="4" w:space="0" w:color="000000"/>
              <w:right w:val="single" w:sz="4" w:space="0" w:color="000000"/>
            </w:tcBorders>
          </w:tcPr>
          <w:p w14:paraId="4BDA5B53" w14:textId="77777777" w:rsidR="007F1FA6" w:rsidRPr="00384135" w:rsidRDefault="007F1FA6">
            <w:pPr>
              <w:pStyle w:val="ad"/>
              <w:widowControl w:val="0"/>
              <w:tabs>
                <w:tab w:val="right" w:pos="720"/>
              </w:tabs>
              <w:spacing w:after="0" w:line="360" w:lineRule="auto"/>
              <w:jc w:val="center"/>
            </w:pPr>
            <w:r w:rsidRPr="00384135">
              <w:t>9.</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12EE56F9" w14:textId="77777777" w:rsidR="007F1FA6" w:rsidRPr="00384135" w:rsidRDefault="007F1FA6">
            <w:pPr>
              <w:pStyle w:val="ad"/>
              <w:widowControl w:val="0"/>
              <w:tabs>
                <w:tab w:val="right" w:pos="720"/>
              </w:tabs>
              <w:spacing w:after="0" w:line="360" w:lineRule="auto"/>
            </w:pPr>
            <w:r w:rsidRPr="00384135">
              <w:t>Перечень ресурсов информационно-телекоммуникационной сети «Интернет», необходимых для освоения дисциплины</w:t>
            </w:r>
          </w:p>
        </w:tc>
      </w:tr>
      <w:tr w:rsidR="007F1FA6" w14:paraId="562DD4E1" w14:textId="77777777" w:rsidTr="007F1FA6">
        <w:tc>
          <w:tcPr>
            <w:tcW w:w="566" w:type="dxa"/>
            <w:tcBorders>
              <w:top w:val="single" w:sz="4" w:space="0" w:color="000000"/>
              <w:left w:val="single" w:sz="4" w:space="0" w:color="000000"/>
              <w:bottom w:val="single" w:sz="4" w:space="0" w:color="000000"/>
              <w:right w:val="single" w:sz="4" w:space="0" w:color="000000"/>
            </w:tcBorders>
          </w:tcPr>
          <w:p w14:paraId="52A8F316" w14:textId="77777777" w:rsidR="007F1FA6" w:rsidRPr="00384135" w:rsidRDefault="007F1FA6">
            <w:pPr>
              <w:widowControl w:val="0"/>
              <w:overflowPunct w:val="0"/>
              <w:spacing w:line="360" w:lineRule="auto"/>
              <w:jc w:val="center"/>
              <w:textAlignment w:val="baseline"/>
              <w:rPr>
                <w:szCs w:val="24"/>
              </w:rPr>
            </w:pPr>
            <w:r w:rsidRPr="00384135">
              <w:rPr>
                <w:rFonts w:cs="Times New Roman"/>
                <w:szCs w:val="24"/>
              </w:rPr>
              <w:t>10.</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3682711A" w14:textId="77777777" w:rsidR="007F1FA6" w:rsidRPr="00384135" w:rsidRDefault="007F1FA6">
            <w:pPr>
              <w:widowControl w:val="0"/>
              <w:overflowPunct w:val="0"/>
              <w:spacing w:line="360" w:lineRule="auto"/>
              <w:textAlignment w:val="baseline"/>
              <w:rPr>
                <w:szCs w:val="24"/>
              </w:rPr>
            </w:pPr>
            <w:r w:rsidRPr="00384135">
              <w:rPr>
                <w:rFonts w:cs="Times New Roman"/>
                <w:szCs w:val="24"/>
              </w:rPr>
              <w:t>Методические указания для обучающихся по освоению дисциплины</w:t>
            </w:r>
          </w:p>
        </w:tc>
      </w:tr>
      <w:tr w:rsidR="007F1FA6" w14:paraId="254481DA" w14:textId="77777777" w:rsidTr="007F1FA6">
        <w:tc>
          <w:tcPr>
            <w:tcW w:w="566" w:type="dxa"/>
            <w:tcBorders>
              <w:top w:val="single" w:sz="4" w:space="0" w:color="000000"/>
              <w:left w:val="single" w:sz="4" w:space="0" w:color="000000"/>
              <w:bottom w:val="single" w:sz="4" w:space="0" w:color="000000"/>
              <w:right w:val="single" w:sz="4" w:space="0" w:color="000000"/>
            </w:tcBorders>
          </w:tcPr>
          <w:p w14:paraId="374C9F52" w14:textId="77777777" w:rsidR="007F1FA6" w:rsidRPr="00384135" w:rsidRDefault="007F1FA6">
            <w:pPr>
              <w:widowControl w:val="0"/>
              <w:overflowPunct w:val="0"/>
              <w:spacing w:line="360" w:lineRule="auto"/>
              <w:jc w:val="center"/>
              <w:textAlignment w:val="baseline"/>
              <w:rPr>
                <w:szCs w:val="24"/>
              </w:rPr>
            </w:pPr>
            <w:r w:rsidRPr="00384135">
              <w:rPr>
                <w:rFonts w:cs="Times New Roman"/>
                <w:szCs w:val="24"/>
              </w:rPr>
              <w:t>11.</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1188CFA1" w14:textId="77777777" w:rsidR="007F1FA6" w:rsidRPr="00384135" w:rsidRDefault="007F1FA6">
            <w:pPr>
              <w:widowControl w:val="0"/>
              <w:overflowPunct w:val="0"/>
              <w:spacing w:line="360" w:lineRule="auto"/>
              <w:textAlignment w:val="baseline"/>
              <w:rPr>
                <w:szCs w:val="24"/>
              </w:rPr>
            </w:pPr>
            <w:r w:rsidRPr="00384135">
              <w:rPr>
                <w:rFonts w:cs="Times New Roman"/>
                <w:szCs w:val="24"/>
              </w:rPr>
              <w:t>Перечень информационных технологий, используемых при осуществлении образовательного процесса по дисциплине</w:t>
            </w:r>
          </w:p>
        </w:tc>
      </w:tr>
      <w:tr w:rsidR="007F1FA6" w14:paraId="2156EE8D" w14:textId="77777777" w:rsidTr="007F1FA6">
        <w:tc>
          <w:tcPr>
            <w:tcW w:w="566" w:type="dxa"/>
            <w:tcBorders>
              <w:top w:val="single" w:sz="4" w:space="0" w:color="000000"/>
              <w:left w:val="single" w:sz="4" w:space="0" w:color="000000"/>
              <w:bottom w:val="single" w:sz="4" w:space="0" w:color="000000"/>
              <w:right w:val="single" w:sz="4" w:space="0" w:color="000000"/>
            </w:tcBorders>
          </w:tcPr>
          <w:p w14:paraId="5036567F" w14:textId="77777777" w:rsidR="007F1FA6" w:rsidRPr="00384135" w:rsidRDefault="007F1FA6">
            <w:pPr>
              <w:widowControl w:val="0"/>
              <w:overflowPunct w:val="0"/>
              <w:spacing w:line="360" w:lineRule="auto"/>
              <w:jc w:val="center"/>
              <w:textAlignment w:val="baseline"/>
              <w:rPr>
                <w:szCs w:val="24"/>
              </w:rPr>
            </w:pPr>
            <w:r w:rsidRPr="00384135">
              <w:rPr>
                <w:rFonts w:cs="Times New Roman"/>
                <w:szCs w:val="24"/>
              </w:rPr>
              <w:t>12.</w:t>
            </w:r>
          </w:p>
        </w:tc>
        <w:tc>
          <w:tcPr>
            <w:tcW w:w="9068" w:type="dxa"/>
            <w:tcBorders>
              <w:top w:val="single" w:sz="4" w:space="0" w:color="000000"/>
              <w:left w:val="single" w:sz="4" w:space="0" w:color="000000"/>
              <w:bottom w:val="single" w:sz="4" w:space="0" w:color="000000"/>
              <w:right w:val="single" w:sz="4" w:space="0" w:color="000000"/>
            </w:tcBorders>
            <w:shd w:val="clear" w:color="auto" w:fill="auto"/>
          </w:tcPr>
          <w:p w14:paraId="4FA118DB" w14:textId="77777777" w:rsidR="007F1FA6" w:rsidRPr="00384135" w:rsidRDefault="007F1FA6">
            <w:pPr>
              <w:widowControl w:val="0"/>
              <w:overflowPunct w:val="0"/>
              <w:spacing w:line="360" w:lineRule="auto"/>
              <w:textAlignment w:val="baseline"/>
              <w:rPr>
                <w:szCs w:val="24"/>
              </w:rPr>
            </w:pPr>
            <w:r w:rsidRPr="00384135">
              <w:rPr>
                <w:rFonts w:cs="Times New Roman"/>
                <w:szCs w:val="24"/>
              </w:rPr>
              <w:t>Описание материально-технической базы, необходимой для осуществления образовательного процесса по дисциплине</w:t>
            </w:r>
          </w:p>
        </w:tc>
      </w:tr>
    </w:tbl>
    <w:p w14:paraId="1F0A685F" w14:textId="77777777" w:rsidR="00A64927" w:rsidRPr="003D3241" w:rsidRDefault="00384135">
      <w:pPr>
        <w:rPr>
          <w:rFonts w:cs="Times New Roman"/>
          <w:sz w:val="28"/>
          <w:szCs w:val="28"/>
        </w:rPr>
      </w:pPr>
      <w:r>
        <w:br w:type="page"/>
      </w:r>
    </w:p>
    <w:p w14:paraId="6D52D37C" w14:textId="77777777" w:rsidR="00A64927" w:rsidRDefault="00384135">
      <w:pPr>
        <w:spacing w:before="120" w:after="120" w:line="324" w:lineRule="auto"/>
        <w:jc w:val="center"/>
      </w:pPr>
      <w:r>
        <w:rPr>
          <w:rFonts w:cs="Times New Roman"/>
          <w:b/>
          <w:sz w:val="28"/>
          <w:szCs w:val="28"/>
        </w:rPr>
        <w:lastRenderedPageBreak/>
        <w:t>1. Наименование дисциплины</w:t>
      </w:r>
    </w:p>
    <w:p w14:paraId="1D88271F" w14:textId="77777777" w:rsidR="00A64927" w:rsidRDefault="00384135">
      <w:pPr>
        <w:ind w:firstLine="709"/>
        <w:jc w:val="both"/>
      </w:pPr>
      <w:r>
        <w:rPr>
          <w:rFonts w:cs="Times New Roman"/>
          <w:sz w:val="28"/>
          <w:szCs w:val="28"/>
        </w:rPr>
        <w:t xml:space="preserve">«Иностранный язык в профессиональной сфере» </w:t>
      </w:r>
    </w:p>
    <w:p w14:paraId="0B519978" w14:textId="77777777" w:rsidR="00A64927" w:rsidRDefault="00A64927">
      <w:pPr>
        <w:spacing w:line="324" w:lineRule="auto"/>
        <w:jc w:val="both"/>
        <w:rPr>
          <w:rFonts w:cs="Times New Roman"/>
          <w:sz w:val="28"/>
          <w:szCs w:val="28"/>
        </w:rPr>
      </w:pPr>
    </w:p>
    <w:p w14:paraId="547955D4" w14:textId="77777777" w:rsidR="00A64927" w:rsidRDefault="00384135">
      <w:pPr>
        <w:widowControl w:val="0"/>
        <w:tabs>
          <w:tab w:val="left" w:pos="540"/>
        </w:tabs>
        <w:ind w:firstLine="709"/>
        <w:contextualSpacing/>
        <w:jc w:val="both"/>
      </w:pPr>
      <w:r>
        <w:rPr>
          <w:rFonts w:eastAsia="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DE798F" w14:textId="77777777" w:rsidR="00A64927" w:rsidRDefault="00A64927">
      <w:pPr>
        <w:widowControl w:val="0"/>
        <w:tabs>
          <w:tab w:val="left" w:pos="540"/>
        </w:tabs>
        <w:ind w:firstLine="709"/>
        <w:contextualSpacing/>
        <w:jc w:val="both"/>
        <w:rPr>
          <w:rFonts w:eastAsia="Times New Roman" w:cs="Times New Roman"/>
          <w:sz w:val="28"/>
          <w:szCs w:val="28"/>
          <w:lang w:eastAsia="ru-RU"/>
        </w:rPr>
      </w:pPr>
    </w:p>
    <w:tbl>
      <w:tblPr>
        <w:tblStyle w:val="120"/>
        <w:tblW w:w="5000" w:type="pct"/>
        <w:tblLayout w:type="fixed"/>
        <w:tblLook w:val="04A0" w:firstRow="1" w:lastRow="0" w:firstColumn="1" w:lastColumn="0" w:noHBand="0" w:noVBand="1"/>
      </w:tblPr>
      <w:tblGrid>
        <w:gridCol w:w="986"/>
        <w:gridCol w:w="1842"/>
        <w:gridCol w:w="1703"/>
        <w:gridCol w:w="4956"/>
      </w:tblGrid>
      <w:tr w:rsidR="00A64927" w:rsidRPr="00CD1347" w14:paraId="08CF9C81" w14:textId="77777777" w:rsidTr="00C31AF4">
        <w:tc>
          <w:tcPr>
            <w:tcW w:w="986" w:type="dxa"/>
          </w:tcPr>
          <w:p w14:paraId="6AEA5117"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Код компетенции</w:t>
            </w:r>
          </w:p>
        </w:tc>
        <w:tc>
          <w:tcPr>
            <w:tcW w:w="1842" w:type="dxa"/>
          </w:tcPr>
          <w:p w14:paraId="3A35E0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Наименование компетенции</w:t>
            </w:r>
          </w:p>
        </w:tc>
        <w:tc>
          <w:tcPr>
            <w:tcW w:w="1703" w:type="dxa"/>
          </w:tcPr>
          <w:p w14:paraId="3FDF81EC" w14:textId="77777777" w:rsidR="00A64927" w:rsidRPr="00CD1347" w:rsidRDefault="00384135" w:rsidP="00C31AF4">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Индикаторы достижения компетенции</w:t>
            </w:r>
          </w:p>
        </w:tc>
        <w:tc>
          <w:tcPr>
            <w:tcW w:w="4956" w:type="dxa"/>
          </w:tcPr>
          <w:p w14:paraId="7C88025D" w14:textId="77777777" w:rsidR="00A64927" w:rsidRPr="00CD1347" w:rsidRDefault="00384135" w:rsidP="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64927" w:rsidRPr="00CD1347" w14:paraId="27726117" w14:textId="77777777" w:rsidTr="00C31AF4">
        <w:trPr>
          <w:trHeight w:val="397"/>
        </w:trPr>
        <w:tc>
          <w:tcPr>
            <w:tcW w:w="986" w:type="dxa"/>
            <w:vMerge w:val="restart"/>
          </w:tcPr>
          <w:p w14:paraId="1FB3B7F0" w14:textId="77777777" w:rsidR="00A64927" w:rsidRPr="00CD1347" w:rsidRDefault="00384135">
            <w:pPr>
              <w:widowControl w:val="0"/>
              <w:tabs>
                <w:tab w:val="left" w:pos="540"/>
              </w:tabs>
              <w:contextualSpacing/>
              <w:rPr>
                <w:rFonts w:ascii="Times New Roman" w:eastAsia="Calibri" w:hAnsi="Times New Roman" w:cs="Times New Roman"/>
                <w:sz w:val="24"/>
                <w:szCs w:val="24"/>
              </w:rPr>
            </w:pPr>
            <w:r w:rsidRPr="00CD1347">
              <w:rPr>
                <w:rFonts w:ascii="Times New Roman" w:eastAsia="Calibri" w:hAnsi="Times New Roman" w:cs="Times New Roman"/>
                <w:sz w:val="24"/>
                <w:szCs w:val="24"/>
              </w:rPr>
              <w:t>УК-3</w:t>
            </w:r>
          </w:p>
          <w:p w14:paraId="4CA43912" w14:textId="77777777" w:rsidR="00A64927" w:rsidRPr="00CD1347" w:rsidRDefault="00A64927">
            <w:pPr>
              <w:widowControl w:val="0"/>
              <w:rPr>
                <w:rFonts w:ascii="Times New Roman" w:eastAsia="ヒラギノ角ゴ Pro W3" w:hAnsi="Times New Roman" w:cs="Times New Roman"/>
                <w:sz w:val="24"/>
                <w:szCs w:val="24"/>
              </w:rPr>
            </w:pPr>
          </w:p>
        </w:tc>
        <w:tc>
          <w:tcPr>
            <w:tcW w:w="1842" w:type="dxa"/>
            <w:vMerge w:val="restart"/>
          </w:tcPr>
          <w:p w14:paraId="532E3AEF"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703" w:type="dxa"/>
            <w:tcBorders>
              <w:bottom w:val="nil"/>
            </w:tcBorders>
          </w:tcPr>
          <w:p w14:paraId="2F97C309"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7B58CD57" w14:textId="77777777" w:rsidR="00A64927" w:rsidRDefault="00A64927">
            <w:pPr>
              <w:widowControl w:val="0"/>
              <w:rPr>
                <w:rFonts w:ascii="Times New Roman" w:eastAsia="ヒラギノ角ゴ Pro W3" w:hAnsi="Times New Roman" w:cs="Times New Roman"/>
                <w:sz w:val="24"/>
                <w:szCs w:val="24"/>
              </w:rPr>
            </w:pPr>
          </w:p>
          <w:p w14:paraId="18CA7FAA" w14:textId="77777777" w:rsidR="00CD1347" w:rsidRDefault="00CD1347">
            <w:pPr>
              <w:widowControl w:val="0"/>
              <w:rPr>
                <w:rFonts w:ascii="Times New Roman" w:eastAsia="ヒラギノ角ゴ Pro W3" w:hAnsi="Times New Roman" w:cs="Times New Roman"/>
                <w:sz w:val="24"/>
                <w:szCs w:val="24"/>
              </w:rPr>
            </w:pPr>
          </w:p>
          <w:p w14:paraId="2B905661" w14:textId="77777777" w:rsidR="00CD1347" w:rsidRDefault="00CD1347">
            <w:pPr>
              <w:widowControl w:val="0"/>
              <w:rPr>
                <w:rFonts w:ascii="Times New Roman" w:eastAsia="ヒラギノ角ゴ Pro W3" w:hAnsi="Times New Roman" w:cs="Times New Roman"/>
                <w:sz w:val="24"/>
                <w:szCs w:val="24"/>
              </w:rPr>
            </w:pPr>
          </w:p>
          <w:p w14:paraId="6C21EC6F" w14:textId="77777777" w:rsidR="00CD1347" w:rsidRPr="00CD1347" w:rsidRDefault="00CD1347">
            <w:pPr>
              <w:widowControl w:val="0"/>
              <w:rPr>
                <w:rFonts w:ascii="Times New Roman" w:eastAsia="ヒラギノ角ゴ Pro W3" w:hAnsi="Times New Roman" w:cs="Times New Roman"/>
                <w:sz w:val="24"/>
                <w:szCs w:val="24"/>
              </w:rPr>
            </w:pPr>
          </w:p>
        </w:tc>
        <w:tc>
          <w:tcPr>
            <w:tcW w:w="4956" w:type="dxa"/>
            <w:tcBorders>
              <w:bottom w:val="nil"/>
            </w:tcBorders>
          </w:tcPr>
          <w:p w14:paraId="6C78590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5FFD5C4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15CAFDAC"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0EE2031" w14:textId="77777777" w:rsidTr="00C31AF4">
        <w:trPr>
          <w:trHeight w:val="395"/>
        </w:trPr>
        <w:tc>
          <w:tcPr>
            <w:tcW w:w="986" w:type="dxa"/>
            <w:vMerge/>
          </w:tcPr>
          <w:p w14:paraId="6A036C4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205D86C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5B4E94DD"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3F078556"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1E930B50"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A25B21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632DCE68"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w:t>
            </w:r>
            <w:r w:rsidRPr="00CD1347">
              <w:rPr>
                <w:rFonts w:ascii="Times New Roman" w:eastAsia="Calibri" w:hAnsi="Times New Roman" w:cs="Times New Roman"/>
                <w:sz w:val="24"/>
                <w:szCs w:val="24"/>
              </w:rPr>
              <w:lastRenderedPageBreak/>
              <w:t>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6F545281"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5D7C76EE" w14:textId="77777777" w:rsidTr="00C31AF4">
        <w:trPr>
          <w:trHeight w:val="395"/>
        </w:trPr>
        <w:tc>
          <w:tcPr>
            <w:tcW w:w="986" w:type="dxa"/>
            <w:vMerge/>
          </w:tcPr>
          <w:p w14:paraId="1A55BF0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668F725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2821A5C2"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3. Использует приёмы публичной речи и делового и профессионального дискурса на иностранном языке.</w:t>
            </w:r>
          </w:p>
          <w:p w14:paraId="2DE0C185"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26CCE1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432AA90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14:paraId="56A39AF4"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C359672" w14:textId="77777777" w:rsidTr="00C31AF4">
        <w:trPr>
          <w:trHeight w:val="395"/>
        </w:trPr>
        <w:tc>
          <w:tcPr>
            <w:tcW w:w="986" w:type="dxa"/>
            <w:vMerge/>
          </w:tcPr>
          <w:p w14:paraId="0AEB5EB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29CFBD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70B1C304"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5B76B994"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14:paraId="74BA455F"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9043FD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4.</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23126F3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541E687"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11C9C37" w14:textId="77777777" w:rsidTr="00C31AF4">
        <w:trPr>
          <w:trHeight w:val="395"/>
        </w:trPr>
        <w:tc>
          <w:tcPr>
            <w:tcW w:w="986" w:type="dxa"/>
            <w:vMerge/>
          </w:tcPr>
          <w:p w14:paraId="4ED95F3E"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427A079"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6E935D65" w14:textId="77777777" w:rsidR="00CD1347" w:rsidRDefault="00CD1347">
            <w:pPr>
              <w:widowControl w:val="0"/>
              <w:contextualSpacing/>
              <w:jc w:val="both"/>
              <w:rPr>
                <w:rFonts w:ascii="Times New Roman" w:eastAsia="Calibri" w:hAnsi="Times New Roman" w:cs="Times New Roman"/>
                <w:sz w:val="24"/>
                <w:szCs w:val="24"/>
              </w:rPr>
            </w:pPr>
          </w:p>
          <w:p w14:paraId="7F43F85A" w14:textId="77777777" w:rsidR="00A64927" w:rsidRPr="00CD1347" w:rsidRDefault="00384135">
            <w:pPr>
              <w:widowControl w:val="0"/>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 Грамотно и эффективно пользоваться иноязычными источниками информации.</w:t>
            </w:r>
          </w:p>
          <w:p w14:paraId="6D9B8FF3"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3EE55D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95FD69F"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основную и второстепенную </w:t>
            </w:r>
            <w:r w:rsidRPr="00CD1347">
              <w:rPr>
                <w:rFonts w:ascii="Times New Roman" w:eastAsia="Calibri" w:hAnsi="Times New Roman" w:cs="Times New Roman"/>
                <w:sz w:val="24"/>
                <w:szCs w:val="24"/>
              </w:rPr>
              <w:lastRenderedPageBreak/>
              <w:t>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1CB97079"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757CFA32" w14:textId="77777777" w:rsidTr="00C31AF4">
        <w:trPr>
          <w:trHeight w:val="3018"/>
        </w:trPr>
        <w:tc>
          <w:tcPr>
            <w:tcW w:w="986" w:type="dxa"/>
            <w:vMerge/>
          </w:tcPr>
          <w:p w14:paraId="11A19DA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02B02C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tcBorders>
          </w:tcPr>
          <w:p w14:paraId="0D16CC6A"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4956" w:type="dxa"/>
            <w:tcBorders>
              <w:top w:val="nil"/>
            </w:tcBorders>
          </w:tcPr>
          <w:p w14:paraId="3EACA77F"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6.</w:t>
            </w:r>
            <w:r w:rsidRPr="00CD1347">
              <w:rPr>
                <w:rFonts w:ascii="Times New Roman" w:eastAsia="Times New Roman" w:hAnsi="Times New Roman" w:cs="Times New Roman"/>
                <w:b/>
                <w:sz w:val="24"/>
                <w:szCs w:val="24"/>
                <w:lang w:eastAsia="ru-RU"/>
              </w:rPr>
              <w:t xml:space="preserve"> Знать</w:t>
            </w:r>
            <w:r w:rsidRPr="00CD1347">
              <w:rPr>
                <w:rFonts w:ascii="Times New Roman" w:eastAsia="Times New Roman" w:hAnsi="Times New Roman" w:cs="Times New Roman"/>
                <w:sz w:val="24"/>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672F017" w14:textId="77777777" w:rsidR="00A64927" w:rsidRDefault="00384135">
            <w:pPr>
              <w:widowControl w:val="0"/>
              <w:rPr>
                <w:rFonts w:ascii="Times New Roman" w:eastAsia="Times New Roman" w:hAnsi="Times New Roman" w:cs="Times New Roman"/>
                <w:sz w:val="24"/>
                <w:szCs w:val="24"/>
                <w:lang w:eastAsia="ru-RU"/>
              </w:rPr>
            </w:pPr>
            <w:r w:rsidRPr="00CD1347">
              <w:rPr>
                <w:rFonts w:ascii="Times New Roman" w:eastAsia="Times New Roman" w:hAnsi="Times New Roman" w:cs="Times New Roman"/>
                <w:b/>
                <w:sz w:val="24"/>
                <w:szCs w:val="24"/>
                <w:lang w:eastAsia="ru-RU"/>
              </w:rPr>
              <w:t>уметь</w:t>
            </w:r>
            <w:r w:rsidRPr="00CD1347">
              <w:rPr>
                <w:rFonts w:ascii="Times New Roman" w:eastAsia="Times New Roman" w:hAnsi="Times New Roman" w:cs="Times New Roman"/>
                <w:sz w:val="24"/>
                <w:szCs w:val="24"/>
                <w:lang w:eastAsia="ru-RU"/>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p w14:paraId="00A282B5" w14:textId="77777777" w:rsidR="00CD1347" w:rsidRPr="00CD1347" w:rsidRDefault="00CD1347">
            <w:pPr>
              <w:widowControl w:val="0"/>
              <w:rPr>
                <w:rFonts w:ascii="Times New Roman" w:hAnsi="Times New Roman" w:cs="Times New Roman"/>
                <w:sz w:val="24"/>
                <w:szCs w:val="24"/>
              </w:rPr>
            </w:pPr>
          </w:p>
        </w:tc>
      </w:tr>
      <w:tr w:rsidR="00A64927" w:rsidRPr="00CD1347" w14:paraId="5901C9C8" w14:textId="77777777" w:rsidTr="00C31AF4">
        <w:tc>
          <w:tcPr>
            <w:tcW w:w="986" w:type="dxa"/>
          </w:tcPr>
          <w:p w14:paraId="569742F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ПКН-1</w:t>
            </w:r>
          </w:p>
          <w:p w14:paraId="03F07A83"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3B98AE56"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 </w:t>
            </w:r>
          </w:p>
        </w:tc>
        <w:tc>
          <w:tcPr>
            <w:tcW w:w="1703" w:type="dxa"/>
          </w:tcPr>
          <w:p w14:paraId="6B64DC4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1. Владеет коммуникативными навыками, навыками ораторского искусства и публичных выступлений. </w:t>
            </w:r>
          </w:p>
          <w:p w14:paraId="1764659E" w14:textId="77777777" w:rsidR="00A64927" w:rsidRPr="00CD1347" w:rsidRDefault="00A64927">
            <w:pPr>
              <w:pStyle w:val="Default"/>
              <w:widowControl w:val="0"/>
              <w:jc w:val="both"/>
              <w:rPr>
                <w:rFonts w:ascii="Times New Roman" w:hAnsi="Times New Roman"/>
                <w:color w:val="auto"/>
                <w:sz w:val="24"/>
                <w:lang w:eastAsia="en-US"/>
              </w:rPr>
            </w:pPr>
          </w:p>
          <w:p w14:paraId="019B2AC1" w14:textId="77777777" w:rsidR="00A64927" w:rsidRPr="00CD1347" w:rsidRDefault="00A64927">
            <w:pPr>
              <w:pStyle w:val="Default"/>
              <w:widowControl w:val="0"/>
              <w:jc w:val="both"/>
              <w:rPr>
                <w:rFonts w:ascii="Times New Roman" w:hAnsi="Times New Roman"/>
                <w:color w:val="auto"/>
                <w:sz w:val="24"/>
                <w:lang w:eastAsia="en-US"/>
              </w:rPr>
            </w:pPr>
          </w:p>
          <w:p w14:paraId="38C3E51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14:paraId="4E394973" w14:textId="77777777" w:rsidR="00A64927" w:rsidRPr="00CD1347" w:rsidRDefault="00A64927">
            <w:pPr>
              <w:pStyle w:val="Default"/>
              <w:widowControl w:val="0"/>
              <w:jc w:val="both"/>
              <w:rPr>
                <w:rFonts w:ascii="Times New Roman" w:hAnsi="Times New Roman"/>
                <w:color w:val="auto"/>
                <w:sz w:val="24"/>
                <w:lang w:eastAsia="en-US"/>
              </w:rPr>
            </w:pPr>
          </w:p>
          <w:p w14:paraId="06C3A3C3" w14:textId="77777777" w:rsidR="00A64927" w:rsidRPr="00CD1347" w:rsidRDefault="00A64927">
            <w:pPr>
              <w:pStyle w:val="Default"/>
              <w:widowControl w:val="0"/>
              <w:jc w:val="both"/>
              <w:rPr>
                <w:rFonts w:ascii="Times New Roman" w:hAnsi="Times New Roman"/>
                <w:color w:val="auto"/>
                <w:sz w:val="24"/>
                <w:lang w:eastAsia="en-US"/>
              </w:rPr>
            </w:pPr>
          </w:p>
          <w:p w14:paraId="1A6E214C"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3. Владеет понятийно-категориальн</w:t>
            </w:r>
            <w:r w:rsidRPr="00CD1347">
              <w:rPr>
                <w:rFonts w:ascii="Times New Roman" w:hAnsi="Times New Roman"/>
                <w:sz w:val="24"/>
              </w:rPr>
              <w:lastRenderedPageBreak/>
              <w:t>ым аппаратом политической науки.</w:t>
            </w:r>
          </w:p>
        </w:tc>
        <w:tc>
          <w:tcPr>
            <w:tcW w:w="4956" w:type="dxa"/>
          </w:tcPr>
          <w:p w14:paraId="0E000F98"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sz w:val="24"/>
                <w:szCs w:val="24"/>
              </w:rPr>
              <w:lastRenderedPageBreak/>
              <w:t>1.</w:t>
            </w:r>
            <w:r w:rsidRPr="00CD1347">
              <w:rPr>
                <w:rFonts w:ascii="Times New Roman" w:hAnsi="Times New Roman"/>
                <w:b/>
                <w:sz w:val="24"/>
                <w:szCs w:val="24"/>
              </w:rPr>
              <w:t xml:space="preserve"> Знать:</w:t>
            </w:r>
            <w:r w:rsidRPr="00CD1347">
              <w:rPr>
                <w:rFonts w:ascii="Times New Roman" w:hAnsi="Times New Roman"/>
                <w:sz w:val="24"/>
                <w:szCs w:val="24"/>
              </w:rPr>
              <w:t xml:space="preserve"> лексико – грамматические структуры письменной и устной речи, для аргументированного и логичного построения высказываний;</w:t>
            </w:r>
          </w:p>
          <w:p w14:paraId="3362E96D"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b/>
                <w:sz w:val="24"/>
                <w:szCs w:val="24"/>
              </w:rPr>
              <w:t>уметь:</w:t>
            </w:r>
            <w:r w:rsidRPr="00CD1347">
              <w:rPr>
                <w:rFonts w:ascii="Times New Roman" w:hAnsi="Times New Roman"/>
                <w:sz w:val="24"/>
                <w:szCs w:val="24"/>
              </w:rPr>
              <w:t xml:space="preserve"> общаться в большинстве ситуаций, которые могут возникнуть во время пребывания в стране изучаемого языка в определённых ситуациях общения.</w:t>
            </w:r>
          </w:p>
          <w:p w14:paraId="74A1BEB4"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7C1E03DC"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272B0710"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38BAB4FF"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2.</w:t>
            </w:r>
            <w:r w:rsidRPr="00CD1347">
              <w:rPr>
                <w:rFonts w:ascii="Times New Roman" w:hAnsi="Times New Roman"/>
                <w:b/>
                <w:iCs/>
                <w:sz w:val="24"/>
              </w:rPr>
              <w:t xml:space="preserve"> Знать:</w:t>
            </w:r>
            <w:r w:rsidRPr="00CD1347">
              <w:rPr>
                <w:rFonts w:ascii="Times New Roman" w:hAnsi="Times New Roman"/>
                <w:iCs/>
                <w:sz w:val="24"/>
              </w:rPr>
              <w:t xml:space="preserve"> </w:t>
            </w:r>
            <w:r w:rsidRPr="00CD1347">
              <w:rPr>
                <w:rFonts w:ascii="Times New Roman" w:hAnsi="Times New Roman"/>
                <w:iCs/>
                <w:sz w:val="24"/>
                <w:lang w:eastAsia="en-US"/>
              </w:rPr>
              <w:t xml:space="preserve">основы публичной речи, приемы аннотирования, реферирования, перевода литературы по направлению подготовки; приёмы убеждения, аргументации, выражения мнения на иностранном языке; </w:t>
            </w:r>
            <w:r w:rsidRPr="00CD1347">
              <w:rPr>
                <w:rFonts w:ascii="Times New Roman" w:hAnsi="Times New Roman"/>
                <w:iCs/>
                <w:sz w:val="24"/>
              </w:rPr>
              <w:t xml:space="preserve">специальную терминологию на иностранном языке, используемую в публичных выступлениях; </w:t>
            </w:r>
          </w:p>
          <w:p w14:paraId="6DBE7FB6"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анализировать информацию иноязычных источников, выделять основные моменты; </w:t>
            </w:r>
            <w:r w:rsidRPr="00CD1347">
              <w:rPr>
                <w:rFonts w:ascii="Times New Roman" w:hAnsi="Times New Roman"/>
                <w:iCs/>
                <w:sz w:val="24"/>
                <w:lang w:eastAsia="en-US"/>
              </w:rPr>
              <w:t>использовать приемы и принципы построения публичной речи для сообщения профессионально-ориентированного содержания на иностранном языке</w:t>
            </w:r>
            <w:r w:rsidRPr="00CD1347">
              <w:rPr>
                <w:rFonts w:ascii="Times New Roman" w:hAnsi="Times New Roman"/>
                <w:iCs/>
                <w:sz w:val="24"/>
              </w:rPr>
              <w:t xml:space="preserve"> </w:t>
            </w:r>
          </w:p>
          <w:p w14:paraId="40366A98" w14:textId="77777777" w:rsidR="00A64927" w:rsidRPr="00CD1347" w:rsidRDefault="00A64927">
            <w:pPr>
              <w:pStyle w:val="Default"/>
              <w:widowControl w:val="0"/>
              <w:rPr>
                <w:rFonts w:ascii="Times New Roman" w:hAnsi="Times New Roman"/>
                <w:iCs/>
                <w:sz w:val="24"/>
              </w:rPr>
            </w:pPr>
          </w:p>
          <w:p w14:paraId="02A41E44" w14:textId="77777777" w:rsidR="00A64927" w:rsidRPr="00CD1347" w:rsidRDefault="00A64927">
            <w:pPr>
              <w:pStyle w:val="Default"/>
              <w:widowControl w:val="0"/>
              <w:rPr>
                <w:rFonts w:ascii="Times New Roman" w:hAnsi="Times New Roman"/>
                <w:sz w:val="24"/>
              </w:rPr>
            </w:pPr>
          </w:p>
          <w:p w14:paraId="782CADA6" w14:textId="77777777" w:rsidR="00A64927" w:rsidRPr="00CD1347" w:rsidRDefault="00A64927">
            <w:pPr>
              <w:pStyle w:val="Default"/>
              <w:widowControl w:val="0"/>
              <w:rPr>
                <w:rFonts w:ascii="Times New Roman" w:hAnsi="Times New Roman"/>
                <w:sz w:val="24"/>
              </w:rPr>
            </w:pPr>
          </w:p>
          <w:p w14:paraId="650EACEB" w14:textId="77777777" w:rsidR="00A64927" w:rsidRPr="00CD1347" w:rsidRDefault="00A64927">
            <w:pPr>
              <w:pStyle w:val="Default"/>
              <w:widowControl w:val="0"/>
              <w:rPr>
                <w:rFonts w:ascii="Times New Roman" w:hAnsi="Times New Roman"/>
                <w:b/>
                <w:iCs/>
                <w:sz w:val="24"/>
              </w:rPr>
            </w:pPr>
          </w:p>
          <w:p w14:paraId="7F0C97B2"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3.</w:t>
            </w:r>
            <w:r w:rsidRPr="00CD1347">
              <w:rPr>
                <w:rFonts w:ascii="Times New Roman" w:hAnsi="Times New Roman"/>
                <w:b/>
                <w:iCs/>
                <w:sz w:val="24"/>
              </w:rPr>
              <w:t xml:space="preserve"> Знать: </w:t>
            </w:r>
            <w:r w:rsidRPr="00CD1347">
              <w:rPr>
                <w:rFonts w:ascii="Times New Roman" w:hAnsi="Times New Roman"/>
                <w:iCs/>
                <w:sz w:val="24"/>
              </w:rPr>
              <w:t xml:space="preserve">основные особенности фонетического, грамматического и лексического аспектов языка; сведения о </w:t>
            </w:r>
            <w:r w:rsidRPr="00CD1347">
              <w:rPr>
                <w:rFonts w:ascii="Times New Roman" w:hAnsi="Times New Roman"/>
                <w:iCs/>
                <w:sz w:val="24"/>
              </w:rPr>
              <w:lastRenderedPageBreak/>
              <w:t xml:space="preserve">типах языковой нормы; </w:t>
            </w:r>
          </w:p>
          <w:p w14:paraId="21249030"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осуществлять обмен информацией в ситуациях профессионального общения; </w:t>
            </w:r>
            <w:r w:rsidRPr="00CD1347">
              <w:rPr>
                <w:rFonts w:ascii="Times New Roman" w:hAnsi="Times New Roman"/>
                <w:iCs/>
                <w:sz w:val="24"/>
                <w:lang w:eastAsia="en-US"/>
              </w:rPr>
              <w:t>ориентироваться в различных речевых ситуациях, адекватно реализовывать свои коммуникативные намерения</w:t>
            </w:r>
          </w:p>
          <w:p w14:paraId="12BC331E"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r w:rsidR="00A64927" w:rsidRPr="00CD1347" w14:paraId="5809131D" w14:textId="77777777" w:rsidTr="00C31AF4">
        <w:tc>
          <w:tcPr>
            <w:tcW w:w="986" w:type="dxa"/>
          </w:tcPr>
          <w:p w14:paraId="34A6ED3A"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lastRenderedPageBreak/>
              <w:t>ПКН-7</w:t>
            </w:r>
          </w:p>
          <w:p w14:paraId="02E78F4F"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087176E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tc>
        <w:tc>
          <w:tcPr>
            <w:tcW w:w="1703" w:type="dxa"/>
          </w:tcPr>
          <w:p w14:paraId="03EA83E4"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1. Владеет навыками организации и проведения политических мероприятий, проектов и кампаний.</w:t>
            </w:r>
          </w:p>
          <w:p w14:paraId="56D26662"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 xml:space="preserve"> </w:t>
            </w:r>
          </w:p>
          <w:p w14:paraId="60AEA0C2" w14:textId="77777777" w:rsidR="00A64927" w:rsidRPr="00CD1347" w:rsidRDefault="00A64927">
            <w:pPr>
              <w:pStyle w:val="Default"/>
              <w:widowControl w:val="0"/>
              <w:jc w:val="both"/>
              <w:rPr>
                <w:rFonts w:ascii="Times New Roman" w:hAnsi="Times New Roman"/>
                <w:color w:val="auto"/>
                <w:sz w:val="24"/>
              </w:rPr>
            </w:pPr>
          </w:p>
          <w:p w14:paraId="265A1FA6" w14:textId="77777777" w:rsidR="00A64927" w:rsidRPr="00CD1347" w:rsidRDefault="00A64927">
            <w:pPr>
              <w:pStyle w:val="Default"/>
              <w:widowControl w:val="0"/>
              <w:jc w:val="both"/>
              <w:rPr>
                <w:rFonts w:ascii="Times New Roman" w:hAnsi="Times New Roman"/>
                <w:color w:val="auto"/>
                <w:sz w:val="24"/>
              </w:rPr>
            </w:pPr>
          </w:p>
          <w:p w14:paraId="6A7CEFBB" w14:textId="77777777" w:rsidR="00A64927" w:rsidRPr="00CD1347" w:rsidRDefault="00A64927">
            <w:pPr>
              <w:pStyle w:val="Default"/>
              <w:widowControl w:val="0"/>
              <w:jc w:val="both"/>
              <w:rPr>
                <w:rFonts w:ascii="Times New Roman" w:hAnsi="Times New Roman"/>
                <w:color w:val="auto"/>
                <w:sz w:val="24"/>
              </w:rPr>
            </w:pPr>
          </w:p>
          <w:p w14:paraId="5605BD43" w14:textId="77777777" w:rsidR="00A64927" w:rsidRPr="00CD1347" w:rsidRDefault="00A64927">
            <w:pPr>
              <w:pStyle w:val="Default"/>
              <w:widowControl w:val="0"/>
              <w:jc w:val="both"/>
              <w:rPr>
                <w:rFonts w:ascii="Times New Roman" w:hAnsi="Times New Roman"/>
                <w:color w:val="auto"/>
                <w:sz w:val="24"/>
              </w:rPr>
            </w:pPr>
          </w:p>
          <w:p w14:paraId="353A957F"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2. Понимает специфику организации и проведения политических мероприятий, проектов и кампаний.</w:t>
            </w:r>
          </w:p>
          <w:p w14:paraId="23860108" w14:textId="77777777" w:rsidR="00A64927" w:rsidRPr="00CD1347" w:rsidRDefault="00A64927">
            <w:pPr>
              <w:pStyle w:val="Default"/>
              <w:widowControl w:val="0"/>
              <w:jc w:val="both"/>
              <w:rPr>
                <w:rFonts w:ascii="Times New Roman" w:hAnsi="Times New Roman"/>
                <w:color w:val="auto"/>
                <w:sz w:val="24"/>
              </w:rPr>
            </w:pPr>
          </w:p>
          <w:p w14:paraId="66E245DA" w14:textId="77777777" w:rsidR="00A64927" w:rsidRPr="00CD1347" w:rsidRDefault="00A64927">
            <w:pPr>
              <w:pStyle w:val="Default"/>
              <w:widowControl w:val="0"/>
              <w:jc w:val="both"/>
              <w:rPr>
                <w:rFonts w:ascii="Times New Roman" w:hAnsi="Times New Roman"/>
                <w:color w:val="auto"/>
                <w:sz w:val="24"/>
              </w:rPr>
            </w:pPr>
          </w:p>
          <w:p w14:paraId="119EB4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3. Демонстрирует знание законодательных норм, регулирующих деятельность субъектов политического процесса.</w:t>
            </w:r>
          </w:p>
        </w:tc>
        <w:tc>
          <w:tcPr>
            <w:tcW w:w="4956" w:type="dxa"/>
          </w:tcPr>
          <w:p w14:paraId="106C7537" w14:textId="3F462B54"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лексико-грамматические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2BD97335" w14:textId="47902D1B"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00721293">
              <w:rPr>
                <w:rFonts w:ascii="Times New Roman" w:eastAsia="Calibri" w:hAnsi="Times New Roman" w:cs="Times New Roman"/>
                <w:sz w:val="24"/>
                <w:szCs w:val="24"/>
              </w:rPr>
              <w:t>: анализировать СМИ,</w:t>
            </w:r>
            <w:r w:rsidRPr="00CD1347">
              <w:rPr>
                <w:rFonts w:ascii="Times New Roman" w:eastAsia="Calibri" w:hAnsi="Times New Roman" w:cs="Times New Roman"/>
                <w:sz w:val="24"/>
                <w:szCs w:val="24"/>
              </w:rPr>
              <w:t xml:space="preserve">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02582E2" w14:textId="77777777" w:rsidR="00A64927" w:rsidRPr="00CD1347" w:rsidRDefault="00A64927">
            <w:pPr>
              <w:widowControl w:val="0"/>
              <w:tabs>
                <w:tab w:val="left" w:pos="540"/>
              </w:tabs>
              <w:contextualSpacing/>
              <w:jc w:val="both"/>
              <w:rPr>
                <w:rFonts w:ascii="Times New Roman" w:hAnsi="Times New Roman" w:cs="Times New Roman"/>
                <w:sz w:val="24"/>
                <w:szCs w:val="24"/>
              </w:rPr>
            </w:pPr>
          </w:p>
          <w:p w14:paraId="064201EB"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2D503CE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7A3D7462"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выстраивать эффективную коммуникацию с органами власти в сфере принятия политических решений</w:t>
            </w:r>
          </w:p>
          <w:p w14:paraId="22A6C738"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63AF51DA"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57E4169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6443D5D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осуществлять информационно-поисковую деятельность для сбора, систематизации, анализа и репрезентации аналитических материалов</w:t>
            </w:r>
          </w:p>
          <w:p w14:paraId="559BE0BA"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bl>
    <w:p w14:paraId="6F2F2DAD" w14:textId="77777777" w:rsidR="00A64927" w:rsidRDefault="00A64927">
      <w:pPr>
        <w:pStyle w:val="af0"/>
        <w:tabs>
          <w:tab w:val="left" w:pos="-3119"/>
        </w:tabs>
        <w:spacing w:before="120" w:after="120"/>
        <w:ind w:left="644"/>
        <w:rPr>
          <w:rFonts w:cs="Times New Roman"/>
          <w:b/>
          <w:sz w:val="28"/>
          <w:szCs w:val="28"/>
        </w:rPr>
      </w:pPr>
    </w:p>
    <w:p w14:paraId="7FF8467F" w14:textId="77777777" w:rsidR="00A64927" w:rsidRDefault="00A64927">
      <w:pPr>
        <w:pStyle w:val="af0"/>
        <w:tabs>
          <w:tab w:val="left" w:pos="-3119"/>
        </w:tabs>
        <w:spacing w:before="120" w:after="120"/>
        <w:rPr>
          <w:rFonts w:cs="Times New Roman"/>
          <w:sz w:val="28"/>
          <w:szCs w:val="28"/>
        </w:rPr>
      </w:pPr>
    </w:p>
    <w:p w14:paraId="72B571B1" w14:textId="77777777" w:rsidR="00A64927" w:rsidRDefault="00A64927">
      <w:pPr>
        <w:spacing w:line="324" w:lineRule="auto"/>
        <w:jc w:val="both"/>
        <w:rPr>
          <w:rFonts w:cs="Times New Roman"/>
          <w:sz w:val="28"/>
          <w:szCs w:val="28"/>
        </w:rPr>
      </w:pPr>
    </w:p>
    <w:p w14:paraId="35D7815F" w14:textId="77777777" w:rsidR="00A64927" w:rsidRDefault="00384135">
      <w:pPr>
        <w:pStyle w:val="af0"/>
        <w:numPr>
          <w:ilvl w:val="0"/>
          <w:numId w:val="3"/>
        </w:numPr>
        <w:spacing w:line="324" w:lineRule="auto"/>
        <w:jc w:val="center"/>
      </w:pPr>
      <w:r>
        <w:rPr>
          <w:rFonts w:cs="Times New Roman"/>
          <w:b/>
          <w:sz w:val="28"/>
          <w:szCs w:val="28"/>
        </w:rPr>
        <w:t>Место дисциплины в структуре образовательной программы</w:t>
      </w:r>
    </w:p>
    <w:p w14:paraId="278AECE9" w14:textId="4CBC8F73" w:rsidR="00A64927" w:rsidRDefault="00C47456">
      <w:pPr>
        <w:spacing w:line="348" w:lineRule="auto"/>
        <w:ind w:left="284"/>
        <w:jc w:val="both"/>
      </w:pPr>
      <w:r>
        <w:rPr>
          <w:sz w:val="28"/>
          <w:szCs w:val="28"/>
        </w:rPr>
        <w:t>Дисциплина</w:t>
      </w:r>
      <w:r w:rsidR="00384135">
        <w:rPr>
          <w:sz w:val="28"/>
          <w:szCs w:val="28"/>
        </w:rPr>
        <w:t xml:space="preserve"> «Иностранный язык в профессиональной сфере» </w:t>
      </w:r>
      <w:r w:rsidR="00384135">
        <w:rPr>
          <w:sz w:val="28"/>
          <w:szCs w:val="28"/>
          <w:shd w:val="clear" w:color="auto" w:fill="FFFFFF"/>
        </w:rPr>
        <w:t>относится к блоку дисциплин обязательной части общепрофесс</w:t>
      </w:r>
      <w:r w:rsidR="00C31AF4">
        <w:rPr>
          <w:sz w:val="28"/>
          <w:szCs w:val="28"/>
          <w:shd w:val="clear" w:color="auto" w:fill="FFFFFF"/>
        </w:rPr>
        <w:t xml:space="preserve">ионального цикла по </w:t>
      </w:r>
      <w:r w:rsidR="00C31AF4">
        <w:rPr>
          <w:sz w:val="28"/>
          <w:szCs w:val="28"/>
          <w:shd w:val="clear" w:color="auto" w:fill="FFFFFF"/>
        </w:rPr>
        <w:lastRenderedPageBreak/>
        <w:t>направлению</w:t>
      </w:r>
      <w:r w:rsidR="00384135">
        <w:rPr>
          <w:sz w:val="28"/>
          <w:szCs w:val="28"/>
          <w:shd w:val="clear" w:color="auto" w:fill="FFFFFF"/>
        </w:rPr>
        <w:t xml:space="preserve"> подготовки</w:t>
      </w:r>
      <w:r w:rsidR="00384135">
        <w:rPr>
          <w:color w:val="000000"/>
          <w:sz w:val="28"/>
          <w:szCs w:val="28"/>
          <w:shd w:val="clear" w:color="auto" w:fill="FFFFFF"/>
        </w:rPr>
        <w:t xml:space="preserve"> </w:t>
      </w:r>
      <w:r w:rsidR="00384135">
        <w:rPr>
          <w:sz w:val="28"/>
          <w:szCs w:val="28"/>
        </w:rPr>
        <w:t>41.03.04 – Политология, ОП «</w:t>
      </w:r>
      <w:r w:rsidRPr="00597987">
        <w:rPr>
          <w:color w:val="000000"/>
          <w:sz w:val="28"/>
          <w:szCs w:val="28"/>
        </w:rPr>
        <w:t>Современные политические технологии, экспертиза и GR</w:t>
      </w:r>
      <w:r w:rsidR="00384135">
        <w:rPr>
          <w:sz w:val="28"/>
          <w:szCs w:val="28"/>
        </w:rPr>
        <w:t>»</w:t>
      </w:r>
      <w:r w:rsidR="00384135">
        <w:t xml:space="preserve"> </w:t>
      </w:r>
      <w:r w:rsidR="00384135">
        <w:rPr>
          <w:sz w:val="28"/>
          <w:szCs w:val="28"/>
        </w:rPr>
        <w:t xml:space="preserve">профили: </w:t>
      </w:r>
      <w:r w:rsidRPr="00597987">
        <w:rPr>
          <w:color w:val="000000"/>
          <w:sz w:val="28"/>
          <w:szCs w:val="28"/>
        </w:rPr>
        <w:t xml:space="preserve">«Политические технологии», «Политология экономических процессов», </w:t>
      </w:r>
      <w:r w:rsidR="00384135">
        <w:rPr>
          <w:sz w:val="28"/>
          <w:szCs w:val="28"/>
        </w:rPr>
        <w:t>ОП «Мировая политика/Global politics», профиль: «Мировая политика/Global politics»</w:t>
      </w:r>
      <w:r w:rsidR="00C31AF4">
        <w:rPr>
          <w:sz w:val="28"/>
          <w:szCs w:val="28"/>
        </w:rPr>
        <w:t>.</w:t>
      </w:r>
    </w:p>
    <w:p w14:paraId="17AF607E" w14:textId="77777777" w:rsidR="00A64927" w:rsidRDefault="00A64927">
      <w:pPr>
        <w:spacing w:line="324" w:lineRule="auto"/>
        <w:ind w:firstLine="454"/>
        <w:jc w:val="both"/>
        <w:rPr>
          <w:rFonts w:cs="Times New Roman"/>
          <w:sz w:val="28"/>
          <w:szCs w:val="28"/>
        </w:rPr>
      </w:pPr>
    </w:p>
    <w:p w14:paraId="3E157DF1" w14:textId="77777777" w:rsidR="00A64927" w:rsidRDefault="00384135">
      <w:pPr>
        <w:pStyle w:val="af0"/>
        <w:numPr>
          <w:ilvl w:val="0"/>
          <w:numId w:val="3"/>
        </w:numPr>
        <w:tabs>
          <w:tab w:val="left" w:pos="-3119"/>
        </w:tabs>
        <w:spacing w:before="120" w:after="120"/>
        <w:jc w:val="center"/>
      </w:pPr>
      <w:r>
        <w:rPr>
          <w:rFonts w:cs="Times New Roman"/>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598D5AEB" w14:textId="77777777" w:rsidR="00A64927" w:rsidRDefault="00A64927">
      <w:pPr>
        <w:rPr>
          <w:rFonts w:cs="Times New Roman"/>
          <w:b/>
          <w:sz w:val="28"/>
          <w:szCs w:val="28"/>
        </w:rPr>
      </w:pPr>
    </w:p>
    <w:p w14:paraId="592AD27A" w14:textId="6EACBBDC" w:rsidR="00A64927" w:rsidRDefault="00384135">
      <w:pPr>
        <w:jc w:val="right"/>
      </w:pPr>
      <w:r>
        <w:rPr>
          <w:color w:val="000000"/>
          <w:sz w:val="28"/>
          <w:szCs w:val="28"/>
        </w:rPr>
        <w:t>Таблица 1</w:t>
      </w:r>
    </w:p>
    <w:tbl>
      <w:tblPr>
        <w:tblW w:w="5000" w:type="pct"/>
        <w:jc w:val="center"/>
        <w:tblLayout w:type="fixed"/>
        <w:tblLook w:val="0000" w:firstRow="0" w:lastRow="0" w:firstColumn="0" w:lastColumn="0" w:noHBand="0" w:noVBand="0"/>
      </w:tblPr>
      <w:tblGrid>
        <w:gridCol w:w="4815"/>
        <w:gridCol w:w="1842"/>
        <w:gridCol w:w="1415"/>
        <w:gridCol w:w="1415"/>
      </w:tblGrid>
      <w:tr w:rsidR="00A64927" w14:paraId="7191D59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AD96D48"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учебной работы   по дисциплине</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24250A0"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Всего </w:t>
            </w:r>
          </w:p>
          <w:p w14:paraId="251BF26D"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з/е и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C30137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5</w:t>
            </w:r>
          </w:p>
          <w:p w14:paraId="1B66B9B5"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EEF1E8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6</w:t>
            </w:r>
          </w:p>
          <w:p w14:paraId="46742A9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r>
      <w:tr w:rsidR="00A64927" w14:paraId="6AA9E474"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2BCD92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Общая трудоемкость дисциплины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1E477FA" w14:textId="77777777" w:rsidR="00A64927" w:rsidRPr="00C31AF4" w:rsidRDefault="00384135" w:rsidP="005D49C3">
            <w:pPr>
              <w:widowControl w:val="0"/>
              <w:spacing w:line="288" w:lineRule="auto"/>
              <w:rPr>
                <w:szCs w:val="24"/>
              </w:rPr>
            </w:pPr>
            <w:r w:rsidRPr="00C31AF4">
              <w:rPr>
                <w:rFonts w:cs="Times New Roman"/>
                <w:b/>
                <w:szCs w:val="24"/>
              </w:rPr>
              <w:t>180 часов</w:t>
            </w:r>
          </w:p>
          <w:p w14:paraId="54DB897D" w14:textId="77777777" w:rsidR="00A64927" w:rsidRPr="00C31AF4" w:rsidRDefault="00384135" w:rsidP="005D49C3">
            <w:pPr>
              <w:widowControl w:val="0"/>
              <w:spacing w:line="288" w:lineRule="auto"/>
              <w:rPr>
                <w:szCs w:val="24"/>
              </w:rPr>
            </w:pPr>
            <w:r w:rsidRPr="00C31AF4">
              <w:rPr>
                <w:rFonts w:cs="Times New Roman"/>
                <w:b/>
                <w:szCs w:val="24"/>
              </w:rPr>
              <w:t xml:space="preserve"> (5 з.е.)</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5365ED3" w14:textId="77777777" w:rsidR="00A64927" w:rsidRPr="00C31AF4" w:rsidRDefault="00384135" w:rsidP="005D49C3">
            <w:pPr>
              <w:widowControl w:val="0"/>
              <w:spacing w:line="288" w:lineRule="auto"/>
              <w:rPr>
                <w:szCs w:val="24"/>
              </w:rPr>
            </w:pPr>
            <w:r w:rsidRPr="00C31AF4">
              <w:rPr>
                <w:rFonts w:eastAsia="Calibri" w:cs="Times New Roman"/>
                <w:b/>
                <w:szCs w:val="24"/>
              </w:rPr>
              <w:t>72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1E07309" w14:textId="77777777" w:rsidR="00A64927" w:rsidRPr="00C31AF4" w:rsidRDefault="00384135" w:rsidP="005D49C3">
            <w:pPr>
              <w:widowControl w:val="0"/>
              <w:spacing w:line="288" w:lineRule="auto"/>
              <w:rPr>
                <w:szCs w:val="24"/>
              </w:rPr>
            </w:pPr>
            <w:r w:rsidRPr="00C31AF4">
              <w:rPr>
                <w:rFonts w:eastAsia="Calibri" w:cs="Times New Roman"/>
                <w:b/>
                <w:szCs w:val="24"/>
              </w:rPr>
              <w:t>108</w:t>
            </w:r>
          </w:p>
        </w:tc>
      </w:tr>
      <w:tr w:rsidR="00A64927" w14:paraId="4FFB891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2AE1B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Контактная работа - Аудиторные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C570E75"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2D2738B"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EA7A1EC"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377EE940"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FC80814"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Лекции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7EAF2B5"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6DE4F1"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1F4CD90" w14:textId="77777777" w:rsidR="00A64927" w:rsidRPr="00C31AF4" w:rsidRDefault="00384135" w:rsidP="005D49C3">
            <w:pPr>
              <w:widowControl w:val="0"/>
              <w:spacing w:line="288" w:lineRule="auto"/>
              <w:rPr>
                <w:szCs w:val="24"/>
              </w:rPr>
            </w:pPr>
            <w:r w:rsidRPr="00C31AF4">
              <w:rPr>
                <w:rFonts w:eastAsia="Calibri" w:cs="Times New Roman"/>
                <w:szCs w:val="24"/>
              </w:rPr>
              <w:t>-</w:t>
            </w:r>
          </w:p>
        </w:tc>
      </w:tr>
      <w:tr w:rsidR="00A64927" w14:paraId="5E49E97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AC711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Семинары, практические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1EC6A6F"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5BBFD0A"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7E744DE"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7EDFDB00" w14:textId="77777777" w:rsidTr="00C31AF4">
        <w:trPr>
          <w:trHeight w:val="19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48F4F6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Самостоятельная работа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8E51674" w14:textId="77777777" w:rsidR="00A64927" w:rsidRPr="00C31AF4" w:rsidRDefault="00384135" w:rsidP="005D49C3">
            <w:pPr>
              <w:widowControl w:val="0"/>
              <w:spacing w:line="288" w:lineRule="auto"/>
              <w:rPr>
                <w:szCs w:val="24"/>
              </w:rPr>
            </w:pPr>
            <w:r w:rsidRPr="00C31AF4">
              <w:rPr>
                <w:rFonts w:eastAsia="Calibri" w:cs="Times New Roman"/>
                <w:szCs w:val="24"/>
              </w:rPr>
              <w:t>96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79B2E4B" w14:textId="77777777" w:rsidR="00A64927" w:rsidRPr="00C31AF4" w:rsidRDefault="00384135" w:rsidP="005D49C3">
            <w:pPr>
              <w:widowControl w:val="0"/>
              <w:spacing w:line="288" w:lineRule="auto"/>
              <w:rPr>
                <w:szCs w:val="24"/>
              </w:rPr>
            </w:pPr>
            <w:r w:rsidRPr="00C31AF4">
              <w:rPr>
                <w:rFonts w:eastAsia="Calibri" w:cs="Times New Roman"/>
                <w:szCs w:val="24"/>
              </w:rPr>
              <w:t>38</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4BB809" w14:textId="77777777" w:rsidR="00A64927" w:rsidRPr="00C31AF4" w:rsidRDefault="00384135" w:rsidP="005D49C3">
            <w:pPr>
              <w:widowControl w:val="0"/>
              <w:spacing w:line="288" w:lineRule="auto"/>
              <w:rPr>
                <w:szCs w:val="24"/>
              </w:rPr>
            </w:pPr>
            <w:r w:rsidRPr="00C31AF4">
              <w:rPr>
                <w:rFonts w:eastAsia="Calibri" w:cs="Times New Roman"/>
                <w:szCs w:val="24"/>
              </w:rPr>
              <w:t>58</w:t>
            </w:r>
          </w:p>
        </w:tc>
      </w:tr>
      <w:tr w:rsidR="00A64927" w14:paraId="327B59BC" w14:textId="77777777" w:rsidTr="00C31AF4">
        <w:trPr>
          <w:trHeight w:val="46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6CE195D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Вид текущего контроля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53F640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0BEE310D"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DC6988"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61C96DE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894B06"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390FE97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r>
      <w:tr w:rsidR="00A64927" w14:paraId="3FD7D340" w14:textId="77777777" w:rsidTr="00C31AF4">
        <w:trPr>
          <w:trHeight w:val="391"/>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412E584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промежуточной аттестации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9FDE44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 экзамен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C2C3A83"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7CD7395"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экзамен</w:t>
            </w:r>
          </w:p>
        </w:tc>
      </w:tr>
    </w:tbl>
    <w:p w14:paraId="55D019F6" w14:textId="77777777" w:rsidR="00A64927" w:rsidRDefault="00A64927">
      <w:pPr>
        <w:rPr>
          <w:rFonts w:cs="Times New Roman"/>
          <w:b/>
          <w:sz w:val="28"/>
          <w:szCs w:val="28"/>
        </w:rPr>
      </w:pPr>
    </w:p>
    <w:p w14:paraId="58450D1D" w14:textId="3F9A43C9" w:rsidR="005D49C3" w:rsidRPr="00723985" w:rsidRDefault="005D49C3">
      <w:pPr>
        <w:pStyle w:val="af0"/>
        <w:ind w:left="0"/>
        <w:jc w:val="both"/>
        <w:rPr>
          <w:rFonts w:cs="Times New Roman"/>
          <w:b/>
          <w:sz w:val="28"/>
          <w:szCs w:val="28"/>
        </w:rPr>
      </w:pPr>
    </w:p>
    <w:p w14:paraId="37B0EF94" w14:textId="77777777" w:rsidR="00A64927" w:rsidRPr="00723985" w:rsidRDefault="00384135">
      <w:pPr>
        <w:pStyle w:val="af0"/>
        <w:numPr>
          <w:ilvl w:val="0"/>
          <w:numId w:val="3"/>
        </w:numPr>
        <w:spacing w:before="120" w:after="120"/>
        <w:ind w:left="448" w:hanging="448"/>
        <w:jc w:val="center"/>
        <w:rPr>
          <w:b/>
        </w:rPr>
      </w:pPr>
      <w:r w:rsidRPr="00723985">
        <w:rPr>
          <w:rFonts w:cs="Times New Roman"/>
          <w:b/>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19E3BFC8" w14:textId="77777777" w:rsidR="00A64927" w:rsidRPr="00723985" w:rsidRDefault="00A64927">
      <w:pPr>
        <w:pStyle w:val="af0"/>
        <w:spacing w:before="120" w:after="120"/>
        <w:ind w:left="448"/>
        <w:jc w:val="both"/>
        <w:rPr>
          <w:rFonts w:cs="Times New Roman"/>
          <w:b/>
          <w:sz w:val="28"/>
          <w:szCs w:val="28"/>
        </w:rPr>
      </w:pPr>
    </w:p>
    <w:p w14:paraId="51412C47" w14:textId="77777777" w:rsidR="00A64927" w:rsidRDefault="00384135">
      <w:pPr>
        <w:numPr>
          <w:ilvl w:val="1"/>
          <w:numId w:val="1"/>
        </w:numPr>
        <w:spacing w:after="160" w:line="360" w:lineRule="auto"/>
        <w:ind w:left="0" w:right="142" w:firstLine="0"/>
        <w:contextualSpacing/>
        <w:jc w:val="center"/>
      </w:pPr>
      <w:r>
        <w:rPr>
          <w:rFonts w:eastAsia="Calibri" w:cs="Times New Roman"/>
          <w:b/>
          <w:sz w:val="28"/>
          <w:szCs w:val="28"/>
        </w:rPr>
        <w:t>Содержание дисциплины</w:t>
      </w:r>
    </w:p>
    <w:tbl>
      <w:tblPr>
        <w:tblW w:w="9493" w:type="dxa"/>
        <w:tblLayout w:type="fixed"/>
        <w:tblLook w:val="01E0" w:firstRow="1" w:lastRow="1" w:firstColumn="1" w:lastColumn="1" w:noHBand="0" w:noVBand="0"/>
      </w:tblPr>
      <w:tblGrid>
        <w:gridCol w:w="1125"/>
        <w:gridCol w:w="1421"/>
        <w:gridCol w:w="6947"/>
      </w:tblGrid>
      <w:tr w:rsidR="00A64927" w14:paraId="5B2F99FE" w14:textId="77777777">
        <w:trPr>
          <w:trHeight w:val="439"/>
        </w:trPr>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C4C8AB7"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Курс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14:paraId="2F72700A"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Семестр </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440F624"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eastAsia="ru-RU"/>
              </w:rPr>
              <w:t>Темы</w:t>
            </w:r>
          </w:p>
        </w:tc>
      </w:tr>
      <w:tr w:rsidR="00A64927" w14:paraId="52B5283D" w14:textId="77777777">
        <w:trPr>
          <w:trHeight w:val="439"/>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339A1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III</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AB1EA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V</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9C3AC49"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1. Права человека. Всемирная декларация прав человека</w:t>
            </w:r>
          </w:p>
        </w:tc>
      </w:tr>
      <w:tr w:rsidR="00A64927" w14:paraId="468F917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AD57D16"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B2C6F10"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32AD89E3"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2. Гуманитарная интервенция - палка о двух концах</w:t>
            </w:r>
          </w:p>
        </w:tc>
      </w:tr>
      <w:tr w:rsidR="00A64927" w14:paraId="3D84C98F" w14:textId="77777777">
        <w:trPr>
          <w:trHeight w:val="368"/>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CCC97CA"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1FE7E924"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1EE7CBDE"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3. Методы защиты прав человека</w:t>
            </w:r>
          </w:p>
        </w:tc>
      </w:tr>
      <w:tr w:rsidR="00A64927" w14:paraId="11EAA49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2A35387C"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56C4B61A"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38AE11B"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4. Права женщин</w:t>
            </w:r>
          </w:p>
        </w:tc>
      </w:tr>
      <w:tr w:rsidR="00A64927" w14:paraId="0C6CA1C4" w14:textId="77777777">
        <w:trPr>
          <w:trHeight w:val="406"/>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9489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Ш</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23905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val="en-US" w:eastAsia="ru-RU"/>
              </w:rPr>
              <w:t>VI</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B663E31"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5. </w:t>
            </w:r>
            <w:r w:rsidRPr="00723985">
              <w:rPr>
                <w:rFonts w:eastAsia="Times New Roman" w:cs="Times New Roman"/>
                <w:szCs w:val="24"/>
              </w:rPr>
              <w:t xml:space="preserve">Социальный контроль. </w:t>
            </w:r>
            <w:r w:rsidRPr="00723985">
              <w:rPr>
                <w:rFonts w:eastAsia="Calibri" w:cs="Times New Roman"/>
                <w:szCs w:val="24"/>
              </w:rPr>
              <w:t xml:space="preserve">Виды </w:t>
            </w:r>
            <w:r w:rsidRPr="00723985">
              <w:rPr>
                <w:rFonts w:eastAsia="Times New Roman" w:cs="Times New Roman"/>
                <w:szCs w:val="24"/>
              </w:rPr>
              <w:t>социального контроля</w:t>
            </w:r>
          </w:p>
        </w:tc>
      </w:tr>
      <w:tr w:rsidR="00A64927" w14:paraId="1A038FD8"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3E868603"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49D00891"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4CE57698"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6. </w:t>
            </w:r>
            <w:r w:rsidRPr="00723985">
              <w:rPr>
                <w:rFonts w:eastAsia="Times New Roman" w:cs="Times New Roman"/>
                <w:szCs w:val="24"/>
              </w:rPr>
              <w:t xml:space="preserve">Типы </w:t>
            </w:r>
            <w:r w:rsidRPr="00723985">
              <w:rPr>
                <w:rFonts w:eastAsia="Calibri" w:cs="Times New Roman"/>
                <w:szCs w:val="24"/>
              </w:rPr>
              <w:t>отклоняющегося от нормы поведения в социологии</w:t>
            </w:r>
          </w:p>
        </w:tc>
      </w:tr>
      <w:tr w:rsidR="00A64927" w14:paraId="636A8599"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15B217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6C2F0A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63A59C50"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7. </w:t>
            </w:r>
            <w:r w:rsidRPr="00723985">
              <w:rPr>
                <w:rFonts w:eastAsia="Calibri" w:cs="Times New Roman"/>
                <w:szCs w:val="24"/>
              </w:rPr>
              <w:t>Социологические теории, объясняющие девиантность</w:t>
            </w:r>
          </w:p>
        </w:tc>
      </w:tr>
      <w:tr w:rsidR="00A64927" w14:paraId="0BF26793"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89424F0"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659C34F"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CA6896A"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8. </w:t>
            </w:r>
            <w:r w:rsidRPr="00723985">
              <w:rPr>
                <w:rFonts w:eastAsia="Calibri" w:cs="Times New Roman"/>
                <w:szCs w:val="24"/>
              </w:rPr>
              <w:t>Отношение разных культур и религий к девиантному поведению</w:t>
            </w:r>
          </w:p>
        </w:tc>
      </w:tr>
    </w:tbl>
    <w:p w14:paraId="6D7C317D" w14:textId="77777777" w:rsidR="00A64927" w:rsidRDefault="00A64927">
      <w:pPr>
        <w:rPr>
          <w:rFonts w:eastAsia="Times New Roman" w:cs="Times New Roman"/>
          <w:b/>
          <w:i/>
          <w:sz w:val="28"/>
          <w:szCs w:val="28"/>
          <w:lang w:eastAsia="ru-RU"/>
        </w:rPr>
      </w:pPr>
    </w:p>
    <w:p w14:paraId="5083865D" w14:textId="77777777" w:rsidR="00A64927" w:rsidRDefault="00A64927">
      <w:pPr>
        <w:rPr>
          <w:rFonts w:cs="Times New Roman"/>
          <w:b/>
          <w:sz w:val="28"/>
          <w:szCs w:val="28"/>
        </w:rPr>
      </w:pPr>
    </w:p>
    <w:p w14:paraId="60C684A9" w14:textId="77777777" w:rsidR="00A64927" w:rsidRDefault="00384135">
      <w:pPr>
        <w:jc w:val="center"/>
      </w:pPr>
      <w:r>
        <w:rPr>
          <w:rFonts w:cs="Times New Roman"/>
          <w:b/>
          <w:sz w:val="28"/>
          <w:szCs w:val="28"/>
        </w:rPr>
        <w:t>5.2. Учебно-тематический план</w:t>
      </w:r>
    </w:p>
    <w:p w14:paraId="3ADC304B" w14:textId="77777777" w:rsidR="00A64927" w:rsidRDefault="00384135">
      <w:pPr>
        <w:jc w:val="right"/>
      </w:pPr>
      <w:r>
        <w:rPr>
          <w:color w:val="000000"/>
          <w:sz w:val="28"/>
          <w:szCs w:val="28"/>
        </w:rPr>
        <w:t>Таблица 2</w:t>
      </w:r>
    </w:p>
    <w:tbl>
      <w:tblPr>
        <w:tblW w:w="9776" w:type="dxa"/>
        <w:tblLayout w:type="fixed"/>
        <w:tblLook w:val="01E0" w:firstRow="1" w:lastRow="1" w:firstColumn="1" w:lastColumn="1" w:noHBand="0" w:noVBand="0"/>
      </w:tblPr>
      <w:tblGrid>
        <w:gridCol w:w="2690"/>
        <w:gridCol w:w="1275"/>
        <w:gridCol w:w="1133"/>
        <w:gridCol w:w="427"/>
        <w:gridCol w:w="1275"/>
        <w:gridCol w:w="993"/>
        <w:gridCol w:w="1983"/>
      </w:tblGrid>
      <w:tr w:rsidR="00A64927" w:rsidRPr="005D49C3" w14:paraId="7D809A66" w14:textId="77777777" w:rsidTr="005D49C3">
        <w:tc>
          <w:tcPr>
            <w:tcW w:w="2690" w:type="dxa"/>
            <w:vMerge w:val="restart"/>
            <w:tcBorders>
              <w:top w:val="single" w:sz="4" w:space="0" w:color="000000"/>
              <w:left w:val="single" w:sz="4" w:space="0" w:color="000000"/>
              <w:bottom w:val="single" w:sz="4" w:space="0" w:color="000000"/>
              <w:right w:val="single" w:sz="4" w:space="0" w:color="000000"/>
            </w:tcBorders>
            <w:vAlign w:val="center"/>
          </w:tcPr>
          <w:p w14:paraId="2C35927A" w14:textId="77777777" w:rsidR="00A64927" w:rsidRPr="005D49C3" w:rsidRDefault="00384135">
            <w:pPr>
              <w:widowControl w:val="0"/>
              <w:jc w:val="center"/>
              <w:rPr>
                <w:rFonts w:cs="Times New Roman"/>
                <w:szCs w:val="24"/>
              </w:rPr>
            </w:pPr>
            <w:r w:rsidRPr="005D49C3">
              <w:rPr>
                <w:rFonts w:cs="Times New Roman"/>
                <w:b/>
                <w:szCs w:val="24"/>
              </w:rPr>
              <w:t>Наименование</w:t>
            </w:r>
          </w:p>
          <w:p w14:paraId="1E411502" w14:textId="77777777" w:rsidR="00A64927" w:rsidRPr="005D49C3" w:rsidRDefault="00384135">
            <w:pPr>
              <w:widowControl w:val="0"/>
              <w:jc w:val="center"/>
              <w:rPr>
                <w:rFonts w:cs="Times New Roman"/>
                <w:szCs w:val="24"/>
              </w:rPr>
            </w:pPr>
            <w:r w:rsidRPr="005D49C3">
              <w:rPr>
                <w:rFonts w:cs="Times New Roman"/>
                <w:b/>
                <w:szCs w:val="24"/>
              </w:rPr>
              <w:t>темы</w:t>
            </w:r>
          </w:p>
          <w:p w14:paraId="41CFBA87" w14:textId="77777777" w:rsidR="00A64927" w:rsidRPr="005D49C3" w:rsidRDefault="00384135">
            <w:pPr>
              <w:widowControl w:val="0"/>
              <w:overflowPunct w:val="0"/>
              <w:jc w:val="center"/>
              <w:rPr>
                <w:rFonts w:cs="Times New Roman"/>
                <w:szCs w:val="24"/>
              </w:rPr>
            </w:pPr>
            <w:r w:rsidRPr="005D49C3">
              <w:rPr>
                <w:rFonts w:cs="Times New Roman"/>
                <w:b/>
                <w:szCs w:val="24"/>
              </w:rPr>
              <w:t>дисциплины</w:t>
            </w:r>
          </w:p>
        </w:tc>
        <w:tc>
          <w:tcPr>
            <w:tcW w:w="1275" w:type="dxa"/>
            <w:tcBorders>
              <w:top w:val="single" w:sz="4" w:space="0" w:color="000000"/>
              <w:left w:val="single" w:sz="4" w:space="0" w:color="000000"/>
              <w:bottom w:val="single" w:sz="4" w:space="0" w:color="000000"/>
              <w:right w:val="single" w:sz="4" w:space="0" w:color="000000"/>
            </w:tcBorders>
          </w:tcPr>
          <w:p w14:paraId="5933ADD9" w14:textId="77777777" w:rsidR="00A64927" w:rsidRPr="005D49C3" w:rsidRDefault="00A64927">
            <w:pPr>
              <w:widowControl w:val="0"/>
              <w:overflowPunct w:val="0"/>
              <w:jc w:val="center"/>
              <w:rPr>
                <w:rFonts w:eastAsia="Times New Roman" w:cs="Times New Roman"/>
                <w:b/>
                <w:szCs w:val="24"/>
              </w:rPr>
            </w:pPr>
          </w:p>
        </w:tc>
        <w:tc>
          <w:tcPr>
            <w:tcW w:w="3828" w:type="dxa"/>
            <w:gridSpan w:val="4"/>
            <w:tcBorders>
              <w:top w:val="single" w:sz="4" w:space="0" w:color="000000"/>
              <w:left w:val="single" w:sz="4" w:space="0" w:color="000000"/>
              <w:bottom w:val="single" w:sz="4" w:space="0" w:color="000000"/>
              <w:right w:val="single" w:sz="4" w:space="0" w:color="000000"/>
            </w:tcBorders>
          </w:tcPr>
          <w:p w14:paraId="2EA151BF" w14:textId="77777777" w:rsidR="00A64927" w:rsidRPr="005D49C3" w:rsidRDefault="00384135">
            <w:pPr>
              <w:widowControl w:val="0"/>
              <w:overflowPunct w:val="0"/>
              <w:jc w:val="center"/>
              <w:rPr>
                <w:rFonts w:cs="Times New Roman"/>
                <w:szCs w:val="24"/>
              </w:rPr>
            </w:pPr>
            <w:r w:rsidRPr="005D49C3">
              <w:rPr>
                <w:rFonts w:cs="Times New Roman"/>
                <w:b/>
                <w:szCs w:val="24"/>
              </w:rPr>
              <w:t>Трудоёмкость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tcPr>
          <w:p w14:paraId="7DC9E626" w14:textId="77777777" w:rsidR="00A64927" w:rsidRPr="005D49C3" w:rsidRDefault="00A64927">
            <w:pPr>
              <w:widowControl w:val="0"/>
              <w:rPr>
                <w:rFonts w:eastAsia="Times New Roman" w:cs="Times New Roman"/>
                <w:b/>
                <w:szCs w:val="24"/>
              </w:rPr>
            </w:pPr>
          </w:p>
          <w:p w14:paraId="458F30DF" w14:textId="77777777" w:rsidR="00A64927" w:rsidRPr="005D49C3" w:rsidRDefault="00A64927">
            <w:pPr>
              <w:widowControl w:val="0"/>
              <w:rPr>
                <w:rFonts w:cs="Times New Roman"/>
                <w:b/>
                <w:szCs w:val="24"/>
              </w:rPr>
            </w:pPr>
          </w:p>
          <w:p w14:paraId="2152B899" w14:textId="77777777" w:rsidR="00A64927" w:rsidRPr="005D49C3" w:rsidRDefault="00384135">
            <w:pPr>
              <w:widowControl w:val="0"/>
              <w:overflowPunct w:val="0"/>
              <w:jc w:val="center"/>
              <w:rPr>
                <w:rFonts w:cs="Times New Roman"/>
                <w:szCs w:val="24"/>
              </w:rPr>
            </w:pPr>
            <w:r w:rsidRPr="005D49C3">
              <w:rPr>
                <w:rFonts w:cs="Times New Roman"/>
                <w:b/>
                <w:szCs w:val="24"/>
              </w:rPr>
              <w:t>Формы текущего контроля успеваемости</w:t>
            </w:r>
          </w:p>
        </w:tc>
      </w:tr>
      <w:tr w:rsidR="00A64927" w:rsidRPr="005D49C3" w14:paraId="7BFB9652" w14:textId="77777777" w:rsidTr="005D49C3">
        <w:tc>
          <w:tcPr>
            <w:tcW w:w="2690" w:type="dxa"/>
            <w:vMerge/>
            <w:tcBorders>
              <w:top w:val="single" w:sz="4" w:space="0" w:color="000000"/>
              <w:left w:val="single" w:sz="4" w:space="0" w:color="000000"/>
              <w:bottom w:val="single" w:sz="4" w:space="0" w:color="000000"/>
              <w:right w:val="single" w:sz="4" w:space="0" w:color="000000"/>
            </w:tcBorders>
            <w:vAlign w:val="center"/>
          </w:tcPr>
          <w:p w14:paraId="49B02C92" w14:textId="77777777" w:rsidR="00A64927" w:rsidRPr="005D49C3" w:rsidRDefault="00A64927">
            <w:pPr>
              <w:widowControl w:val="0"/>
              <w:rPr>
                <w:rFonts w:eastAsia="Times New Roman" w:cs="Times New Roman"/>
                <w:szCs w:val="24"/>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6AABE13" w14:textId="77777777" w:rsidR="00A64927" w:rsidRPr="005D49C3" w:rsidRDefault="00384135" w:rsidP="00723985">
            <w:pPr>
              <w:widowControl w:val="0"/>
              <w:overflowPunct w:val="0"/>
              <w:jc w:val="center"/>
              <w:rPr>
                <w:rFonts w:cs="Times New Roman"/>
                <w:szCs w:val="24"/>
              </w:rPr>
            </w:pPr>
            <w:r w:rsidRPr="005D49C3">
              <w:rPr>
                <w:rFonts w:cs="Times New Roman"/>
                <w:b/>
                <w:szCs w:val="24"/>
              </w:rPr>
              <w:t>Всего</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14:paraId="5F4A9AFE" w14:textId="77777777" w:rsidR="00A64927" w:rsidRPr="005D49C3" w:rsidRDefault="00384135">
            <w:pPr>
              <w:widowControl w:val="0"/>
              <w:overflowPunct w:val="0"/>
              <w:jc w:val="center"/>
              <w:rPr>
                <w:rFonts w:cs="Times New Roman"/>
                <w:szCs w:val="24"/>
              </w:rPr>
            </w:pPr>
            <w:r w:rsidRPr="005D49C3">
              <w:rPr>
                <w:rFonts w:cs="Times New Roman"/>
                <w:b/>
                <w:szCs w:val="24"/>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4C28F60A" w14:textId="77777777" w:rsidR="00A64927" w:rsidRPr="005D49C3" w:rsidRDefault="00384135">
            <w:pPr>
              <w:widowControl w:val="0"/>
              <w:jc w:val="center"/>
              <w:rPr>
                <w:rFonts w:cs="Times New Roman"/>
                <w:szCs w:val="24"/>
              </w:rPr>
            </w:pPr>
            <w:r w:rsidRPr="005D49C3">
              <w:rPr>
                <w:rFonts w:cs="Times New Roman"/>
                <w:b/>
                <w:szCs w:val="24"/>
              </w:rPr>
              <w:t>Самостоятельная работа</w:t>
            </w:r>
          </w:p>
          <w:p w14:paraId="5A73A975" w14:textId="77777777" w:rsidR="00A64927" w:rsidRPr="005D49C3" w:rsidRDefault="00A64927">
            <w:pPr>
              <w:widowControl w:val="0"/>
              <w:overflowPunct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238E6D1" w14:textId="77777777" w:rsidR="00A64927" w:rsidRPr="005D49C3" w:rsidRDefault="00A64927">
            <w:pPr>
              <w:widowControl w:val="0"/>
              <w:rPr>
                <w:rFonts w:eastAsia="Times New Roman" w:cs="Times New Roman"/>
                <w:b/>
                <w:szCs w:val="24"/>
              </w:rPr>
            </w:pPr>
          </w:p>
        </w:tc>
      </w:tr>
      <w:tr w:rsidR="00A64927" w:rsidRPr="005D49C3" w14:paraId="5D126560" w14:textId="77777777" w:rsidTr="005D49C3">
        <w:trPr>
          <w:cantSplit/>
          <w:trHeight w:val="1134"/>
        </w:trPr>
        <w:tc>
          <w:tcPr>
            <w:tcW w:w="2690" w:type="dxa"/>
            <w:vMerge/>
            <w:tcBorders>
              <w:top w:val="single" w:sz="4" w:space="0" w:color="000000"/>
              <w:left w:val="single" w:sz="4" w:space="0" w:color="000000"/>
              <w:bottom w:val="single" w:sz="4" w:space="0" w:color="000000"/>
              <w:right w:val="single" w:sz="4" w:space="0" w:color="000000"/>
            </w:tcBorders>
            <w:vAlign w:val="center"/>
          </w:tcPr>
          <w:p w14:paraId="7DC2C30B" w14:textId="77777777" w:rsidR="00A64927" w:rsidRPr="005D49C3" w:rsidRDefault="00A64927">
            <w:pPr>
              <w:widowControl w:val="0"/>
              <w:rPr>
                <w:rFonts w:eastAsia="Times New Roman" w:cs="Times New Roman"/>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33C1758F" w14:textId="77777777" w:rsidR="00A64927" w:rsidRPr="005D49C3" w:rsidRDefault="00A64927">
            <w:pPr>
              <w:widowControl w:val="0"/>
              <w:jc w:val="center"/>
              <w:rPr>
                <w:rFonts w:eastAsia="Times New Roman" w:cs="Times New Roman"/>
                <w:szCs w:val="24"/>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1FC7AC78" w14:textId="77777777" w:rsidR="00A64927" w:rsidRPr="005D49C3" w:rsidRDefault="00384135">
            <w:pPr>
              <w:widowControl w:val="0"/>
              <w:overflowPunct w:val="0"/>
              <w:rPr>
                <w:rFonts w:cs="Times New Roman"/>
                <w:szCs w:val="24"/>
              </w:rPr>
            </w:pPr>
            <w:r w:rsidRPr="005D49C3">
              <w:rPr>
                <w:rFonts w:eastAsia="Times New Roman" w:cs="Times New Roman"/>
                <w:b/>
                <w:szCs w:val="24"/>
              </w:rPr>
              <w:t xml:space="preserve">Общая </w:t>
            </w:r>
          </w:p>
        </w:tc>
        <w:tc>
          <w:tcPr>
            <w:tcW w:w="427" w:type="dxa"/>
            <w:tcBorders>
              <w:top w:val="single" w:sz="4" w:space="0" w:color="000000"/>
              <w:left w:val="single" w:sz="4" w:space="0" w:color="000000"/>
              <w:bottom w:val="single" w:sz="4" w:space="0" w:color="000000"/>
              <w:right w:val="single" w:sz="4" w:space="0" w:color="000000"/>
            </w:tcBorders>
            <w:textDirection w:val="tbRl"/>
            <w:vAlign w:val="center"/>
          </w:tcPr>
          <w:p w14:paraId="4A302FF1" w14:textId="77777777" w:rsidR="00A64927" w:rsidRPr="005D49C3" w:rsidRDefault="00384135">
            <w:pPr>
              <w:widowControl w:val="0"/>
              <w:overflowPunct w:val="0"/>
              <w:ind w:left="113" w:right="113"/>
              <w:jc w:val="center"/>
              <w:rPr>
                <w:rFonts w:cs="Times New Roman"/>
                <w:szCs w:val="24"/>
              </w:rPr>
            </w:pPr>
            <w:r w:rsidRPr="005D49C3">
              <w:rPr>
                <w:rFonts w:cs="Times New Roman"/>
                <w:b/>
                <w:szCs w:val="24"/>
              </w:rPr>
              <w:t>Лекции</w:t>
            </w:r>
          </w:p>
        </w:tc>
        <w:tc>
          <w:tcPr>
            <w:tcW w:w="1275" w:type="dxa"/>
            <w:tcBorders>
              <w:top w:val="single" w:sz="4" w:space="0" w:color="000000"/>
              <w:left w:val="single" w:sz="4" w:space="0" w:color="000000"/>
              <w:bottom w:val="single" w:sz="4" w:space="0" w:color="000000"/>
              <w:right w:val="single" w:sz="4" w:space="0" w:color="000000"/>
            </w:tcBorders>
            <w:vAlign w:val="center"/>
          </w:tcPr>
          <w:p w14:paraId="35ABFACE" w14:textId="77777777" w:rsidR="00A64927" w:rsidRPr="005D49C3" w:rsidRDefault="00384135" w:rsidP="00723985">
            <w:pPr>
              <w:widowControl w:val="0"/>
              <w:overflowPunct w:val="0"/>
              <w:jc w:val="center"/>
              <w:rPr>
                <w:rFonts w:cs="Times New Roman"/>
                <w:szCs w:val="24"/>
              </w:rPr>
            </w:pPr>
            <w:r w:rsidRPr="005D49C3">
              <w:rPr>
                <w:rFonts w:cs="Times New Roman"/>
                <w:b/>
                <w:szCs w:val="24"/>
              </w:rPr>
              <w:t>Семинар</w:t>
            </w:r>
            <w:r w:rsidR="00723985" w:rsidRPr="005D49C3">
              <w:rPr>
                <w:rFonts w:cs="Times New Roman"/>
                <w:b/>
                <w:szCs w:val="24"/>
              </w:rPr>
              <w:t xml:space="preserve">ы и </w:t>
            </w:r>
            <w:r w:rsidRPr="005D49C3">
              <w:rPr>
                <w:rFonts w:cs="Times New Roman"/>
                <w:b/>
                <w:szCs w:val="24"/>
              </w:rPr>
              <w:t>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21C18AE7" w14:textId="77777777" w:rsidR="00A64927" w:rsidRPr="005D49C3" w:rsidRDefault="00A64927">
            <w:pPr>
              <w:widowControl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18FA8022" w14:textId="77777777" w:rsidR="00A64927" w:rsidRPr="005D49C3" w:rsidRDefault="00A64927">
            <w:pPr>
              <w:widowControl w:val="0"/>
              <w:rPr>
                <w:rFonts w:eastAsia="Times New Roman" w:cs="Times New Roman"/>
                <w:szCs w:val="24"/>
              </w:rPr>
            </w:pPr>
          </w:p>
        </w:tc>
      </w:tr>
      <w:tr w:rsidR="00A64927" w:rsidRPr="005D49C3" w14:paraId="15F6994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5C80997" w14:textId="46F81D62" w:rsidR="00A64927" w:rsidRPr="005D49C3" w:rsidRDefault="00384135">
            <w:pPr>
              <w:widowControl w:val="0"/>
              <w:tabs>
                <w:tab w:val="left" w:pos="303"/>
              </w:tabs>
              <w:overflowPunct w:val="0"/>
              <w:rPr>
                <w:rFonts w:cs="Times New Roman"/>
                <w:szCs w:val="24"/>
              </w:rPr>
            </w:pPr>
            <w:r w:rsidRPr="005D49C3">
              <w:rPr>
                <w:rFonts w:cs="Times New Roman"/>
                <w:szCs w:val="24"/>
              </w:rPr>
              <w:t xml:space="preserve">1. </w:t>
            </w:r>
            <w:r w:rsidRPr="005D49C3">
              <w:rPr>
                <w:rFonts w:eastAsia="Times New Roman" w:cs="Times New Roman"/>
                <w:szCs w:val="24"/>
                <w:lang w:eastAsia="ru-RU"/>
              </w:rPr>
              <w:t xml:space="preserve">Права человека. Всемирная декларация прав </w:t>
            </w:r>
            <w:r w:rsidR="005D49C3" w:rsidRPr="005D49C3">
              <w:rPr>
                <w:rFonts w:eastAsia="Times New Roman" w:cs="Times New Roman"/>
                <w:szCs w:val="24"/>
                <w:lang w:eastAsia="ru-RU"/>
              </w:rPr>
              <w:t>челове</w:t>
            </w:r>
            <w:r w:rsidRPr="005D49C3">
              <w:rPr>
                <w:rFonts w:eastAsia="Times New Roman" w:cs="Times New Roman"/>
                <w:szCs w:val="24"/>
                <w:lang w:eastAsia="ru-RU"/>
              </w:rPr>
              <w:t>ка</w:t>
            </w:r>
          </w:p>
        </w:tc>
        <w:tc>
          <w:tcPr>
            <w:tcW w:w="1275" w:type="dxa"/>
            <w:tcBorders>
              <w:top w:val="single" w:sz="4" w:space="0" w:color="000000"/>
              <w:left w:val="single" w:sz="4" w:space="0" w:color="000000"/>
              <w:bottom w:val="single" w:sz="4" w:space="0" w:color="000000"/>
              <w:right w:val="single" w:sz="4" w:space="0" w:color="000000"/>
            </w:tcBorders>
          </w:tcPr>
          <w:p w14:paraId="0624A70C" w14:textId="3CB49BCC" w:rsidR="00A64927" w:rsidRPr="005D49C3" w:rsidRDefault="00384135" w:rsidP="00B94B1A">
            <w:pPr>
              <w:widowControl w:val="0"/>
              <w:overflowPunct w:val="0"/>
              <w:jc w:val="center"/>
              <w:rPr>
                <w:rFonts w:cs="Times New Roman"/>
                <w:szCs w:val="24"/>
              </w:rPr>
            </w:pPr>
            <w:r w:rsidRPr="005D49C3">
              <w:rPr>
                <w:rFonts w:eastAsia="Times New Roman" w:cs="Times New Roman"/>
                <w:szCs w:val="24"/>
                <w:lang w:val="en-US"/>
              </w:rPr>
              <w:t>20</w:t>
            </w:r>
          </w:p>
        </w:tc>
        <w:tc>
          <w:tcPr>
            <w:tcW w:w="1133" w:type="dxa"/>
            <w:tcBorders>
              <w:top w:val="single" w:sz="4" w:space="0" w:color="000000"/>
              <w:left w:val="single" w:sz="4" w:space="0" w:color="000000"/>
              <w:bottom w:val="single" w:sz="4" w:space="0" w:color="000000"/>
              <w:right w:val="single" w:sz="4" w:space="0" w:color="000000"/>
            </w:tcBorders>
          </w:tcPr>
          <w:p w14:paraId="47292BE2" w14:textId="4066F3ED" w:rsidR="00A64927" w:rsidRPr="005D49C3" w:rsidRDefault="00384135" w:rsidP="00B94B1A">
            <w:pPr>
              <w:widowControl w:val="0"/>
              <w:jc w:val="center"/>
              <w:rPr>
                <w:rFonts w:cs="Times New Roman"/>
                <w:szCs w:val="24"/>
              </w:rPr>
            </w:pPr>
            <w:r w:rsidRPr="005D49C3">
              <w:rPr>
                <w:rFonts w:cs="Times New Roman"/>
                <w:szCs w:val="24"/>
                <w:lang w:val="en-US"/>
              </w:rPr>
              <w:t>10</w:t>
            </w:r>
          </w:p>
        </w:tc>
        <w:tc>
          <w:tcPr>
            <w:tcW w:w="427" w:type="dxa"/>
            <w:tcBorders>
              <w:top w:val="single" w:sz="4" w:space="0" w:color="000000"/>
              <w:left w:val="single" w:sz="4" w:space="0" w:color="000000"/>
              <w:bottom w:val="single" w:sz="4" w:space="0" w:color="000000"/>
              <w:right w:val="single" w:sz="4" w:space="0" w:color="000000"/>
            </w:tcBorders>
          </w:tcPr>
          <w:p w14:paraId="1185639B"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54AF75E" w14:textId="6E2AABE8" w:rsidR="00A64927" w:rsidRPr="005D49C3" w:rsidRDefault="00384135" w:rsidP="00B94B1A">
            <w:pPr>
              <w:widowControl w:val="0"/>
              <w:jc w:val="center"/>
              <w:rPr>
                <w:rFonts w:cs="Times New Roman"/>
                <w:szCs w:val="24"/>
              </w:rPr>
            </w:pPr>
            <w:r w:rsidRPr="005D49C3">
              <w:rPr>
                <w:rFonts w:cs="Times New Roman"/>
                <w:szCs w:val="24"/>
                <w:lang w:val="en-US"/>
              </w:rPr>
              <w:t>10</w:t>
            </w:r>
          </w:p>
        </w:tc>
        <w:tc>
          <w:tcPr>
            <w:tcW w:w="993" w:type="dxa"/>
            <w:tcBorders>
              <w:top w:val="single" w:sz="4" w:space="0" w:color="000000"/>
              <w:left w:val="single" w:sz="4" w:space="0" w:color="000000"/>
              <w:bottom w:val="single" w:sz="4" w:space="0" w:color="000000"/>
              <w:right w:val="single" w:sz="4" w:space="0" w:color="000000"/>
            </w:tcBorders>
          </w:tcPr>
          <w:p w14:paraId="6800A49E" w14:textId="47AF9FC8" w:rsidR="00A64927" w:rsidRPr="005D49C3" w:rsidRDefault="00384135" w:rsidP="00B94B1A">
            <w:pPr>
              <w:widowControl w:val="0"/>
              <w:overflowPunct w:val="0"/>
              <w:jc w:val="center"/>
              <w:rPr>
                <w:rFonts w:cs="Times New Roman"/>
                <w:szCs w:val="24"/>
              </w:rPr>
            </w:pPr>
            <w:r w:rsidRPr="005D49C3">
              <w:rPr>
                <w:rFonts w:eastAsia="Times New Roman" w:cs="Times New Roman"/>
                <w:szCs w:val="24"/>
                <w:lang w:val="en-US"/>
              </w:rPr>
              <w:t>10</w:t>
            </w:r>
          </w:p>
        </w:tc>
        <w:tc>
          <w:tcPr>
            <w:tcW w:w="1983" w:type="dxa"/>
            <w:tcBorders>
              <w:top w:val="single" w:sz="4" w:space="0" w:color="000000"/>
              <w:left w:val="single" w:sz="4" w:space="0" w:color="000000"/>
              <w:bottom w:val="single" w:sz="4" w:space="0" w:color="000000"/>
              <w:right w:val="single" w:sz="4" w:space="0" w:color="000000"/>
            </w:tcBorders>
          </w:tcPr>
          <w:p w14:paraId="7BB82892"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p w14:paraId="62F96DCF" w14:textId="77777777" w:rsidR="00A64927" w:rsidRPr="005D49C3" w:rsidRDefault="00384135">
            <w:pPr>
              <w:pStyle w:val="af0"/>
              <w:widowControl w:val="0"/>
              <w:ind w:left="0"/>
              <w:rPr>
                <w:rFonts w:cs="Times New Roman"/>
                <w:szCs w:val="24"/>
              </w:rPr>
            </w:pPr>
            <w:r w:rsidRPr="005D49C3">
              <w:rPr>
                <w:rFonts w:eastAsia="Times New Roman" w:cs="Times New Roman"/>
                <w:szCs w:val="24"/>
                <w:lang w:eastAsia="ru-RU"/>
              </w:rPr>
              <w:t>анализ и реферирование предложенного текста (</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60825C02"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0642FE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2. </w:t>
            </w:r>
            <w:r w:rsidRPr="005D49C3">
              <w:rPr>
                <w:rFonts w:eastAsia="Times New Roman" w:cs="Times New Roman"/>
                <w:szCs w:val="24"/>
                <w:lang w:eastAsia="ru-RU"/>
              </w:rPr>
              <w:t>Гуманитарная интервенция - палка о двух концах</w:t>
            </w:r>
          </w:p>
        </w:tc>
        <w:tc>
          <w:tcPr>
            <w:tcW w:w="1275" w:type="dxa"/>
            <w:tcBorders>
              <w:top w:val="single" w:sz="4" w:space="0" w:color="000000"/>
              <w:left w:val="single" w:sz="4" w:space="0" w:color="000000"/>
              <w:bottom w:val="single" w:sz="4" w:space="0" w:color="000000"/>
              <w:right w:val="single" w:sz="4" w:space="0" w:color="000000"/>
            </w:tcBorders>
          </w:tcPr>
          <w:p w14:paraId="0E8DD62F" w14:textId="4A0F6ADC"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25E7DD2" w14:textId="6078D41D" w:rsidR="00A64927" w:rsidRPr="005D49C3" w:rsidRDefault="00384135" w:rsidP="00B94B1A">
            <w:pPr>
              <w:widowControl w:val="0"/>
              <w:jc w:val="center"/>
              <w:rPr>
                <w:rFonts w:cs="Times New Roman"/>
                <w:szCs w:val="24"/>
              </w:rPr>
            </w:pPr>
            <w:r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2E0DDCB3"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64D878CC" w14:textId="68665A32" w:rsidR="00A64927" w:rsidRPr="005D49C3" w:rsidRDefault="00384135" w:rsidP="00B94B1A">
            <w:pPr>
              <w:widowControl w:val="0"/>
              <w:jc w:val="center"/>
              <w:rPr>
                <w:rFonts w:cs="Times New Roman"/>
                <w:szCs w:val="24"/>
              </w:rPr>
            </w:pPr>
            <w:r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5F9F05AC" w14:textId="2AC236C9" w:rsidR="00A64927" w:rsidRPr="005D49C3" w:rsidRDefault="00384135" w:rsidP="00B94B1A">
            <w:pPr>
              <w:widowControl w:val="0"/>
              <w:overflowPunct w:val="0"/>
              <w:jc w:val="center"/>
              <w:rPr>
                <w:rFonts w:cs="Times New Roman"/>
                <w:szCs w:val="24"/>
              </w:rPr>
            </w:pPr>
            <w:r w:rsidRPr="005D49C3">
              <w:rPr>
                <w:rFonts w:eastAsia="Times New Roman" w:cs="Times New Roman"/>
                <w:szCs w:val="24"/>
                <w:lang w:val="en-US"/>
              </w:rPr>
              <w:t>10</w:t>
            </w:r>
          </w:p>
        </w:tc>
        <w:tc>
          <w:tcPr>
            <w:tcW w:w="1983" w:type="dxa"/>
            <w:tcBorders>
              <w:top w:val="single" w:sz="4" w:space="0" w:color="000000"/>
              <w:left w:val="single" w:sz="4" w:space="0" w:color="000000"/>
              <w:bottom w:val="single" w:sz="4" w:space="0" w:color="000000"/>
              <w:right w:val="single" w:sz="4" w:space="0" w:color="000000"/>
            </w:tcBorders>
          </w:tcPr>
          <w:p w14:paraId="72A96FF9"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p w14:paraId="69399126"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t>d</w:t>
            </w:r>
            <w:r w:rsidRPr="005D49C3">
              <w:rPr>
                <w:rFonts w:eastAsia="Times New Roman" w:cs="Times New Roman"/>
                <w:szCs w:val="24"/>
                <w:lang w:eastAsia="ru-RU"/>
              </w:rPr>
              <w:t>iscussion)</w:t>
            </w:r>
          </w:p>
        </w:tc>
      </w:tr>
      <w:tr w:rsidR="00A64927" w:rsidRPr="005D49C3" w14:paraId="6B0ECD01"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410A69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3. </w:t>
            </w:r>
            <w:r w:rsidRPr="005D49C3">
              <w:rPr>
                <w:rFonts w:eastAsia="Times New Roman" w:cs="Times New Roman"/>
                <w:szCs w:val="24"/>
                <w:lang w:eastAsia="ru-RU"/>
              </w:rPr>
              <w:t>Методы защиты прав человека</w:t>
            </w:r>
          </w:p>
        </w:tc>
        <w:tc>
          <w:tcPr>
            <w:tcW w:w="1275" w:type="dxa"/>
            <w:tcBorders>
              <w:top w:val="single" w:sz="4" w:space="0" w:color="000000"/>
              <w:left w:val="single" w:sz="4" w:space="0" w:color="000000"/>
              <w:bottom w:val="single" w:sz="4" w:space="0" w:color="000000"/>
              <w:right w:val="single" w:sz="4" w:space="0" w:color="000000"/>
            </w:tcBorders>
          </w:tcPr>
          <w:p w14:paraId="0DD313D2" w14:textId="01AED9F5"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5AC1E87" w14:textId="0BDBD6E5" w:rsidR="00A64927" w:rsidRPr="005D49C3" w:rsidRDefault="00384135" w:rsidP="00B94B1A">
            <w:pPr>
              <w:widowControl w:val="0"/>
              <w:jc w:val="center"/>
              <w:rPr>
                <w:rFonts w:cs="Times New Roman"/>
                <w:szCs w:val="24"/>
              </w:rPr>
            </w:pPr>
            <w:r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671C0692"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934EDAD" w14:textId="198A7501" w:rsidR="00A64927" w:rsidRPr="005D49C3" w:rsidRDefault="00384135" w:rsidP="00B94B1A">
            <w:pPr>
              <w:widowControl w:val="0"/>
              <w:jc w:val="center"/>
              <w:rPr>
                <w:rFonts w:cs="Times New Roman"/>
                <w:szCs w:val="24"/>
              </w:rPr>
            </w:pPr>
            <w:r w:rsidRPr="005D49C3">
              <w:rPr>
                <w:rFonts w:cs="Times New Roman"/>
                <w:szCs w:val="24"/>
                <w:lang w:val="en-US"/>
              </w:rPr>
              <w:t>8</w:t>
            </w:r>
          </w:p>
        </w:tc>
        <w:tc>
          <w:tcPr>
            <w:tcW w:w="993" w:type="dxa"/>
            <w:tcBorders>
              <w:top w:val="single" w:sz="4" w:space="0" w:color="000000"/>
              <w:left w:val="single" w:sz="4" w:space="0" w:color="000000"/>
              <w:bottom w:val="single" w:sz="4" w:space="0" w:color="000000"/>
              <w:right w:val="single" w:sz="4" w:space="0" w:color="000000"/>
            </w:tcBorders>
          </w:tcPr>
          <w:p w14:paraId="3E8EC922" w14:textId="7FBEC92D"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10</w:t>
            </w:r>
          </w:p>
        </w:tc>
        <w:tc>
          <w:tcPr>
            <w:tcW w:w="1983" w:type="dxa"/>
            <w:tcBorders>
              <w:top w:val="single" w:sz="4" w:space="0" w:color="000000"/>
              <w:left w:val="single" w:sz="4" w:space="0" w:color="000000"/>
              <w:bottom w:val="single" w:sz="4" w:space="0" w:color="000000"/>
              <w:right w:val="single" w:sz="4" w:space="0" w:color="000000"/>
            </w:tcBorders>
          </w:tcPr>
          <w:p w14:paraId="06C6FB8A"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p w14:paraId="1AAC9CF9"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анализ и реферирование предложенного текста (</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55867DA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1DB8352" w14:textId="77777777" w:rsidR="00A64927" w:rsidRPr="005D49C3" w:rsidRDefault="00384135">
            <w:pPr>
              <w:widowControl w:val="0"/>
              <w:rPr>
                <w:rFonts w:cs="Times New Roman"/>
                <w:szCs w:val="24"/>
              </w:rPr>
            </w:pPr>
            <w:r w:rsidRPr="005D49C3">
              <w:rPr>
                <w:rFonts w:cs="Times New Roman"/>
                <w:szCs w:val="24"/>
              </w:rPr>
              <w:t xml:space="preserve">4. </w:t>
            </w:r>
            <w:r w:rsidRPr="005D49C3">
              <w:rPr>
                <w:rFonts w:eastAsia="Times New Roman" w:cs="Times New Roman"/>
                <w:szCs w:val="24"/>
                <w:lang w:eastAsia="ru-RU"/>
              </w:rPr>
              <w:t>Права женщин</w:t>
            </w:r>
          </w:p>
          <w:p w14:paraId="4D49A041" w14:textId="77777777" w:rsidR="00A64927" w:rsidRPr="005D49C3" w:rsidRDefault="00A64927">
            <w:pPr>
              <w:widowControl w:val="0"/>
              <w:overflowPunct w:val="0"/>
              <w:rPr>
                <w:rFonts w:eastAsia="Times New Roman" w:cs="Times New Roman"/>
                <w:szCs w:val="24"/>
              </w:rPr>
            </w:pPr>
          </w:p>
        </w:tc>
        <w:tc>
          <w:tcPr>
            <w:tcW w:w="1275" w:type="dxa"/>
            <w:tcBorders>
              <w:top w:val="single" w:sz="4" w:space="0" w:color="000000"/>
              <w:left w:val="single" w:sz="4" w:space="0" w:color="000000"/>
              <w:bottom w:val="single" w:sz="4" w:space="0" w:color="000000"/>
              <w:right w:val="single" w:sz="4" w:space="0" w:color="000000"/>
            </w:tcBorders>
          </w:tcPr>
          <w:p w14:paraId="1C95B1AF" w14:textId="1D8A928D"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16</w:t>
            </w:r>
          </w:p>
        </w:tc>
        <w:tc>
          <w:tcPr>
            <w:tcW w:w="1133" w:type="dxa"/>
            <w:tcBorders>
              <w:top w:val="single" w:sz="4" w:space="0" w:color="000000"/>
              <w:left w:val="single" w:sz="4" w:space="0" w:color="000000"/>
              <w:bottom w:val="single" w:sz="4" w:space="0" w:color="000000"/>
              <w:right w:val="single" w:sz="4" w:space="0" w:color="000000"/>
            </w:tcBorders>
          </w:tcPr>
          <w:p w14:paraId="35CE58C6" w14:textId="3A71BE49" w:rsidR="00A64927" w:rsidRPr="005D49C3" w:rsidRDefault="00384135" w:rsidP="00B94B1A">
            <w:pPr>
              <w:widowControl w:val="0"/>
              <w:jc w:val="center"/>
              <w:rPr>
                <w:rFonts w:cs="Times New Roman"/>
                <w:szCs w:val="24"/>
              </w:rPr>
            </w:pPr>
            <w:r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4830615F"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3145142" w14:textId="5C0A4279" w:rsidR="00A64927" w:rsidRPr="005D49C3" w:rsidRDefault="00384135" w:rsidP="00B94B1A">
            <w:pPr>
              <w:widowControl w:val="0"/>
              <w:jc w:val="center"/>
              <w:rPr>
                <w:rFonts w:cs="Times New Roman"/>
                <w:szCs w:val="24"/>
              </w:rPr>
            </w:pPr>
            <w:r w:rsidRPr="005D49C3">
              <w:rPr>
                <w:rFonts w:cs="Times New Roman"/>
                <w:szCs w:val="24"/>
                <w:lang w:val="en-US"/>
              </w:rPr>
              <w:t>8</w:t>
            </w:r>
          </w:p>
        </w:tc>
        <w:tc>
          <w:tcPr>
            <w:tcW w:w="993" w:type="dxa"/>
            <w:tcBorders>
              <w:top w:val="single" w:sz="4" w:space="0" w:color="000000"/>
              <w:left w:val="single" w:sz="4" w:space="0" w:color="000000"/>
              <w:bottom w:val="single" w:sz="4" w:space="0" w:color="000000"/>
              <w:right w:val="single" w:sz="4" w:space="0" w:color="000000"/>
            </w:tcBorders>
          </w:tcPr>
          <w:p w14:paraId="3D7DF8FD" w14:textId="14C79EB3" w:rsidR="00A64927" w:rsidRPr="005D49C3" w:rsidRDefault="00384135" w:rsidP="00B94B1A">
            <w:pPr>
              <w:widowControl w:val="0"/>
              <w:overflowPunct w:val="0"/>
              <w:jc w:val="center"/>
              <w:rPr>
                <w:rFonts w:cs="Times New Roman"/>
                <w:szCs w:val="24"/>
              </w:rPr>
            </w:pPr>
            <w:r w:rsidRPr="005D49C3">
              <w:rPr>
                <w:rFonts w:eastAsia="Times New Roman" w:cs="Times New Roman"/>
                <w:szCs w:val="24"/>
                <w:lang w:val="en-US"/>
              </w:rPr>
              <w:t>8</w:t>
            </w:r>
          </w:p>
        </w:tc>
        <w:tc>
          <w:tcPr>
            <w:tcW w:w="1983" w:type="dxa"/>
            <w:tcBorders>
              <w:top w:val="single" w:sz="4" w:space="0" w:color="000000"/>
              <w:left w:val="single" w:sz="4" w:space="0" w:color="000000"/>
              <w:bottom w:val="single" w:sz="4" w:space="0" w:color="000000"/>
              <w:right w:val="single" w:sz="4" w:space="0" w:color="000000"/>
            </w:tcBorders>
          </w:tcPr>
          <w:p w14:paraId="24C5DB9B" w14:textId="77777777" w:rsidR="00A64927" w:rsidRPr="005D49C3" w:rsidRDefault="00384135">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lastRenderedPageBreak/>
              <w:t>d</w:t>
            </w:r>
            <w:r w:rsidRPr="005D49C3">
              <w:rPr>
                <w:rFonts w:eastAsia="Times New Roman" w:cs="Times New Roman"/>
                <w:szCs w:val="24"/>
                <w:lang w:eastAsia="ru-RU"/>
              </w:rPr>
              <w:t>iscussion)</w:t>
            </w:r>
          </w:p>
        </w:tc>
      </w:tr>
      <w:tr w:rsidR="00A64927" w:rsidRPr="005D49C3" w14:paraId="67D347C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3907B24" w14:textId="77777777" w:rsidR="00A64927" w:rsidRPr="005D49C3" w:rsidRDefault="00384135">
            <w:pPr>
              <w:widowControl w:val="0"/>
              <w:overflowPunct w:val="0"/>
              <w:rPr>
                <w:rFonts w:cs="Times New Roman"/>
                <w:szCs w:val="24"/>
              </w:rPr>
            </w:pPr>
            <w:r w:rsidRPr="005D49C3">
              <w:rPr>
                <w:rFonts w:cs="Times New Roman"/>
                <w:b/>
                <w:szCs w:val="24"/>
              </w:rPr>
              <w:lastRenderedPageBreak/>
              <w:t>Итого за 5</w:t>
            </w:r>
            <w:r w:rsidRPr="005D49C3">
              <w:rPr>
                <w:rFonts w:cs="Times New Roman"/>
                <w:b/>
                <w:szCs w:val="24"/>
                <w:lang w:val="en-US"/>
              </w:rPr>
              <w:t xml:space="preserve"> </w:t>
            </w:r>
            <w:r w:rsidRPr="005D49C3">
              <w:rPr>
                <w:rFonts w:cs="Times New Roman"/>
                <w:b/>
                <w:szCs w:val="24"/>
              </w:rPr>
              <w:t>семестр</w:t>
            </w:r>
          </w:p>
        </w:tc>
        <w:tc>
          <w:tcPr>
            <w:tcW w:w="1275" w:type="dxa"/>
            <w:tcBorders>
              <w:top w:val="single" w:sz="4" w:space="0" w:color="000000"/>
              <w:left w:val="single" w:sz="4" w:space="0" w:color="000000"/>
              <w:bottom w:val="single" w:sz="4" w:space="0" w:color="000000"/>
              <w:right w:val="single" w:sz="4" w:space="0" w:color="000000"/>
            </w:tcBorders>
          </w:tcPr>
          <w:p w14:paraId="78D0E260" w14:textId="0C79A41C" w:rsidR="00A64927" w:rsidRPr="005D49C3" w:rsidRDefault="00384135" w:rsidP="00B94B1A">
            <w:pPr>
              <w:widowControl w:val="0"/>
              <w:tabs>
                <w:tab w:val="left" w:pos="1143"/>
              </w:tabs>
              <w:overflowPunct w:val="0"/>
              <w:jc w:val="center"/>
              <w:rPr>
                <w:rFonts w:cs="Times New Roman"/>
                <w:szCs w:val="24"/>
              </w:rPr>
            </w:pPr>
            <w:r w:rsidRPr="005D49C3">
              <w:rPr>
                <w:rFonts w:eastAsia="Times New Roman" w:cs="Times New Roman"/>
                <w:b/>
                <w:szCs w:val="24"/>
              </w:rPr>
              <w:t>72</w:t>
            </w:r>
          </w:p>
        </w:tc>
        <w:tc>
          <w:tcPr>
            <w:tcW w:w="1133" w:type="dxa"/>
            <w:tcBorders>
              <w:top w:val="single" w:sz="4" w:space="0" w:color="000000"/>
              <w:left w:val="single" w:sz="4" w:space="0" w:color="000000"/>
              <w:bottom w:val="single" w:sz="4" w:space="0" w:color="000000"/>
              <w:right w:val="single" w:sz="4" w:space="0" w:color="000000"/>
            </w:tcBorders>
          </w:tcPr>
          <w:p w14:paraId="008975F7" w14:textId="61BD08FC" w:rsidR="00A64927" w:rsidRPr="005D49C3" w:rsidRDefault="00384135" w:rsidP="00B94B1A">
            <w:pPr>
              <w:widowControl w:val="0"/>
              <w:tabs>
                <w:tab w:val="left" w:pos="1143"/>
              </w:tabs>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w:t>
            </w:r>
          </w:p>
        </w:tc>
        <w:tc>
          <w:tcPr>
            <w:tcW w:w="427" w:type="dxa"/>
            <w:tcBorders>
              <w:top w:val="single" w:sz="4" w:space="0" w:color="000000"/>
              <w:left w:val="single" w:sz="4" w:space="0" w:color="000000"/>
              <w:bottom w:val="single" w:sz="4" w:space="0" w:color="000000"/>
              <w:right w:val="single" w:sz="4" w:space="0" w:color="000000"/>
            </w:tcBorders>
          </w:tcPr>
          <w:p w14:paraId="347F2639"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CEA39F8" w14:textId="460A6266" w:rsidR="00A64927" w:rsidRPr="005D49C3" w:rsidRDefault="00384135" w:rsidP="00B94B1A">
            <w:pPr>
              <w:widowControl w:val="0"/>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w:t>
            </w:r>
          </w:p>
        </w:tc>
        <w:tc>
          <w:tcPr>
            <w:tcW w:w="993" w:type="dxa"/>
            <w:tcBorders>
              <w:top w:val="single" w:sz="4" w:space="0" w:color="000000"/>
              <w:left w:val="single" w:sz="4" w:space="0" w:color="000000"/>
              <w:bottom w:val="single" w:sz="4" w:space="0" w:color="000000"/>
              <w:right w:val="single" w:sz="4" w:space="0" w:color="000000"/>
            </w:tcBorders>
          </w:tcPr>
          <w:p w14:paraId="10BE953C" w14:textId="4B69B887" w:rsidR="00A64927" w:rsidRPr="005D49C3" w:rsidRDefault="00384135" w:rsidP="00B94B1A">
            <w:pPr>
              <w:widowControl w:val="0"/>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8</w:t>
            </w:r>
          </w:p>
        </w:tc>
        <w:tc>
          <w:tcPr>
            <w:tcW w:w="1983" w:type="dxa"/>
            <w:tcBorders>
              <w:top w:val="single" w:sz="4" w:space="0" w:color="000000"/>
              <w:left w:val="single" w:sz="4" w:space="0" w:color="000000"/>
              <w:bottom w:val="single" w:sz="4" w:space="0" w:color="000000"/>
              <w:right w:val="single" w:sz="4" w:space="0" w:color="000000"/>
            </w:tcBorders>
          </w:tcPr>
          <w:p w14:paraId="7A6FC81E" w14:textId="77777777" w:rsidR="00A64927" w:rsidRPr="005D49C3" w:rsidRDefault="00A64927">
            <w:pPr>
              <w:widowControl w:val="0"/>
              <w:overflowPunct w:val="0"/>
              <w:rPr>
                <w:rFonts w:eastAsia="Times New Roman" w:cs="Times New Roman"/>
                <w:szCs w:val="24"/>
              </w:rPr>
            </w:pPr>
          </w:p>
          <w:p w14:paraId="2D5D1AA0" w14:textId="77777777" w:rsidR="00A64927" w:rsidRPr="005D49C3" w:rsidRDefault="00A64927">
            <w:pPr>
              <w:widowControl w:val="0"/>
              <w:overflowPunct w:val="0"/>
              <w:rPr>
                <w:rFonts w:eastAsia="Times New Roman" w:cs="Times New Roman"/>
                <w:szCs w:val="24"/>
              </w:rPr>
            </w:pPr>
          </w:p>
        </w:tc>
      </w:tr>
      <w:tr w:rsidR="00A64927" w:rsidRPr="005D49C3" w14:paraId="04D3081E"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F74E34D"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5. Социальный контроль. </w:t>
            </w:r>
            <w:r w:rsidRPr="005D49C3">
              <w:rPr>
                <w:rFonts w:eastAsia="Calibri" w:cs="Times New Roman"/>
                <w:szCs w:val="24"/>
              </w:rPr>
              <w:t xml:space="preserve">Виды </w:t>
            </w:r>
            <w:r w:rsidRPr="005D49C3">
              <w:rPr>
                <w:rFonts w:eastAsia="Times New Roman" w:cs="Times New Roman"/>
                <w:szCs w:val="24"/>
              </w:rPr>
              <w:t>социального контроля</w:t>
            </w:r>
          </w:p>
        </w:tc>
        <w:tc>
          <w:tcPr>
            <w:tcW w:w="1275" w:type="dxa"/>
            <w:tcBorders>
              <w:top w:val="single" w:sz="4" w:space="0" w:color="000000"/>
              <w:left w:val="single" w:sz="4" w:space="0" w:color="000000"/>
              <w:bottom w:val="single" w:sz="4" w:space="0" w:color="000000"/>
              <w:right w:val="single" w:sz="4" w:space="0" w:color="000000"/>
            </w:tcBorders>
          </w:tcPr>
          <w:p w14:paraId="3240C42F" w14:textId="748FC94B" w:rsidR="00A64927" w:rsidRPr="005D49C3" w:rsidRDefault="00384135" w:rsidP="00B94B1A">
            <w:pPr>
              <w:widowControl w:val="0"/>
              <w:tabs>
                <w:tab w:val="left" w:pos="1143"/>
              </w:tabs>
              <w:overflowPunct w:val="0"/>
              <w:jc w:val="center"/>
              <w:rPr>
                <w:rFonts w:cs="Times New Roman"/>
                <w:szCs w:val="24"/>
              </w:rPr>
            </w:pPr>
            <w:r w:rsidRPr="005D49C3">
              <w:rPr>
                <w:rFonts w:eastAsia="Times New Roman" w:cs="Times New Roman"/>
                <w:szCs w:val="24"/>
              </w:rPr>
              <w:t>30</w:t>
            </w:r>
          </w:p>
        </w:tc>
        <w:tc>
          <w:tcPr>
            <w:tcW w:w="1133" w:type="dxa"/>
            <w:tcBorders>
              <w:top w:val="single" w:sz="4" w:space="0" w:color="000000"/>
              <w:left w:val="single" w:sz="4" w:space="0" w:color="000000"/>
              <w:bottom w:val="single" w:sz="4" w:space="0" w:color="000000"/>
              <w:right w:val="single" w:sz="4" w:space="0" w:color="000000"/>
            </w:tcBorders>
          </w:tcPr>
          <w:p w14:paraId="79B3164A" w14:textId="09D37C51"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14</w:t>
            </w:r>
          </w:p>
        </w:tc>
        <w:tc>
          <w:tcPr>
            <w:tcW w:w="427" w:type="dxa"/>
            <w:tcBorders>
              <w:top w:val="single" w:sz="4" w:space="0" w:color="000000"/>
              <w:left w:val="single" w:sz="4" w:space="0" w:color="000000"/>
              <w:bottom w:val="single" w:sz="4" w:space="0" w:color="000000"/>
              <w:right w:val="single" w:sz="4" w:space="0" w:color="000000"/>
            </w:tcBorders>
          </w:tcPr>
          <w:p w14:paraId="666AFF34"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1CD6481" w14:textId="799A7778"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2F9570F2" w14:textId="24ACFD9D"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16</w:t>
            </w:r>
          </w:p>
        </w:tc>
        <w:tc>
          <w:tcPr>
            <w:tcW w:w="1983" w:type="dxa"/>
            <w:tcBorders>
              <w:top w:val="single" w:sz="4" w:space="0" w:color="000000"/>
              <w:left w:val="single" w:sz="4" w:space="0" w:color="000000"/>
              <w:bottom w:val="single" w:sz="4" w:space="0" w:color="000000"/>
              <w:right w:val="single" w:sz="4" w:space="0" w:color="000000"/>
            </w:tcBorders>
          </w:tcPr>
          <w:p w14:paraId="131AC3B7"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tc>
      </w:tr>
      <w:tr w:rsidR="00A64927" w:rsidRPr="005D49C3" w14:paraId="485D5C35"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EEB2910"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6. Типы </w:t>
            </w:r>
            <w:r w:rsidRPr="005D49C3">
              <w:rPr>
                <w:rFonts w:eastAsia="Calibri" w:cs="Times New Roman"/>
                <w:szCs w:val="24"/>
              </w:rPr>
              <w:t>отклоняющегося от нормы поведения в социологии</w:t>
            </w:r>
          </w:p>
        </w:tc>
        <w:tc>
          <w:tcPr>
            <w:tcW w:w="1275" w:type="dxa"/>
            <w:tcBorders>
              <w:top w:val="single" w:sz="4" w:space="0" w:color="000000"/>
              <w:left w:val="single" w:sz="4" w:space="0" w:color="000000"/>
              <w:bottom w:val="single" w:sz="4" w:space="0" w:color="000000"/>
              <w:right w:val="single" w:sz="4" w:space="0" w:color="000000"/>
            </w:tcBorders>
          </w:tcPr>
          <w:p w14:paraId="0E930D34" w14:textId="33DA25B5" w:rsidR="00A64927" w:rsidRPr="005D49C3" w:rsidRDefault="00384135" w:rsidP="00B94B1A">
            <w:pPr>
              <w:widowControl w:val="0"/>
              <w:tabs>
                <w:tab w:val="left" w:pos="1143"/>
              </w:tabs>
              <w:overflowPunct w:val="0"/>
              <w:jc w:val="center"/>
              <w:rPr>
                <w:rFonts w:cs="Times New Roman"/>
                <w:szCs w:val="24"/>
              </w:rPr>
            </w:pPr>
            <w:r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A6E34D2" w14:textId="0E57850A"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12</w:t>
            </w:r>
          </w:p>
        </w:tc>
        <w:tc>
          <w:tcPr>
            <w:tcW w:w="427" w:type="dxa"/>
            <w:tcBorders>
              <w:top w:val="single" w:sz="4" w:space="0" w:color="000000"/>
              <w:left w:val="single" w:sz="4" w:space="0" w:color="000000"/>
              <w:bottom w:val="single" w:sz="4" w:space="0" w:color="000000"/>
              <w:right w:val="single" w:sz="4" w:space="0" w:color="000000"/>
            </w:tcBorders>
          </w:tcPr>
          <w:p w14:paraId="30ED273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5065B66" w14:textId="3AAF1E11"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12</w:t>
            </w:r>
          </w:p>
        </w:tc>
        <w:tc>
          <w:tcPr>
            <w:tcW w:w="993" w:type="dxa"/>
            <w:tcBorders>
              <w:top w:val="single" w:sz="4" w:space="0" w:color="000000"/>
              <w:left w:val="single" w:sz="4" w:space="0" w:color="000000"/>
              <w:bottom w:val="single" w:sz="4" w:space="0" w:color="000000"/>
              <w:right w:val="single" w:sz="4" w:space="0" w:color="000000"/>
            </w:tcBorders>
          </w:tcPr>
          <w:p w14:paraId="2FED198B" w14:textId="4CAFAD96"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14</w:t>
            </w:r>
          </w:p>
        </w:tc>
        <w:tc>
          <w:tcPr>
            <w:tcW w:w="1983" w:type="dxa"/>
            <w:tcBorders>
              <w:top w:val="single" w:sz="4" w:space="0" w:color="000000"/>
              <w:left w:val="single" w:sz="4" w:space="0" w:color="000000"/>
              <w:bottom w:val="single" w:sz="4" w:space="0" w:color="000000"/>
              <w:right w:val="single" w:sz="4" w:space="0" w:color="000000"/>
            </w:tcBorders>
          </w:tcPr>
          <w:p w14:paraId="35F9B9E5"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tc>
      </w:tr>
      <w:tr w:rsidR="00A64927" w:rsidRPr="005D49C3" w14:paraId="40B1F92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A74B2D" w14:textId="77777777" w:rsidR="00A64927" w:rsidRPr="005D49C3" w:rsidRDefault="00384135">
            <w:pPr>
              <w:widowControl w:val="0"/>
              <w:overflowPunct w:val="0"/>
              <w:rPr>
                <w:rFonts w:cs="Times New Roman"/>
                <w:szCs w:val="24"/>
              </w:rPr>
            </w:pPr>
            <w:r w:rsidRPr="005D49C3">
              <w:rPr>
                <w:rFonts w:eastAsia="Calibri" w:cs="Times New Roman"/>
                <w:szCs w:val="24"/>
              </w:rPr>
              <w:t>7. Социологические теории, объясняющие девиантность.</w:t>
            </w:r>
          </w:p>
        </w:tc>
        <w:tc>
          <w:tcPr>
            <w:tcW w:w="1275" w:type="dxa"/>
            <w:tcBorders>
              <w:top w:val="single" w:sz="4" w:space="0" w:color="000000"/>
              <w:left w:val="single" w:sz="4" w:space="0" w:color="000000"/>
              <w:bottom w:val="single" w:sz="4" w:space="0" w:color="000000"/>
              <w:right w:val="single" w:sz="4" w:space="0" w:color="000000"/>
            </w:tcBorders>
          </w:tcPr>
          <w:p w14:paraId="6CFBC2BB" w14:textId="22D6C772" w:rsidR="00A64927" w:rsidRPr="005D49C3" w:rsidRDefault="00B94B1A" w:rsidP="00B94B1A">
            <w:pPr>
              <w:widowControl w:val="0"/>
              <w:tabs>
                <w:tab w:val="left" w:pos="1143"/>
              </w:tabs>
              <w:overflowPunct w:val="0"/>
              <w:jc w:val="center"/>
              <w:rPr>
                <w:rFonts w:cs="Times New Roman"/>
                <w:szCs w:val="24"/>
              </w:rPr>
            </w:pPr>
            <w:r>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116A616B" w14:textId="78375D5B"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12</w:t>
            </w:r>
          </w:p>
        </w:tc>
        <w:tc>
          <w:tcPr>
            <w:tcW w:w="427" w:type="dxa"/>
            <w:tcBorders>
              <w:top w:val="single" w:sz="4" w:space="0" w:color="000000"/>
              <w:left w:val="single" w:sz="4" w:space="0" w:color="000000"/>
              <w:bottom w:val="single" w:sz="4" w:space="0" w:color="000000"/>
              <w:right w:val="single" w:sz="4" w:space="0" w:color="000000"/>
            </w:tcBorders>
          </w:tcPr>
          <w:p w14:paraId="3928057C"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F67480D" w14:textId="16023AC5"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12</w:t>
            </w:r>
          </w:p>
        </w:tc>
        <w:tc>
          <w:tcPr>
            <w:tcW w:w="993" w:type="dxa"/>
            <w:tcBorders>
              <w:top w:val="single" w:sz="4" w:space="0" w:color="000000"/>
              <w:left w:val="single" w:sz="4" w:space="0" w:color="000000"/>
              <w:bottom w:val="single" w:sz="4" w:space="0" w:color="000000"/>
              <w:right w:val="single" w:sz="4" w:space="0" w:color="000000"/>
            </w:tcBorders>
          </w:tcPr>
          <w:p w14:paraId="48440B0A" w14:textId="56CA34E5"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14</w:t>
            </w:r>
          </w:p>
        </w:tc>
        <w:tc>
          <w:tcPr>
            <w:tcW w:w="1983" w:type="dxa"/>
            <w:tcBorders>
              <w:top w:val="single" w:sz="4" w:space="0" w:color="000000"/>
              <w:left w:val="single" w:sz="4" w:space="0" w:color="000000"/>
              <w:bottom w:val="single" w:sz="4" w:space="0" w:color="000000"/>
              <w:right w:val="single" w:sz="4" w:space="0" w:color="000000"/>
            </w:tcBorders>
          </w:tcPr>
          <w:p w14:paraId="7568632F"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tc>
      </w:tr>
      <w:tr w:rsidR="00A64927" w:rsidRPr="005D49C3" w14:paraId="50A9AE8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6AF7F52" w14:textId="77777777" w:rsidR="00A64927" w:rsidRPr="005D49C3" w:rsidRDefault="00384135">
            <w:pPr>
              <w:widowControl w:val="0"/>
              <w:overflowPunct w:val="0"/>
              <w:rPr>
                <w:rFonts w:cs="Times New Roman"/>
                <w:szCs w:val="24"/>
              </w:rPr>
            </w:pPr>
            <w:r w:rsidRPr="005D49C3">
              <w:rPr>
                <w:rFonts w:eastAsia="Calibri" w:cs="Times New Roman"/>
                <w:szCs w:val="24"/>
              </w:rPr>
              <w:t>8. Отношение разных культур и религий к девиантному поведению.</w:t>
            </w:r>
          </w:p>
        </w:tc>
        <w:tc>
          <w:tcPr>
            <w:tcW w:w="1275" w:type="dxa"/>
            <w:tcBorders>
              <w:top w:val="single" w:sz="4" w:space="0" w:color="000000"/>
              <w:left w:val="single" w:sz="4" w:space="0" w:color="000000"/>
              <w:bottom w:val="single" w:sz="4" w:space="0" w:color="000000"/>
              <w:right w:val="single" w:sz="4" w:space="0" w:color="000000"/>
            </w:tcBorders>
          </w:tcPr>
          <w:p w14:paraId="15B42AD5" w14:textId="52AC0508" w:rsidR="00A64927" w:rsidRPr="005D49C3" w:rsidRDefault="00384135" w:rsidP="00B94B1A">
            <w:pPr>
              <w:widowControl w:val="0"/>
              <w:tabs>
                <w:tab w:val="left" w:pos="1143"/>
              </w:tabs>
              <w:overflowPunct w:val="0"/>
              <w:jc w:val="center"/>
              <w:rPr>
                <w:rFonts w:cs="Times New Roman"/>
                <w:szCs w:val="24"/>
              </w:rPr>
            </w:pPr>
            <w:r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BDBF024" w14:textId="5E540313"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12</w:t>
            </w:r>
          </w:p>
        </w:tc>
        <w:tc>
          <w:tcPr>
            <w:tcW w:w="427" w:type="dxa"/>
            <w:tcBorders>
              <w:top w:val="single" w:sz="4" w:space="0" w:color="000000"/>
              <w:left w:val="single" w:sz="4" w:space="0" w:color="000000"/>
              <w:bottom w:val="single" w:sz="4" w:space="0" w:color="000000"/>
              <w:right w:val="single" w:sz="4" w:space="0" w:color="000000"/>
            </w:tcBorders>
          </w:tcPr>
          <w:p w14:paraId="7F9868D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4FB2985" w14:textId="6AFDA3C6"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12</w:t>
            </w:r>
          </w:p>
        </w:tc>
        <w:tc>
          <w:tcPr>
            <w:tcW w:w="993" w:type="dxa"/>
            <w:tcBorders>
              <w:top w:val="single" w:sz="4" w:space="0" w:color="000000"/>
              <w:left w:val="single" w:sz="4" w:space="0" w:color="000000"/>
              <w:bottom w:val="single" w:sz="4" w:space="0" w:color="000000"/>
              <w:right w:val="single" w:sz="4" w:space="0" w:color="000000"/>
            </w:tcBorders>
          </w:tcPr>
          <w:p w14:paraId="0274A152" w14:textId="4DF6732B" w:rsidR="00A64927" w:rsidRPr="005D49C3" w:rsidRDefault="00384135" w:rsidP="00B94B1A">
            <w:pPr>
              <w:widowControl w:val="0"/>
              <w:overflowPunct w:val="0"/>
              <w:jc w:val="center"/>
              <w:rPr>
                <w:rFonts w:cs="Times New Roman"/>
                <w:szCs w:val="24"/>
              </w:rPr>
            </w:pPr>
            <w:r w:rsidRPr="005D49C3">
              <w:rPr>
                <w:rFonts w:eastAsia="Times New Roman" w:cs="Times New Roman"/>
                <w:szCs w:val="24"/>
              </w:rPr>
              <w:t>14</w:t>
            </w:r>
          </w:p>
        </w:tc>
        <w:tc>
          <w:tcPr>
            <w:tcW w:w="1983" w:type="dxa"/>
            <w:tcBorders>
              <w:top w:val="single" w:sz="4" w:space="0" w:color="000000"/>
              <w:left w:val="single" w:sz="4" w:space="0" w:color="000000"/>
              <w:bottom w:val="single" w:sz="4" w:space="0" w:color="000000"/>
              <w:right w:val="single" w:sz="4" w:space="0" w:color="000000"/>
            </w:tcBorders>
          </w:tcPr>
          <w:p w14:paraId="4F5D7DA3" w14:textId="02759BC6" w:rsidR="00A64927" w:rsidRPr="005D49C3" w:rsidRDefault="00384135" w:rsidP="000F6F63">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написание </w:t>
            </w:r>
            <w:r w:rsidR="000F6F63">
              <w:rPr>
                <w:rFonts w:eastAsia="Times New Roman" w:cs="Times New Roman"/>
                <w:szCs w:val="24"/>
                <w:lang w:eastAsia="ru-RU"/>
              </w:rPr>
              <w:t>доклада</w:t>
            </w:r>
            <w:r w:rsidRPr="005D49C3">
              <w:rPr>
                <w:rFonts w:eastAsia="Times New Roman" w:cs="Times New Roman"/>
                <w:szCs w:val="24"/>
                <w:lang w:eastAsia="ru-RU"/>
              </w:rPr>
              <w:t xml:space="preserve"> (</w:t>
            </w:r>
            <w:r w:rsidRPr="005D49C3">
              <w:rPr>
                <w:rFonts w:eastAsia="Times New Roman" w:cs="Times New Roman"/>
                <w:szCs w:val="24"/>
                <w:lang w:val="en-US" w:eastAsia="ru-RU"/>
              </w:rPr>
              <w:t>r</w:t>
            </w:r>
            <w:r w:rsidRPr="005D49C3">
              <w:rPr>
                <w:rFonts w:eastAsia="Times New Roman" w:cs="Times New Roman"/>
                <w:szCs w:val="24"/>
                <w:lang w:eastAsia="ru-RU"/>
              </w:rPr>
              <w:t>eport)</w:t>
            </w:r>
          </w:p>
        </w:tc>
      </w:tr>
      <w:tr w:rsidR="00A64927" w:rsidRPr="005D49C3" w14:paraId="3D3D78D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189A745A" w14:textId="77777777" w:rsidR="00A64927" w:rsidRPr="005D49C3" w:rsidRDefault="00384135">
            <w:pPr>
              <w:widowControl w:val="0"/>
              <w:overflowPunct w:val="0"/>
              <w:rPr>
                <w:rFonts w:cs="Times New Roman"/>
                <w:szCs w:val="24"/>
              </w:rPr>
            </w:pPr>
            <w:r w:rsidRPr="005D49C3">
              <w:rPr>
                <w:rFonts w:cs="Times New Roman"/>
                <w:b/>
                <w:szCs w:val="24"/>
              </w:rPr>
              <w:t>Итого за 6 семестр</w:t>
            </w:r>
          </w:p>
        </w:tc>
        <w:tc>
          <w:tcPr>
            <w:tcW w:w="1275" w:type="dxa"/>
            <w:tcBorders>
              <w:top w:val="single" w:sz="4" w:space="0" w:color="000000"/>
              <w:left w:val="single" w:sz="4" w:space="0" w:color="000000"/>
              <w:bottom w:val="single" w:sz="4" w:space="0" w:color="000000"/>
              <w:right w:val="single" w:sz="4" w:space="0" w:color="000000"/>
            </w:tcBorders>
          </w:tcPr>
          <w:p w14:paraId="786E5059" w14:textId="6916E92E" w:rsidR="00A64927" w:rsidRPr="005D49C3" w:rsidRDefault="00384135" w:rsidP="00B94B1A">
            <w:pPr>
              <w:widowControl w:val="0"/>
              <w:tabs>
                <w:tab w:val="left" w:pos="1143"/>
              </w:tabs>
              <w:overflowPunct w:val="0"/>
              <w:jc w:val="center"/>
              <w:rPr>
                <w:rFonts w:cs="Times New Roman"/>
                <w:szCs w:val="24"/>
              </w:rPr>
            </w:pPr>
            <w:r w:rsidRPr="005D49C3">
              <w:rPr>
                <w:rFonts w:eastAsia="Times New Roman" w:cs="Times New Roman"/>
                <w:b/>
                <w:szCs w:val="24"/>
              </w:rPr>
              <w:t>108</w:t>
            </w:r>
          </w:p>
        </w:tc>
        <w:tc>
          <w:tcPr>
            <w:tcW w:w="1133" w:type="dxa"/>
            <w:tcBorders>
              <w:top w:val="single" w:sz="4" w:space="0" w:color="000000"/>
              <w:left w:val="single" w:sz="4" w:space="0" w:color="000000"/>
              <w:bottom w:val="single" w:sz="4" w:space="0" w:color="000000"/>
              <w:right w:val="single" w:sz="4" w:space="0" w:color="000000"/>
            </w:tcBorders>
          </w:tcPr>
          <w:p w14:paraId="3B0D5441" w14:textId="44EF0381" w:rsidR="00A64927" w:rsidRPr="005D49C3" w:rsidRDefault="00384135" w:rsidP="00B94B1A">
            <w:pPr>
              <w:widowControl w:val="0"/>
              <w:overflowPunct w:val="0"/>
              <w:jc w:val="center"/>
              <w:rPr>
                <w:rFonts w:cs="Times New Roman"/>
                <w:szCs w:val="24"/>
              </w:rPr>
            </w:pPr>
            <w:r w:rsidRPr="005D49C3">
              <w:rPr>
                <w:rFonts w:eastAsia="Times New Roman" w:cs="Times New Roman"/>
                <w:b/>
                <w:szCs w:val="24"/>
              </w:rPr>
              <w:t>50</w:t>
            </w:r>
          </w:p>
        </w:tc>
        <w:tc>
          <w:tcPr>
            <w:tcW w:w="427" w:type="dxa"/>
            <w:tcBorders>
              <w:top w:val="single" w:sz="4" w:space="0" w:color="000000"/>
              <w:left w:val="single" w:sz="4" w:space="0" w:color="000000"/>
              <w:bottom w:val="single" w:sz="4" w:space="0" w:color="000000"/>
              <w:right w:val="single" w:sz="4" w:space="0" w:color="000000"/>
            </w:tcBorders>
          </w:tcPr>
          <w:p w14:paraId="09660713"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2A2A25FE" w14:textId="768C07BA" w:rsidR="00A64927" w:rsidRPr="005D49C3" w:rsidRDefault="00B94B1A" w:rsidP="00B94B1A">
            <w:pPr>
              <w:widowControl w:val="0"/>
              <w:overflowPunct w:val="0"/>
              <w:jc w:val="center"/>
              <w:rPr>
                <w:rFonts w:cs="Times New Roman"/>
                <w:szCs w:val="24"/>
              </w:rPr>
            </w:pPr>
            <w:r>
              <w:rPr>
                <w:rFonts w:eastAsia="Times New Roman" w:cs="Times New Roman"/>
                <w:b/>
                <w:szCs w:val="24"/>
              </w:rPr>
              <w:t>50</w:t>
            </w:r>
          </w:p>
        </w:tc>
        <w:tc>
          <w:tcPr>
            <w:tcW w:w="993" w:type="dxa"/>
            <w:tcBorders>
              <w:top w:val="single" w:sz="4" w:space="0" w:color="000000"/>
              <w:left w:val="single" w:sz="4" w:space="0" w:color="000000"/>
              <w:bottom w:val="single" w:sz="4" w:space="0" w:color="000000"/>
              <w:right w:val="single" w:sz="4" w:space="0" w:color="000000"/>
            </w:tcBorders>
          </w:tcPr>
          <w:p w14:paraId="2E003CB1" w14:textId="1578C020" w:rsidR="00A64927" w:rsidRPr="005D49C3" w:rsidRDefault="00384135" w:rsidP="00B94B1A">
            <w:pPr>
              <w:widowControl w:val="0"/>
              <w:overflowPunct w:val="0"/>
              <w:jc w:val="center"/>
              <w:rPr>
                <w:rFonts w:cs="Times New Roman"/>
                <w:szCs w:val="24"/>
              </w:rPr>
            </w:pPr>
            <w:r w:rsidRPr="005D49C3">
              <w:rPr>
                <w:rFonts w:eastAsia="Times New Roman" w:cs="Times New Roman"/>
                <w:b/>
                <w:szCs w:val="24"/>
              </w:rPr>
              <w:t>58</w:t>
            </w:r>
          </w:p>
        </w:tc>
        <w:tc>
          <w:tcPr>
            <w:tcW w:w="1983" w:type="dxa"/>
            <w:tcBorders>
              <w:top w:val="single" w:sz="4" w:space="0" w:color="000000"/>
              <w:left w:val="single" w:sz="4" w:space="0" w:color="000000"/>
              <w:bottom w:val="single" w:sz="4" w:space="0" w:color="000000"/>
              <w:right w:val="single" w:sz="4" w:space="0" w:color="000000"/>
            </w:tcBorders>
          </w:tcPr>
          <w:p w14:paraId="5A252DB6" w14:textId="77777777" w:rsidR="00A64927" w:rsidRPr="005D49C3" w:rsidRDefault="00A64927">
            <w:pPr>
              <w:widowControl w:val="0"/>
              <w:overflowPunct w:val="0"/>
              <w:rPr>
                <w:rFonts w:eastAsia="Times New Roman" w:cs="Times New Roman"/>
                <w:szCs w:val="24"/>
              </w:rPr>
            </w:pPr>
          </w:p>
          <w:p w14:paraId="5F579008" w14:textId="77777777" w:rsidR="00A64927" w:rsidRPr="005D49C3" w:rsidRDefault="00A64927">
            <w:pPr>
              <w:widowControl w:val="0"/>
              <w:overflowPunct w:val="0"/>
              <w:rPr>
                <w:rFonts w:eastAsia="Times New Roman" w:cs="Times New Roman"/>
                <w:szCs w:val="24"/>
              </w:rPr>
            </w:pPr>
          </w:p>
        </w:tc>
      </w:tr>
      <w:tr w:rsidR="00A64927" w:rsidRPr="005D49C3" w14:paraId="1D938C3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7A51CC8F" w14:textId="77777777" w:rsidR="00A64927" w:rsidRPr="005D49C3" w:rsidRDefault="00384135">
            <w:pPr>
              <w:widowControl w:val="0"/>
              <w:overflowPunct w:val="0"/>
              <w:rPr>
                <w:rFonts w:cs="Times New Roman"/>
                <w:szCs w:val="24"/>
              </w:rPr>
            </w:pPr>
            <w:r w:rsidRPr="005D49C3">
              <w:rPr>
                <w:rFonts w:cs="Times New Roman"/>
                <w:b/>
                <w:szCs w:val="24"/>
              </w:rPr>
              <w:t>В целом по дисциплине</w:t>
            </w:r>
          </w:p>
        </w:tc>
        <w:tc>
          <w:tcPr>
            <w:tcW w:w="1275" w:type="dxa"/>
            <w:tcBorders>
              <w:top w:val="single" w:sz="4" w:space="0" w:color="000000"/>
              <w:left w:val="single" w:sz="4" w:space="0" w:color="000000"/>
              <w:bottom w:val="single" w:sz="4" w:space="0" w:color="000000"/>
              <w:right w:val="single" w:sz="4" w:space="0" w:color="000000"/>
            </w:tcBorders>
          </w:tcPr>
          <w:p w14:paraId="2F217ED7" w14:textId="28E9ED99" w:rsidR="00A64927" w:rsidRPr="005D49C3" w:rsidRDefault="00384135" w:rsidP="00B94B1A">
            <w:pPr>
              <w:widowControl w:val="0"/>
              <w:tabs>
                <w:tab w:val="left" w:pos="1143"/>
              </w:tabs>
              <w:overflowPunct w:val="0"/>
              <w:jc w:val="center"/>
              <w:rPr>
                <w:rFonts w:cs="Times New Roman"/>
                <w:szCs w:val="24"/>
              </w:rPr>
            </w:pPr>
            <w:r w:rsidRPr="005D49C3">
              <w:rPr>
                <w:rFonts w:eastAsia="Times New Roman" w:cs="Times New Roman"/>
                <w:b/>
                <w:szCs w:val="24"/>
              </w:rPr>
              <w:t>180</w:t>
            </w:r>
          </w:p>
        </w:tc>
        <w:tc>
          <w:tcPr>
            <w:tcW w:w="1133" w:type="dxa"/>
            <w:tcBorders>
              <w:top w:val="single" w:sz="4" w:space="0" w:color="000000"/>
              <w:left w:val="single" w:sz="4" w:space="0" w:color="000000"/>
              <w:bottom w:val="single" w:sz="4" w:space="0" w:color="000000"/>
              <w:right w:val="single" w:sz="4" w:space="0" w:color="000000"/>
            </w:tcBorders>
          </w:tcPr>
          <w:p w14:paraId="330BBF5E" w14:textId="47A58557" w:rsidR="00B94B1A" w:rsidRPr="005D49C3" w:rsidRDefault="00CD7A12" w:rsidP="00B94B1A">
            <w:pPr>
              <w:widowControl w:val="0"/>
              <w:tabs>
                <w:tab w:val="left" w:pos="1143"/>
              </w:tabs>
              <w:overflowPunct w:val="0"/>
              <w:jc w:val="center"/>
              <w:rPr>
                <w:rFonts w:cs="Times New Roman"/>
                <w:szCs w:val="24"/>
              </w:rPr>
            </w:pPr>
            <w:r w:rsidRPr="005D49C3">
              <w:rPr>
                <w:rFonts w:eastAsia="Times New Roman" w:cs="Times New Roman"/>
                <w:b/>
                <w:szCs w:val="24"/>
              </w:rPr>
              <w:t>84</w:t>
            </w:r>
          </w:p>
          <w:p w14:paraId="64B95B01" w14:textId="5BA0E30F" w:rsidR="00A64927" w:rsidRPr="005D49C3" w:rsidRDefault="00A64927">
            <w:pPr>
              <w:widowControl w:val="0"/>
              <w:tabs>
                <w:tab w:val="left" w:pos="1143"/>
              </w:tabs>
              <w:overflowPunct w:val="0"/>
              <w:jc w:val="center"/>
              <w:rPr>
                <w:rFonts w:cs="Times New Roman"/>
                <w:szCs w:val="24"/>
              </w:rPr>
            </w:pPr>
          </w:p>
        </w:tc>
        <w:tc>
          <w:tcPr>
            <w:tcW w:w="427" w:type="dxa"/>
            <w:tcBorders>
              <w:top w:val="single" w:sz="4" w:space="0" w:color="000000"/>
              <w:left w:val="single" w:sz="4" w:space="0" w:color="000000"/>
              <w:bottom w:val="single" w:sz="4" w:space="0" w:color="000000"/>
              <w:right w:val="single" w:sz="4" w:space="0" w:color="000000"/>
            </w:tcBorders>
          </w:tcPr>
          <w:p w14:paraId="35E517BF"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0CCC0D2" w14:textId="1C5D7113" w:rsidR="00A64927" w:rsidRPr="005D49C3" w:rsidRDefault="00CD7A12" w:rsidP="00B94B1A">
            <w:pPr>
              <w:widowControl w:val="0"/>
              <w:tabs>
                <w:tab w:val="left" w:pos="1143"/>
              </w:tabs>
              <w:overflowPunct w:val="0"/>
              <w:jc w:val="center"/>
              <w:rPr>
                <w:rFonts w:eastAsia="Times New Roman" w:cs="Times New Roman"/>
                <w:b/>
                <w:szCs w:val="24"/>
              </w:rPr>
            </w:pPr>
            <w:r w:rsidRPr="005D49C3">
              <w:rPr>
                <w:rFonts w:eastAsia="Times New Roman" w:cs="Times New Roman"/>
                <w:b/>
                <w:szCs w:val="24"/>
              </w:rPr>
              <w:t>84</w:t>
            </w:r>
          </w:p>
        </w:tc>
        <w:tc>
          <w:tcPr>
            <w:tcW w:w="993" w:type="dxa"/>
            <w:tcBorders>
              <w:top w:val="single" w:sz="4" w:space="0" w:color="000000"/>
              <w:left w:val="single" w:sz="4" w:space="0" w:color="000000"/>
              <w:bottom w:val="single" w:sz="4" w:space="0" w:color="000000"/>
              <w:right w:val="single" w:sz="4" w:space="0" w:color="000000"/>
            </w:tcBorders>
          </w:tcPr>
          <w:p w14:paraId="3A0E083D" w14:textId="0AD06C21" w:rsidR="00A64927" w:rsidRPr="005D49C3" w:rsidRDefault="00CD7A12" w:rsidP="00B94B1A">
            <w:pPr>
              <w:widowControl w:val="0"/>
              <w:tabs>
                <w:tab w:val="left" w:pos="180"/>
                <w:tab w:val="center" w:pos="303"/>
              </w:tabs>
              <w:overflowPunct w:val="0"/>
              <w:jc w:val="center"/>
              <w:rPr>
                <w:rFonts w:cs="Times New Roman"/>
                <w:szCs w:val="24"/>
              </w:rPr>
            </w:pPr>
            <w:r w:rsidRPr="005D49C3">
              <w:rPr>
                <w:rFonts w:eastAsia="Times New Roman" w:cs="Times New Roman"/>
                <w:b/>
                <w:szCs w:val="24"/>
              </w:rPr>
              <w:t>96</w:t>
            </w:r>
          </w:p>
        </w:tc>
        <w:tc>
          <w:tcPr>
            <w:tcW w:w="1983" w:type="dxa"/>
            <w:tcBorders>
              <w:top w:val="single" w:sz="4" w:space="0" w:color="000000"/>
              <w:left w:val="single" w:sz="4" w:space="0" w:color="000000"/>
              <w:bottom w:val="single" w:sz="4" w:space="0" w:color="000000"/>
              <w:right w:val="single" w:sz="4" w:space="0" w:color="000000"/>
            </w:tcBorders>
          </w:tcPr>
          <w:p w14:paraId="475EDEBB" w14:textId="77777777" w:rsidR="00A64927" w:rsidRPr="005D49C3" w:rsidRDefault="00723985">
            <w:pPr>
              <w:widowControl w:val="0"/>
              <w:rPr>
                <w:rFonts w:cs="Times New Roman"/>
                <w:szCs w:val="24"/>
              </w:rPr>
            </w:pPr>
            <w:r w:rsidRPr="005D49C3">
              <w:rPr>
                <w:rFonts w:cs="Times New Roman"/>
                <w:szCs w:val="24"/>
              </w:rPr>
              <w:t>Согласно учебному плану: две контрольных работы</w:t>
            </w:r>
          </w:p>
        </w:tc>
      </w:tr>
      <w:tr w:rsidR="00A64927" w14:paraId="2BBC2890"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77037B" w14:textId="77777777" w:rsidR="00A64927" w:rsidRPr="005D49C3" w:rsidRDefault="00384135">
            <w:pPr>
              <w:widowControl w:val="0"/>
              <w:overflowPunct w:val="0"/>
              <w:rPr>
                <w:rFonts w:cs="Times New Roman"/>
                <w:szCs w:val="24"/>
              </w:rPr>
            </w:pPr>
            <w:r w:rsidRPr="005D49C3">
              <w:rPr>
                <w:rFonts w:cs="Times New Roman"/>
                <w:b/>
                <w:szCs w:val="24"/>
                <w:shd w:val="clear" w:color="auto" w:fill="FFFFFF"/>
              </w:rPr>
              <w:t>Итого в %</w:t>
            </w:r>
          </w:p>
        </w:tc>
        <w:tc>
          <w:tcPr>
            <w:tcW w:w="1275" w:type="dxa"/>
            <w:tcBorders>
              <w:top w:val="single" w:sz="4" w:space="0" w:color="000000"/>
              <w:left w:val="single" w:sz="4" w:space="0" w:color="000000"/>
              <w:bottom w:val="single" w:sz="4" w:space="0" w:color="000000"/>
              <w:right w:val="single" w:sz="4" w:space="0" w:color="000000"/>
            </w:tcBorders>
          </w:tcPr>
          <w:p w14:paraId="30CD55EF" w14:textId="094272E9" w:rsidR="00A64927" w:rsidRPr="005D49C3" w:rsidRDefault="00B94B1A" w:rsidP="00B94B1A">
            <w:pPr>
              <w:widowControl w:val="0"/>
              <w:tabs>
                <w:tab w:val="left" w:pos="1143"/>
              </w:tabs>
              <w:overflowPunct w:val="0"/>
              <w:jc w:val="center"/>
              <w:rPr>
                <w:rFonts w:cs="Times New Roman"/>
                <w:szCs w:val="24"/>
              </w:rPr>
            </w:pPr>
            <w:r>
              <w:rPr>
                <w:rFonts w:eastAsia="Calibri" w:cs="Times New Roman"/>
                <w:b/>
                <w:szCs w:val="24"/>
              </w:rPr>
              <w:t>100</w:t>
            </w:r>
          </w:p>
        </w:tc>
        <w:tc>
          <w:tcPr>
            <w:tcW w:w="1133" w:type="dxa"/>
            <w:tcBorders>
              <w:top w:val="single" w:sz="4" w:space="0" w:color="000000"/>
              <w:left w:val="single" w:sz="4" w:space="0" w:color="000000"/>
              <w:bottom w:val="single" w:sz="4" w:space="0" w:color="000000"/>
              <w:right w:val="single" w:sz="4" w:space="0" w:color="000000"/>
            </w:tcBorders>
          </w:tcPr>
          <w:p w14:paraId="506679E8" w14:textId="16FF2CE4" w:rsidR="00A64927" w:rsidRPr="005D49C3" w:rsidRDefault="00384135" w:rsidP="00B94B1A">
            <w:pPr>
              <w:widowControl w:val="0"/>
              <w:tabs>
                <w:tab w:val="left" w:pos="1143"/>
              </w:tabs>
              <w:overflowPunct w:val="0"/>
              <w:jc w:val="center"/>
              <w:rPr>
                <w:rFonts w:cs="Times New Roman"/>
                <w:szCs w:val="24"/>
              </w:rPr>
            </w:pPr>
            <w:r w:rsidRPr="005D49C3">
              <w:rPr>
                <w:rFonts w:eastAsia="Times New Roman" w:cs="Times New Roman"/>
                <w:b/>
                <w:szCs w:val="24"/>
              </w:rPr>
              <w:t>40</w:t>
            </w:r>
          </w:p>
        </w:tc>
        <w:tc>
          <w:tcPr>
            <w:tcW w:w="427" w:type="dxa"/>
            <w:tcBorders>
              <w:top w:val="single" w:sz="4" w:space="0" w:color="000000"/>
              <w:left w:val="single" w:sz="4" w:space="0" w:color="000000"/>
              <w:bottom w:val="single" w:sz="4" w:space="0" w:color="000000"/>
              <w:right w:val="single" w:sz="4" w:space="0" w:color="000000"/>
            </w:tcBorders>
          </w:tcPr>
          <w:p w14:paraId="065F8915"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lang w:val="en-US"/>
              </w:rPr>
              <w:t>-</w:t>
            </w:r>
          </w:p>
        </w:tc>
        <w:tc>
          <w:tcPr>
            <w:tcW w:w="1275" w:type="dxa"/>
            <w:tcBorders>
              <w:top w:val="single" w:sz="4" w:space="0" w:color="000000"/>
              <w:left w:val="single" w:sz="4" w:space="0" w:color="000000"/>
              <w:bottom w:val="single" w:sz="4" w:space="0" w:color="000000"/>
              <w:right w:val="single" w:sz="4" w:space="0" w:color="000000"/>
            </w:tcBorders>
          </w:tcPr>
          <w:p w14:paraId="1A1AAF44" w14:textId="79CE1CAC" w:rsidR="00A64927" w:rsidRPr="005D49C3" w:rsidRDefault="00384135" w:rsidP="00B94B1A">
            <w:pPr>
              <w:widowControl w:val="0"/>
              <w:overflowPunct w:val="0"/>
              <w:jc w:val="center"/>
              <w:rPr>
                <w:rFonts w:cs="Times New Roman"/>
                <w:szCs w:val="24"/>
              </w:rPr>
            </w:pPr>
            <w:r w:rsidRPr="005D49C3">
              <w:rPr>
                <w:rFonts w:eastAsia="Calibri" w:cs="Times New Roman"/>
                <w:b/>
                <w:szCs w:val="24"/>
                <w:shd w:val="clear" w:color="auto" w:fill="FFFFFF"/>
              </w:rPr>
              <w:t>100</w:t>
            </w:r>
          </w:p>
        </w:tc>
        <w:tc>
          <w:tcPr>
            <w:tcW w:w="993" w:type="dxa"/>
            <w:tcBorders>
              <w:top w:val="single" w:sz="4" w:space="0" w:color="000000"/>
              <w:left w:val="single" w:sz="4" w:space="0" w:color="000000"/>
              <w:bottom w:val="single" w:sz="4" w:space="0" w:color="000000"/>
              <w:right w:val="single" w:sz="4" w:space="0" w:color="000000"/>
            </w:tcBorders>
          </w:tcPr>
          <w:p w14:paraId="0CC285DE" w14:textId="2E4AC665" w:rsidR="00A64927" w:rsidRPr="00723985" w:rsidRDefault="00384135" w:rsidP="00B94B1A">
            <w:pPr>
              <w:widowControl w:val="0"/>
              <w:tabs>
                <w:tab w:val="left" w:pos="180"/>
                <w:tab w:val="center" w:pos="303"/>
              </w:tabs>
              <w:overflowPunct w:val="0"/>
              <w:jc w:val="center"/>
              <w:rPr>
                <w:rFonts w:cs="Times New Roman"/>
                <w:szCs w:val="24"/>
              </w:rPr>
            </w:pPr>
            <w:r w:rsidRPr="005D49C3">
              <w:rPr>
                <w:rFonts w:eastAsia="Times New Roman" w:cs="Times New Roman"/>
                <w:b/>
                <w:szCs w:val="24"/>
                <w:lang w:val="en-US"/>
              </w:rPr>
              <w:t>60</w:t>
            </w:r>
          </w:p>
        </w:tc>
        <w:tc>
          <w:tcPr>
            <w:tcW w:w="1983" w:type="dxa"/>
            <w:tcBorders>
              <w:top w:val="single" w:sz="4" w:space="0" w:color="000000"/>
              <w:left w:val="single" w:sz="4" w:space="0" w:color="000000"/>
              <w:bottom w:val="single" w:sz="4" w:space="0" w:color="000000"/>
              <w:right w:val="single" w:sz="4" w:space="0" w:color="000000"/>
            </w:tcBorders>
          </w:tcPr>
          <w:p w14:paraId="1D96580A" w14:textId="77777777" w:rsidR="00A64927" w:rsidRPr="00723985" w:rsidRDefault="00A64927">
            <w:pPr>
              <w:widowControl w:val="0"/>
              <w:rPr>
                <w:rFonts w:cs="Times New Roman"/>
                <w:szCs w:val="24"/>
              </w:rPr>
            </w:pPr>
          </w:p>
        </w:tc>
      </w:tr>
    </w:tbl>
    <w:p w14:paraId="6C6CE73D" w14:textId="77777777" w:rsidR="00A64927" w:rsidRDefault="00A64927">
      <w:pPr>
        <w:rPr>
          <w:rFonts w:cs="Times New Roman"/>
          <w:b/>
          <w:sz w:val="28"/>
          <w:szCs w:val="28"/>
        </w:rPr>
      </w:pPr>
    </w:p>
    <w:p w14:paraId="28F00194" w14:textId="77777777" w:rsidR="00A64927" w:rsidRDefault="00A64927">
      <w:pPr>
        <w:rPr>
          <w:rFonts w:cs="Times New Roman"/>
          <w:b/>
          <w:sz w:val="28"/>
          <w:szCs w:val="28"/>
        </w:rPr>
      </w:pPr>
    </w:p>
    <w:p w14:paraId="1A794C55" w14:textId="77777777" w:rsidR="00A64927" w:rsidRDefault="00384135">
      <w:pPr>
        <w:pStyle w:val="af0"/>
        <w:numPr>
          <w:ilvl w:val="1"/>
          <w:numId w:val="3"/>
        </w:numPr>
        <w:spacing w:before="120" w:after="120" w:line="360" w:lineRule="auto"/>
        <w:jc w:val="center"/>
      </w:pPr>
      <w:r>
        <w:rPr>
          <w:rFonts w:cs="Times New Roman"/>
          <w:b/>
          <w:sz w:val="28"/>
          <w:szCs w:val="28"/>
        </w:rPr>
        <w:t>Содержание практических и семинарских занятий</w:t>
      </w:r>
    </w:p>
    <w:p w14:paraId="3A7209E2" w14:textId="77777777" w:rsidR="00A64927" w:rsidRDefault="00384135">
      <w:pPr>
        <w:pStyle w:val="af0"/>
        <w:ind w:left="646"/>
        <w:jc w:val="right"/>
      </w:pPr>
      <w:r>
        <w:rPr>
          <w:rFonts w:cs="Times New Roman"/>
          <w:sz w:val="28"/>
          <w:szCs w:val="28"/>
        </w:rPr>
        <w:t>Таблица 3</w:t>
      </w:r>
    </w:p>
    <w:tbl>
      <w:tblPr>
        <w:tblStyle w:val="110"/>
        <w:tblW w:w="9488" w:type="dxa"/>
        <w:tblLayout w:type="fixed"/>
        <w:tblLook w:val="04A0" w:firstRow="1" w:lastRow="0" w:firstColumn="1" w:lastColumn="0" w:noHBand="0" w:noVBand="1"/>
      </w:tblPr>
      <w:tblGrid>
        <w:gridCol w:w="1501"/>
        <w:gridCol w:w="4590"/>
        <w:gridCol w:w="3397"/>
      </w:tblGrid>
      <w:tr w:rsidR="00A64927" w:rsidRPr="000A393C" w14:paraId="208D3ED1" w14:textId="77777777">
        <w:tc>
          <w:tcPr>
            <w:tcW w:w="1501" w:type="dxa"/>
            <w:shd w:val="clear" w:color="auto" w:fill="auto"/>
          </w:tcPr>
          <w:p w14:paraId="43F1F50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Наименование тем (разделов) дисциплины</w:t>
            </w:r>
          </w:p>
        </w:tc>
        <w:tc>
          <w:tcPr>
            <w:tcW w:w="4590" w:type="dxa"/>
            <w:shd w:val="clear" w:color="auto" w:fill="auto"/>
          </w:tcPr>
          <w:p w14:paraId="3450C8E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3397" w:type="dxa"/>
            <w:shd w:val="clear" w:color="auto" w:fill="auto"/>
          </w:tcPr>
          <w:p w14:paraId="1A393AB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Формы проведения занятий</w:t>
            </w:r>
          </w:p>
        </w:tc>
      </w:tr>
      <w:tr w:rsidR="00A64927" w:rsidRPr="000A393C" w14:paraId="3FEC0E19" w14:textId="77777777">
        <w:tc>
          <w:tcPr>
            <w:tcW w:w="1501" w:type="dxa"/>
            <w:shd w:val="clear" w:color="auto" w:fill="auto"/>
          </w:tcPr>
          <w:p w14:paraId="65AF9956"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t xml:space="preserve">1. </w:t>
            </w:r>
            <w:r w:rsidRPr="000A393C">
              <w:rPr>
                <w:rFonts w:ascii="Times New Roman" w:eastAsia="Times New Roman" w:hAnsi="Times New Roman" w:cs="Times New Roman"/>
                <w:sz w:val="24"/>
                <w:szCs w:val="24"/>
                <w:lang w:eastAsia="ru-RU"/>
              </w:rPr>
              <w:t>Права человека. Всемирная декларация прав человека</w:t>
            </w:r>
          </w:p>
        </w:tc>
        <w:tc>
          <w:tcPr>
            <w:tcW w:w="4590" w:type="dxa"/>
            <w:shd w:val="clear" w:color="auto" w:fill="auto"/>
          </w:tcPr>
          <w:p w14:paraId="1C9A680A"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Понятие прав человека. Всемирная декларация прав человека. Универсальность и неотъемлемость прав человека. Поколения прав человека</w:t>
            </w:r>
          </w:p>
          <w:p w14:paraId="6A95FB68" w14:textId="77777777" w:rsidR="00A64927" w:rsidRPr="000A393C" w:rsidRDefault="00A64927">
            <w:pPr>
              <w:keepNext/>
              <w:widowControl w:val="0"/>
              <w:jc w:val="both"/>
              <w:rPr>
                <w:rFonts w:ascii="Times New Roman" w:eastAsia="Times New Roman" w:hAnsi="Times New Roman" w:cs="Times New Roman"/>
                <w:sz w:val="24"/>
                <w:szCs w:val="24"/>
              </w:rPr>
            </w:pPr>
          </w:p>
          <w:p w14:paraId="5EF8096B" w14:textId="0DE070C2"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8.1, 8.2, 8.3, 9</w:t>
            </w:r>
          </w:p>
        </w:tc>
        <w:tc>
          <w:tcPr>
            <w:tcW w:w="3397" w:type="dxa"/>
            <w:shd w:val="clear" w:color="auto" w:fill="auto"/>
          </w:tcPr>
          <w:p w14:paraId="6C8E43F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28D1F20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193F09A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22612E7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0540884A"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lastRenderedPageBreak/>
              <w:t>- адекватный перевод (устный и письменный) учебных текстов в рамках пройденной тематики;</w:t>
            </w:r>
          </w:p>
          <w:p w14:paraId="17B9386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37B69A9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56844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91C77D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342D94C6"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правах человека);</w:t>
            </w:r>
          </w:p>
          <w:p w14:paraId="53B12F78"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монолог-доклад (о Всемирной декларации прав человека);</w:t>
            </w:r>
          </w:p>
          <w:p w14:paraId="4F76E9A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необходимости соблюдения прав человека и последствиях нарушения прав человека);</w:t>
            </w:r>
          </w:p>
          <w:p w14:paraId="1FEDB9EE"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-монолог-презентация  (о классификации прав и свобод человека и гражданина);</w:t>
            </w:r>
          </w:p>
          <w:p w14:paraId="7E029D46"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круглый стол (о равноправии полов)</w:t>
            </w:r>
          </w:p>
          <w:p w14:paraId="45588103"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реферирование предложенного текста (</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6F5A303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71F8D64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7240EDB4"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p>
        </w:tc>
      </w:tr>
      <w:tr w:rsidR="00A64927" w:rsidRPr="000A393C" w14:paraId="63B78E40" w14:textId="77777777">
        <w:tc>
          <w:tcPr>
            <w:tcW w:w="1501" w:type="dxa"/>
            <w:shd w:val="clear" w:color="auto" w:fill="auto"/>
          </w:tcPr>
          <w:p w14:paraId="5DE5AAB9"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2. </w:t>
            </w:r>
            <w:r w:rsidRPr="000A393C">
              <w:rPr>
                <w:rFonts w:ascii="Times New Roman" w:eastAsia="Times New Roman" w:hAnsi="Times New Roman" w:cs="Times New Roman"/>
                <w:sz w:val="24"/>
                <w:szCs w:val="24"/>
                <w:lang w:eastAsia="ru-RU"/>
              </w:rPr>
              <w:t>Гуманитарная интервенция - палка о двух концах.</w:t>
            </w:r>
          </w:p>
        </w:tc>
        <w:tc>
          <w:tcPr>
            <w:tcW w:w="4590" w:type="dxa"/>
            <w:shd w:val="clear" w:color="auto" w:fill="auto"/>
          </w:tcPr>
          <w:p w14:paraId="4ED36CA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Достижения в области обеспечения прав человека в странах третьего мира. Экономические, социальные и культурные права как права человека. Гуманитарная интервенция -</w:t>
            </w:r>
            <w:r w:rsidRP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 xml:space="preserve">интервенция во имя гуманных целей. Понятие государственного суверенитета и </w:t>
            </w:r>
            <w:r w:rsidRPr="000A393C">
              <w:rPr>
                <w:rFonts w:ascii="Times New Roman" w:hAnsi="Times New Roman" w:cs="Times New Roman"/>
                <w:sz w:val="24"/>
                <w:szCs w:val="24"/>
              </w:rPr>
              <w:t>межгосударственного порядка.</w:t>
            </w:r>
          </w:p>
          <w:p w14:paraId="20247ADB" w14:textId="55F99280"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3289F4B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17D92B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972D4A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554872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56D1821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E796D0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3594F6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lastRenderedPageBreak/>
              <w:t>- проверка общего понимания текста (утверждения: правильные, неправильные, неупомянутые);</w:t>
            </w:r>
          </w:p>
          <w:p w14:paraId="24473D44"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C062B4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73B7FB64"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(об истории развития гуманитарной интервенции);</w:t>
            </w:r>
          </w:p>
          <w:p w14:paraId="74342409"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 презентация (наиболее известные гуманитарные катастрофы и пути их преодоления);</w:t>
            </w:r>
          </w:p>
          <w:p w14:paraId="0F575F17"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монолог-размышление (о необходимости гуманитарной интервенции);</w:t>
            </w:r>
          </w:p>
          <w:p w14:paraId="25E7A589" w14:textId="77777777" w:rsidR="00A64927" w:rsidRPr="000A393C" w:rsidRDefault="00384135">
            <w:pPr>
              <w:widowControl w:val="0"/>
              <w:rPr>
                <w:rFonts w:ascii="Times New Roman" w:hAnsi="Times New Roman" w:cs="Times New Roman"/>
                <w:sz w:val="24"/>
                <w:szCs w:val="24"/>
              </w:rPr>
            </w:pPr>
            <w:r w:rsidRPr="000A393C">
              <w:rPr>
                <w:rFonts w:ascii="Times New Roman" w:eastAsia="Calibri" w:hAnsi="Times New Roman" w:cs="Times New Roman"/>
                <w:sz w:val="24"/>
                <w:szCs w:val="24"/>
              </w:rPr>
              <w:t xml:space="preserve"> -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w:t>
            </w:r>
          </w:p>
          <w:p w14:paraId="42C64AB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круглый стол  (об эффективности гуманитарной интервенции как способа урегулирования международных конфликтов);</w:t>
            </w:r>
          </w:p>
          <w:p w14:paraId="4C2E29E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220B26D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0DDD35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запись основных мыслей и фактов из аудиотекстов и текстов для чтения по изучаемой теме;</w:t>
            </w:r>
          </w:p>
          <w:p w14:paraId="79022E4F"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написание меморандума по результатам обсуждения (круглый стол).</w:t>
            </w:r>
          </w:p>
        </w:tc>
      </w:tr>
      <w:tr w:rsidR="00A64927" w:rsidRPr="000A393C" w14:paraId="2A463B18" w14:textId="77777777">
        <w:tc>
          <w:tcPr>
            <w:tcW w:w="1501" w:type="dxa"/>
            <w:shd w:val="clear" w:color="auto" w:fill="auto"/>
          </w:tcPr>
          <w:p w14:paraId="13D90957"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3. </w:t>
            </w:r>
            <w:r w:rsidRPr="000A393C">
              <w:rPr>
                <w:rFonts w:ascii="Times New Roman" w:eastAsia="Times New Roman" w:hAnsi="Times New Roman" w:cs="Times New Roman"/>
                <w:sz w:val="24"/>
                <w:szCs w:val="24"/>
                <w:lang w:eastAsia="ru-RU"/>
              </w:rPr>
              <w:t>Методы защиты прав человека.</w:t>
            </w:r>
          </w:p>
        </w:tc>
        <w:tc>
          <w:tcPr>
            <w:tcW w:w="4590" w:type="dxa"/>
            <w:shd w:val="clear" w:color="auto" w:fill="auto"/>
          </w:tcPr>
          <w:p w14:paraId="08480B27"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Различные методы защиты прав человека</w:t>
            </w:r>
            <w:r w:rsidRPr="000A393C">
              <w:rPr>
                <w:rFonts w:ascii="Times New Roman" w:hAnsi="Times New Roman" w:cs="Times New Roman"/>
                <w:sz w:val="24"/>
                <w:szCs w:val="24"/>
              </w:rPr>
              <w:t xml:space="preserve">. Эффективность существующих методов защиты прав человека. </w:t>
            </w:r>
            <w:r w:rsidRPr="000A393C">
              <w:rPr>
                <w:rFonts w:ascii="Times New Roman" w:eastAsia="Times New Roman" w:hAnsi="Times New Roman" w:cs="Times New Roman"/>
                <w:sz w:val="24"/>
                <w:szCs w:val="24"/>
                <w:lang w:eastAsia="ru-RU"/>
              </w:rPr>
              <w:t>Важность обеспечения и гарантирования прав человека во всем мире. Права человека как неотъемлемая часть международного права внешней политики</w:t>
            </w:r>
          </w:p>
          <w:p w14:paraId="15DABD23" w14:textId="66CCE3B9"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039696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431A407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6128EE2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7A441EF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22658FD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D4B693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4111565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проверка общего понимания </w:t>
            </w:r>
            <w:r w:rsidRPr="000A393C">
              <w:rPr>
                <w:rFonts w:ascii="Times New Roman" w:eastAsia="Calibri" w:hAnsi="Times New Roman" w:cs="Times New Roman"/>
                <w:sz w:val="24"/>
                <w:szCs w:val="24"/>
              </w:rPr>
              <w:lastRenderedPageBreak/>
              <w:t>текста (утверждения: правильные, неправильные, неупомянутые);</w:t>
            </w:r>
          </w:p>
          <w:p w14:paraId="5129901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42895EF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B0D857F"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монолог-сообщение (о механизме защиты прав человека); </w:t>
            </w:r>
          </w:p>
          <w:p w14:paraId="40C72976"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монолог-доклад о конституционных правах человека;</w:t>
            </w:r>
          </w:p>
          <w:p w14:paraId="338E62E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диалог-беседа о наиболее эффективных методах защиты прав человека; </w:t>
            </w:r>
          </w:p>
          <w:p w14:paraId="78759D0C"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групповая дискуссия об эффективности существующих методов защиты прав человека;</w:t>
            </w:r>
          </w:p>
          <w:p w14:paraId="5316C0B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анализ и реферирование предложенного текста (</w:t>
            </w:r>
            <w:r w:rsidRPr="000A393C">
              <w:rPr>
                <w:rFonts w:ascii="Times New Roman" w:hAnsi="Times New Roman"/>
                <w:sz w:val="24"/>
                <w:szCs w:val="24"/>
                <w:lang w:val="en-US"/>
              </w:rPr>
              <w:t>s</w:t>
            </w:r>
            <w:r w:rsidRPr="000A393C">
              <w:rPr>
                <w:rFonts w:ascii="Times New Roman" w:hAnsi="Times New Roman"/>
                <w:sz w:val="24"/>
                <w:szCs w:val="24"/>
              </w:rPr>
              <w:t>ummary);</w:t>
            </w:r>
          </w:p>
          <w:p w14:paraId="2AECAB03"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54696D34"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B8F38EF" w14:textId="77777777" w:rsidR="00A64927" w:rsidRPr="000A393C" w:rsidRDefault="00384135">
            <w:pPr>
              <w:pStyle w:val="aff6"/>
              <w:widowControl w:val="0"/>
              <w:jc w:val="both"/>
              <w:rPr>
                <w:rFonts w:ascii="Times New Roman" w:hAnsi="Times New Roman"/>
                <w:sz w:val="24"/>
                <w:szCs w:val="24"/>
              </w:rPr>
            </w:pPr>
            <w:r w:rsidRPr="000A393C">
              <w:rPr>
                <w:rFonts w:ascii="Times New Roman" w:eastAsia="Times New Roman" w:hAnsi="Times New Roman"/>
                <w:sz w:val="24"/>
                <w:szCs w:val="24"/>
                <w:lang w:eastAsia="ru-RU"/>
              </w:rPr>
              <w:t>- анализ и реферирование предложенного текста (</w:t>
            </w:r>
            <w:r w:rsidRPr="000A393C">
              <w:rPr>
                <w:rFonts w:ascii="Times New Roman" w:eastAsia="Times New Roman" w:hAnsi="Times New Roman"/>
                <w:sz w:val="24"/>
                <w:szCs w:val="24"/>
                <w:lang w:val="en-US" w:eastAsia="ru-RU"/>
              </w:rPr>
              <w:t>s</w:t>
            </w:r>
            <w:r w:rsidRPr="000A393C">
              <w:rPr>
                <w:rFonts w:ascii="Times New Roman" w:eastAsia="Times New Roman" w:hAnsi="Times New Roman"/>
                <w:sz w:val="24"/>
                <w:szCs w:val="24"/>
                <w:lang w:eastAsia="ru-RU"/>
              </w:rPr>
              <w:t>ummary);</w:t>
            </w:r>
          </w:p>
          <w:p w14:paraId="708808E1"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письменное высказывание о наиболее эффективном методе защиты прав человека, обоснование причин его предпочтения;</w:t>
            </w:r>
          </w:p>
          <w:p w14:paraId="2DC99AD9"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разработка памятки гражданину о методах защиты его прав.</w:t>
            </w:r>
          </w:p>
        </w:tc>
      </w:tr>
      <w:tr w:rsidR="00A64927" w:rsidRPr="000A393C" w14:paraId="75D8A115" w14:textId="77777777">
        <w:tc>
          <w:tcPr>
            <w:tcW w:w="1501" w:type="dxa"/>
            <w:shd w:val="clear" w:color="auto" w:fill="auto"/>
          </w:tcPr>
          <w:p w14:paraId="6355CD66" w14:textId="77777777" w:rsidR="00A64927" w:rsidRPr="000A393C" w:rsidRDefault="00384135">
            <w:pPr>
              <w:widowControl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4. </w:t>
            </w:r>
            <w:r w:rsidRPr="000A393C">
              <w:rPr>
                <w:rFonts w:ascii="Times New Roman" w:eastAsia="Times New Roman" w:hAnsi="Times New Roman" w:cs="Times New Roman"/>
                <w:sz w:val="24"/>
                <w:szCs w:val="24"/>
                <w:lang w:eastAsia="ru-RU"/>
              </w:rPr>
              <w:t>Права женщин.</w:t>
            </w:r>
          </w:p>
          <w:p w14:paraId="6DB5BF68" w14:textId="77777777" w:rsidR="00A64927" w:rsidRPr="000A393C" w:rsidRDefault="00A64927">
            <w:pPr>
              <w:widowControl w:val="0"/>
              <w:overflowPunct w:val="0"/>
              <w:rPr>
                <w:rFonts w:ascii="Times New Roman" w:eastAsia="Times New Roman" w:hAnsi="Times New Roman" w:cs="Times New Roman"/>
                <w:sz w:val="24"/>
                <w:szCs w:val="24"/>
              </w:rPr>
            </w:pPr>
          </w:p>
        </w:tc>
        <w:tc>
          <w:tcPr>
            <w:tcW w:w="4590" w:type="dxa"/>
            <w:shd w:val="clear" w:color="auto" w:fill="auto"/>
          </w:tcPr>
          <w:p w14:paraId="707CF48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Права женщин как важный показатель благосостояния общества. </w:t>
            </w:r>
            <w:r w:rsidRPr="000A393C">
              <w:rPr>
                <w:rFonts w:ascii="Times New Roman" w:hAnsi="Times New Roman" w:cs="Times New Roman"/>
                <w:sz w:val="24"/>
                <w:szCs w:val="24"/>
              </w:rPr>
              <w:t xml:space="preserve">Равенство возможностей в получении должностей в высшем руководстве компаний. </w:t>
            </w:r>
            <w:r w:rsidRPr="000A393C">
              <w:rPr>
                <w:rFonts w:ascii="Times New Roman" w:eastAsia="Times New Roman" w:hAnsi="Times New Roman" w:cs="Times New Roman"/>
                <w:sz w:val="24"/>
                <w:szCs w:val="24"/>
                <w:lang w:eastAsia="ru-RU"/>
              </w:rPr>
              <w:t xml:space="preserve">Женщины работают больше, а получают меньшую оплату в сравнении с мужчинами. </w:t>
            </w:r>
            <w:r w:rsidRPr="000A393C">
              <w:rPr>
                <w:rFonts w:ascii="Times New Roman" w:hAnsi="Times New Roman" w:cs="Times New Roman"/>
                <w:sz w:val="24"/>
                <w:szCs w:val="24"/>
              </w:rPr>
              <w:t>Современное движение за права женщин</w:t>
            </w:r>
          </w:p>
          <w:p w14:paraId="318FAF43" w14:textId="5A1851BB"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8.1, 8.2, 8.3, 8.6, 8.8, 8.9, 8.10, 9</w:t>
            </w:r>
          </w:p>
        </w:tc>
        <w:tc>
          <w:tcPr>
            <w:tcW w:w="3397" w:type="dxa"/>
            <w:shd w:val="clear" w:color="auto" w:fill="auto"/>
          </w:tcPr>
          <w:p w14:paraId="70435C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633DBF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2EA6B1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61B86F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916306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34C153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68D5EB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lastRenderedPageBreak/>
              <w:t>- проверка общего понимания текста (утверждения: правильные, неправильные, неупомянутые);</w:t>
            </w:r>
          </w:p>
          <w:p w14:paraId="71CA438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778DD2A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16D85D6B"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монолог-сообщение (об истории развития вопроса по правам женщин); </w:t>
            </w:r>
          </w:p>
          <w:p w14:paraId="05847D4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монолог-доклад (о развитии избирательного права женщин);</w:t>
            </w:r>
          </w:p>
          <w:p w14:paraId="46C606F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монолог-презентация (о современных движениях за права женщин);</w:t>
            </w:r>
          </w:p>
          <w:p w14:paraId="3606489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диалог-беседа об актуальности вопроса;</w:t>
            </w:r>
          </w:p>
          <w:p w14:paraId="2A1A8871"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 xml:space="preserve"> о необходимости введения и соблюдения гендерных законов;</w:t>
            </w:r>
          </w:p>
          <w:p w14:paraId="56F11F8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дебаты «Права женщин: за и против».</w:t>
            </w:r>
          </w:p>
          <w:p w14:paraId="7B528A80"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8984D4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результатам групповой дискуссии по правам женщин.</w:t>
            </w:r>
          </w:p>
        </w:tc>
      </w:tr>
      <w:tr w:rsidR="00A64927" w:rsidRPr="000A393C" w14:paraId="4BA1C530" w14:textId="77777777">
        <w:tc>
          <w:tcPr>
            <w:tcW w:w="1501" w:type="dxa"/>
            <w:shd w:val="clear" w:color="auto" w:fill="auto"/>
          </w:tcPr>
          <w:p w14:paraId="12A8A71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lastRenderedPageBreak/>
              <w:t xml:space="preserve">5. Социальный контроль.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социального контроля.</w:t>
            </w:r>
          </w:p>
        </w:tc>
        <w:tc>
          <w:tcPr>
            <w:tcW w:w="4590" w:type="dxa"/>
            <w:shd w:val="clear" w:color="auto" w:fill="auto"/>
          </w:tcPr>
          <w:p w14:paraId="6B1F6FAD"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rPr>
              <w:t xml:space="preserve">Понятие социального контроля. </w:t>
            </w:r>
            <w:r w:rsidRPr="000A393C">
              <w:rPr>
                <w:rFonts w:ascii="Times New Roman" w:hAnsi="Times New Roman" w:cs="Times New Roman"/>
                <w:sz w:val="24"/>
                <w:szCs w:val="24"/>
              </w:rPr>
              <w:t xml:space="preserve">Цель и объекты социального контроля.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 xml:space="preserve">социального контроля. </w:t>
            </w:r>
            <w:r w:rsidRPr="000A393C">
              <w:rPr>
                <w:rFonts w:ascii="Times New Roman" w:eastAsia="Times New Roman" w:hAnsi="Times New Roman" w:cs="Times New Roman"/>
                <w:sz w:val="24"/>
                <w:szCs w:val="24"/>
                <w:lang w:eastAsia="ru-RU"/>
              </w:rPr>
              <w:t>Система поощрений и наказаний. Организации, обеспечивающие социальный контроль</w:t>
            </w:r>
          </w:p>
          <w:p w14:paraId="603BAD77" w14:textId="2D0FF66D"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8.1, 8.2, 8.3, 8.4, 8.5, 8.9, 8.10, 9</w:t>
            </w:r>
          </w:p>
        </w:tc>
        <w:tc>
          <w:tcPr>
            <w:tcW w:w="3397" w:type="dxa"/>
            <w:shd w:val="clear" w:color="auto" w:fill="auto"/>
          </w:tcPr>
          <w:p w14:paraId="6C7AA5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26D9A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4578685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47531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64BFE9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6C71A64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F0545C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685244C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2622B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4D0EDA2A"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анализ и реферирование предложенного текста </w:t>
            </w:r>
            <w:r w:rsidRPr="000A393C">
              <w:rPr>
                <w:rFonts w:ascii="Times New Roman" w:eastAsia="Calibri" w:hAnsi="Times New Roman" w:cs="Times New Roman"/>
                <w:sz w:val="24"/>
                <w:szCs w:val="24"/>
              </w:rPr>
              <w:lastRenderedPageBreak/>
              <w:t>(</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4DD4579F"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понятии социального контроля);</w:t>
            </w:r>
          </w:p>
          <w:p w14:paraId="66324AD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(об истории развития социального контроля);</w:t>
            </w:r>
          </w:p>
          <w:p w14:paraId="326E49B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формах социального контроля);</w:t>
            </w:r>
          </w:p>
          <w:p w14:paraId="4C0FA88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монолог-описание (девиантного поведения);</w:t>
            </w:r>
          </w:p>
          <w:p w14:paraId="0FC05CB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видах социального контроля);</w:t>
            </w:r>
          </w:p>
          <w:p w14:paraId="61B0C77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xml:space="preserve">- диалог- обмен мнениями (о наиболее эффективном методе социального контроля); </w:t>
            </w:r>
          </w:p>
          <w:p w14:paraId="55E21AC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E29C3E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034DEBB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5F594B3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7FA72E22"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13549110" w14:textId="77777777">
        <w:tc>
          <w:tcPr>
            <w:tcW w:w="1501" w:type="dxa"/>
            <w:shd w:val="clear" w:color="auto" w:fill="auto"/>
          </w:tcPr>
          <w:p w14:paraId="18169F93"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lastRenderedPageBreak/>
              <w:t xml:space="preserve">6. Типы </w:t>
            </w:r>
            <w:r w:rsidRPr="000A393C">
              <w:rPr>
                <w:rFonts w:ascii="Times New Roman" w:eastAsia="Calibri" w:hAnsi="Times New Roman" w:cs="Times New Roman"/>
                <w:sz w:val="24"/>
                <w:szCs w:val="24"/>
              </w:rPr>
              <w:t>отклоняющегося от нормы поведения в социологии.</w:t>
            </w:r>
          </w:p>
        </w:tc>
        <w:tc>
          <w:tcPr>
            <w:tcW w:w="4590" w:type="dxa"/>
            <w:shd w:val="clear" w:color="auto" w:fill="auto"/>
          </w:tcPr>
          <w:p w14:paraId="36F49BC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Девиантность как социальный процесс. Типы девиантного поведения в социологии. </w:t>
            </w:r>
            <w:r w:rsidRPr="000A393C">
              <w:rPr>
                <w:rFonts w:ascii="Times New Roman" w:hAnsi="Times New Roman" w:cs="Times New Roman"/>
                <w:sz w:val="24"/>
                <w:szCs w:val="24"/>
              </w:rPr>
              <w:t xml:space="preserve">Эффективность существующих методов защиты прав человека. </w:t>
            </w:r>
            <w:r w:rsidRPr="000A393C">
              <w:rPr>
                <w:rFonts w:ascii="Times New Roman" w:eastAsia="Times New Roman" w:hAnsi="Times New Roman" w:cs="Times New Roman"/>
                <w:sz w:val="24"/>
                <w:szCs w:val="24"/>
                <w:lang w:eastAsia="ru-RU"/>
              </w:rPr>
              <w:t>Различия девиантного и преступного поведения</w:t>
            </w:r>
          </w:p>
          <w:p w14:paraId="2C5889E9" w14:textId="7C8A625C"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8.1, 8.2, 8.3, 8.4, 8.5, 8.6, 8.9, 8.10, 9</w:t>
            </w:r>
          </w:p>
        </w:tc>
        <w:tc>
          <w:tcPr>
            <w:tcW w:w="3397" w:type="dxa"/>
            <w:shd w:val="clear" w:color="auto" w:fill="auto"/>
          </w:tcPr>
          <w:p w14:paraId="5BAF79E6"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5E4469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17601F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36A0E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5C8540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14D5A2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7F8865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EA80FF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078687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64B93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формах социальных отклонений);</w:t>
            </w:r>
          </w:p>
          <w:p w14:paraId="3C61283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lastRenderedPageBreak/>
              <w:t>- монолог-сообщение (о девиантном поведении и его признаках);</w:t>
            </w:r>
          </w:p>
          <w:p w14:paraId="765155C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формах девиантного поведения);</w:t>
            </w:r>
          </w:p>
          <w:p w14:paraId="2954C2D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возможных способах борьбы с социальными отклонениями);</w:t>
            </w:r>
          </w:p>
          <w:p w14:paraId="33C4264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наиболее эффективных методах борьбы с социальными отклонениями);</w:t>
            </w:r>
          </w:p>
          <w:p w14:paraId="06FE0A2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AD92EA5"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8DF690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0DCCF96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0B889F51"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280DA310" w14:textId="77777777">
        <w:tc>
          <w:tcPr>
            <w:tcW w:w="1501" w:type="dxa"/>
            <w:shd w:val="clear" w:color="auto" w:fill="auto"/>
          </w:tcPr>
          <w:p w14:paraId="2E4DD3DA"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7. Социологические теории, объясняющие девиантность.</w:t>
            </w:r>
          </w:p>
        </w:tc>
        <w:tc>
          <w:tcPr>
            <w:tcW w:w="4590" w:type="dxa"/>
            <w:shd w:val="clear" w:color="auto" w:fill="auto"/>
          </w:tcPr>
          <w:p w14:paraId="7AC51F25"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Различные </w:t>
            </w:r>
            <w:r w:rsidRPr="000A393C">
              <w:rPr>
                <w:rFonts w:ascii="Times New Roman" w:eastAsia="Calibri" w:hAnsi="Times New Roman" w:cs="Times New Roman"/>
                <w:sz w:val="24"/>
                <w:szCs w:val="24"/>
              </w:rPr>
              <w:t xml:space="preserve">социологические теории, объясняющие девиантность. </w:t>
            </w:r>
            <w:r w:rsidRPr="000A393C">
              <w:rPr>
                <w:rFonts w:ascii="Times New Roman" w:eastAsia="Times New Roman" w:hAnsi="Times New Roman" w:cs="Times New Roman"/>
                <w:sz w:val="24"/>
                <w:szCs w:val="24"/>
                <w:lang w:eastAsia="ru-RU"/>
              </w:rPr>
              <w:t xml:space="preserve"> </w:t>
            </w:r>
            <w:r w:rsidRPr="000A393C">
              <w:rPr>
                <w:rFonts w:ascii="Times New Roman" w:eastAsia="Calibri" w:hAnsi="Times New Roman" w:cs="Times New Roman"/>
                <w:sz w:val="24"/>
                <w:szCs w:val="24"/>
              </w:rPr>
              <w:t xml:space="preserve">Особенности теории аномии, теории культурного переноса, теории конфликта и теории Стигматизации. </w:t>
            </w:r>
            <w:r w:rsidRPr="000A393C">
              <w:rPr>
                <w:rFonts w:ascii="Times New Roman" w:eastAsia="Times New Roman" w:hAnsi="Times New Roman" w:cs="Times New Roman"/>
                <w:sz w:val="24"/>
                <w:szCs w:val="24"/>
                <w:lang w:eastAsia="ru-RU"/>
              </w:rPr>
              <w:t xml:space="preserve">Основоположники </w:t>
            </w:r>
            <w:r w:rsidRPr="000A393C">
              <w:rPr>
                <w:rFonts w:ascii="Times New Roman" w:eastAsia="Calibri" w:hAnsi="Times New Roman" w:cs="Times New Roman"/>
                <w:sz w:val="24"/>
                <w:szCs w:val="24"/>
              </w:rPr>
              <w:t>социологических теорий для объяснения девиантности</w:t>
            </w:r>
          </w:p>
          <w:p w14:paraId="3C8E9FE6" w14:textId="7B8C275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8.1, 8.2, 8.3, 8.4, 8.5, 8.7, 8.9, 8.10, 9</w:t>
            </w:r>
          </w:p>
        </w:tc>
        <w:tc>
          <w:tcPr>
            <w:tcW w:w="3397" w:type="dxa"/>
            <w:shd w:val="clear" w:color="auto" w:fill="auto"/>
          </w:tcPr>
          <w:p w14:paraId="4698FCB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623E13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9846BB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825899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31B9F6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5BFD5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1B80358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09168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55D6AB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6BD49BE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типах девиантного поведения);</w:t>
            </w:r>
          </w:p>
          <w:p w14:paraId="566E563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классификации девиантного поведения);</w:t>
            </w:r>
          </w:p>
          <w:p w14:paraId="61EF7AA3"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xml:space="preserve">- монолог-доклад (о причинах </w:t>
            </w:r>
            <w:r w:rsidRPr="000A393C">
              <w:rPr>
                <w:rFonts w:ascii="Times New Roman" w:hAnsi="Times New Roman"/>
                <w:sz w:val="24"/>
                <w:szCs w:val="24"/>
              </w:rPr>
              <w:lastRenderedPageBreak/>
              <w:t>девиантного поведения);</w:t>
            </w:r>
          </w:p>
          <w:p w14:paraId="3B40B18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существующих теориях, объясняющих девиацию);</w:t>
            </w:r>
          </w:p>
          <w:p w14:paraId="3BE8757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(различных типов поведения);</w:t>
            </w:r>
          </w:p>
          <w:p w14:paraId="5FEF511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7B079B2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DD8FEC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38B3658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554A8CE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r w:rsidRPr="000A393C">
              <w:rPr>
                <w:rFonts w:ascii="Times New Roman" w:hAnsi="Times New Roman"/>
                <w:bCs/>
                <w:sz w:val="24"/>
              </w:rPr>
              <w:t>.</w:t>
            </w:r>
          </w:p>
        </w:tc>
      </w:tr>
      <w:tr w:rsidR="00A64927" w:rsidRPr="000A393C" w14:paraId="372B9666" w14:textId="77777777">
        <w:tc>
          <w:tcPr>
            <w:tcW w:w="1501" w:type="dxa"/>
            <w:shd w:val="clear" w:color="auto" w:fill="auto"/>
          </w:tcPr>
          <w:p w14:paraId="2E35686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8. Отношение разных культур и религий к девиантному поведению.</w:t>
            </w:r>
          </w:p>
        </w:tc>
        <w:tc>
          <w:tcPr>
            <w:tcW w:w="4590" w:type="dxa"/>
            <w:shd w:val="clear" w:color="auto" w:fill="auto"/>
          </w:tcPr>
          <w:p w14:paraId="51F38EE9"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Особенности отношения различных культур и религий к девиантному поведению. </w:t>
            </w:r>
            <w:r w:rsidRPr="000A393C">
              <w:rPr>
                <w:rFonts w:ascii="Times New Roman" w:hAnsi="Times New Roman" w:cs="Times New Roman"/>
                <w:sz w:val="24"/>
                <w:szCs w:val="24"/>
              </w:rPr>
              <w:t xml:space="preserve">Система поощрений и наказаний </w:t>
            </w:r>
            <w:r w:rsidRPr="000A393C">
              <w:rPr>
                <w:rFonts w:ascii="Times New Roman" w:eastAsia="Calibri" w:hAnsi="Times New Roman" w:cs="Times New Roman"/>
                <w:sz w:val="24"/>
                <w:szCs w:val="24"/>
              </w:rPr>
              <w:t>в отношении девиантного поведения</w:t>
            </w:r>
            <w:r w:rsidRPr="000A393C">
              <w:rPr>
                <w:rFonts w:ascii="Times New Roman" w:hAnsi="Times New Roman" w:cs="Times New Roman"/>
                <w:sz w:val="24"/>
                <w:szCs w:val="24"/>
              </w:rPr>
              <w:t xml:space="preserve"> в разных сообществах. </w:t>
            </w:r>
            <w:r w:rsidRPr="000A393C">
              <w:rPr>
                <w:rFonts w:ascii="Times New Roman" w:eastAsia="Times New Roman" w:hAnsi="Times New Roman" w:cs="Times New Roman"/>
                <w:sz w:val="24"/>
                <w:szCs w:val="24"/>
                <w:lang w:eastAsia="ru-RU"/>
              </w:rPr>
              <w:t>Уровень самоубийств и их причины в разных странах. Глобальные стратегии по предотвращению самоубийств и устранению факторов влияния</w:t>
            </w:r>
          </w:p>
          <w:p w14:paraId="2EEC7E56" w14:textId="60B63E6F"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8.1, 8.2, 8.3, 8.4, 8.5, 8.7, 8.9, 9</w:t>
            </w:r>
          </w:p>
        </w:tc>
        <w:tc>
          <w:tcPr>
            <w:tcW w:w="3397" w:type="dxa"/>
            <w:shd w:val="clear" w:color="auto" w:fill="auto"/>
          </w:tcPr>
          <w:p w14:paraId="41B785E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99C96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ECFB13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0CE1AB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7DE3BE0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4FD69A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28CA4A7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9860B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C26AD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3889ED1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различных культурах и религиях);</w:t>
            </w:r>
          </w:p>
          <w:p w14:paraId="1E5A22B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различном восприятии девиантного поведения в различных культурах и религиях и причинах различного отношения и восприятия);</w:t>
            </w:r>
          </w:p>
          <w:p w14:paraId="02F199C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xml:space="preserve">- монолог-презентация (о методах борьбы с девиантным поведением в различных </w:t>
            </w:r>
            <w:r w:rsidRPr="000A393C">
              <w:rPr>
                <w:rFonts w:ascii="Times New Roman" w:hAnsi="Times New Roman"/>
                <w:sz w:val="24"/>
                <w:szCs w:val="24"/>
              </w:rPr>
              <w:lastRenderedPageBreak/>
              <w:t>культурах и религиях);</w:t>
            </w:r>
          </w:p>
          <w:p w14:paraId="09A5009F"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различных отношениях к девиантному поведению в различных культурах и религиях);</w:t>
            </w:r>
          </w:p>
          <w:p w14:paraId="1A15966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групповая дискуссия (о необходимости выработки единого отношения к девиантному поведению);</w:t>
            </w:r>
          </w:p>
          <w:p w14:paraId="4936BDB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4186F0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48675BF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итогам групповой дискуссии;</w:t>
            </w:r>
          </w:p>
          <w:p w14:paraId="4040146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p>
          <w:p w14:paraId="755CA9E8"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написание отчета</w:t>
            </w:r>
            <w:r w:rsidRPr="000A393C">
              <w:rPr>
                <w:rFonts w:ascii="Times New Roman" w:eastAsia="Calibri" w:hAnsi="Times New Roman" w:cs="Times New Roman"/>
                <w:bCs/>
                <w:sz w:val="24"/>
                <w:szCs w:val="24"/>
              </w:rPr>
              <w:t>.</w:t>
            </w:r>
          </w:p>
          <w:p w14:paraId="7EEF2356" w14:textId="77777777" w:rsidR="00A64927" w:rsidRPr="000A393C" w:rsidRDefault="00A64927">
            <w:pPr>
              <w:widowControl w:val="0"/>
              <w:tabs>
                <w:tab w:val="left" w:pos="1143"/>
              </w:tabs>
              <w:jc w:val="both"/>
              <w:rPr>
                <w:rFonts w:ascii="Times New Roman" w:eastAsia="Calibri" w:hAnsi="Times New Roman" w:cs="Times New Roman"/>
                <w:b/>
                <w:sz w:val="24"/>
                <w:szCs w:val="24"/>
                <w:u w:val="single"/>
              </w:rPr>
            </w:pPr>
          </w:p>
        </w:tc>
      </w:tr>
    </w:tbl>
    <w:p w14:paraId="1E35A026" w14:textId="77777777" w:rsidR="00A64927" w:rsidRDefault="00A64927">
      <w:pPr>
        <w:pStyle w:val="af0"/>
        <w:spacing w:line="360" w:lineRule="auto"/>
        <w:ind w:left="0"/>
        <w:jc w:val="both"/>
        <w:rPr>
          <w:rFonts w:cs="Times New Roman"/>
          <w:bCs/>
          <w:sz w:val="28"/>
          <w:szCs w:val="28"/>
        </w:rPr>
      </w:pPr>
    </w:p>
    <w:p w14:paraId="0A4D8429" w14:textId="77777777" w:rsidR="00A64927" w:rsidRDefault="00A64927">
      <w:pPr>
        <w:ind w:left="284"/>
        <w:jc w:val="both"/>
        <w:rPr>
          <w:rFonts w:cs="Times New Roman"/>
          <w:sz w:val="28"/>
          <w:szCs w:val="28"/>
        </w:rPr>
      </w:pPr>
    </w:p>
    <w:p w14:paraId="0AB0260C" w14:textId="77777777" w:rsidR="00A64927" w:rsidRDefault="00A64927" w:rsidP="000A393C">
      <w:pPr>
        <w:pStyle w:val="af0"/>
        <w:spacing w:after="120" w:line="360" w:lineRule="auto"/>
        <w:ind w:left="0"/>
      </w:pPr>
    </w:p>
    <w:p w14:paraId="22B062F8" w14:textId="77777777" w:rsidR="00A64927" w:rsidRDefault="00384135">
      <w:pPr>
        <w:pStyle w:val="af0"/>
        <w:spacing w:line="360" w:lineRule="auto"/>
        <w:ind w:left="375"/>
      </w:pPr>
      <w:r>
        <w:rPr>
          <w:b/>
          <w:bCs/>
          <w:sz w:val="28"/>
          <w:szCs w:val="28"/>
        </w:rPr>
        <w:t>6. Перечень учебно-методического обеспечения для самостоятельной работы обучающихся по дисциплине</w:t>
      </w:r>
    </w:p>
    <w:p w14:paraId="63D177F1" w14:textId="77777777" w:rsidR="00A64927" w:rsidRDefault="00384135">
      <w:pPr>
        <w:pStyle w:val="af0"/>
        <w:keepNext/>
        <w:spacing w:line="360" w:lineRule="auto"/>
        <w:ind w:left="375"/>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75F34D10" w14:textId="77777777" w:rsidR="00A64927" w:rsidRDefault="00384135">
      <w:r>
        <w:rPr>
          <w:b/>
          <w:sz w:val="28"/>
          <w:szCs w:val="28"/>
        </w:rPr>
        <w:t xml:space="preserve">                                                                                                                 </w:t>
      </w:r>
      <w:r>
        <w:rPr>
          <w:b/>
          <w:color w:val="000000"/>
          <w:sz w:val="28"/>
          <w:szCs w:val="28"/>
          <w:shd w:val="clear" w:color="auto" w:fill="FFFFFF"/>
        </w:rPr>
        <w:t xml:space="preserve"> </w:t>
      </w:r>
      <w:r>
        <w:rPr>
          <w:b/>
          <w:sz w:val="28"/>
          <w:szCs w:val="28"/>
          <w:shd w:val="clear" w:color="auto" w:fill="FFFFFF"/>
        </w:rPr>
        <w:t xml:space="preserve">   </w:t>
      </w:r>
      <w:r>
        <w:rPr>
          <w:sz w:val="28"/>
          <w:szCs w:val="28"/>
          <w:shd w:val="clear" w:color="auto" w:fill="FFFFFF"/>
        </w:rPr>
        <w:t>Таблица 4</w:t>
      </w:r>
    </w:p>
    <w:tbl>
      <w:tblPr>
        <w:tblW w:w="9668" w:type="dxa"/>
        <w:tblInd w:w="108" w:type="dxa"/>
        <w:tblLayout w:type="fixed"/>
        <w:tblLook w:val="01E0" w:firstRow="1" w:lastRow="1" w:firstColumn="1" w:lastColumn="1" w:noHBand="0" w:noVBand="0"/>
      </w:tblPr>
      <w:tblGrid>
        <w:gridCol w:w="1982"/>
        <w:gridCol w:w="2583"/>
        <w:gridCol w:w="5103"/>
      </w:tblGrid>
      <w:tr w:rsidR="00A64927" w:rsidRPr="00503EFA" w14:paraId="0148B6C3" w14:textId="77777777" w:rsidTr="00CC52AE">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11E049F7" w14:textId="77777777" w:rsidR="00A64927" w:rsidRPr="00503EFA" w:rsidRDefault="00384135">
            <w:pPr>
              <w:widowControl w:val="0"/>
              <w:tabs>
                <w:tab w:val="left" w:pos="1143"/>
              </w:tabs>
              <w:jc w:val="center"/>
              <w:rPr>
                <w:rFonts w:cs="Times New Roman"/>
                <w:szCs w:val="24"/>
              </w:rPr>
            </w:pPr>
            <w:r w:rsidRPr="00503EFA">
              <w:rPr>
                <w:rFonts w:cs="Times New Roman"/>
                <w:b/>
                <w:szCs w:val="24"/>
              </w:rPr>
              <w:t>Наименование разделов, тем, входящих в дисциплину</w:t>
            </w:r>
          </w:p>
        </w:tc>
        <w:tc>
          <w:tcPr>
            <w:tcW w:w="2583" w:type="dxa"/>
            <w:tcBorders>
              <w:top w:val="single" w:sz="4" w:space="0" w:color="000000"/>
              <w:left w:val="single" w:sz="4" w:space="0" w:color="000000"/>
              <w:bottom w:val="single" w:sz="4" w:space="0" w:color="000000"/>
              <w:right w:val="single" w:sz="4" w:space="0" w:color="000000"/>
            </w:tcBorders>
          </w:tcPr>
          <w:p w14:paraId="6482329D" w14:textId="77777777" w:rsidR="00A64927" w:rsidRPr="00503EFA" w:rsidRDefault="00384135">
            <w:pPr>
              <w:widowControl w:val="0"/>
              <w:tabs>
                <w:tab w:val="left" w:pos="1143"/>
              </w:tabs>
              <w:jc w:val="center"/>
              <w:rPr>
                <w:rFonts w:cs="Times New Roman"/>
                <w:szCs w:val="24"/>
              </w:rPr>
            </w:pPr>
            <w:r w:rsidRPr="00503EFA">
              <w:rPr>
                <w:rFonts w:cs="Times New Roman"/>
                <w:b/>
                <w:szCs w:val="24"/>
              </w:rPr>
              <w:t>Перечень вопросов, отводимых на самостоятельное освоение</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71DC9F7A" w14:textId="77777777" w:rsidR="00A64927" w:rsidRPr="00503EFA" w:rsidRDefault="00384135">
            <w:pPr>
              <w:widowControl w:val="0"/>
              <w:jc w:val="center"/>
              <w:rPr>
                <w:rFonts w:cs="Times New Roman"/>
                <w:szCs w:val="24"/>
              </w:rPr>
            </w:pPr>
            <w:r w:rsidRPr="00503EFA">
              <w:rPr>
                <w:rFonts w:cs="Times New Roman"/>
                <w:b/>
                <w:szCs w:val="24"/>
              </w:rPr>
              <w:t>Формы внеаудиторной</w:t>
            </w:r>
          </w:p>
          <w:p w14:paraId="37DF017C" w14:textId="77777777" w:rsidR="00A64927" w:rsidRPr="00503EFA" w:rsidRDefault="00384135">
            <w:pPr>
              <w:widowControl w:val="0"/>
              <w:jc w:val="center"/>
              <w:rPr>
                <w:rFonts w:cs="Times New Roman"/>
                <w:szCs w:val="24"/>
              </w:rPr>
            </w:pPr>
            <w:r w:rsidRPr="00503EFA">
              <w:rPr>
                <w:rFonts w:cs="Times New Roman"/>
                <w:b/>
                <w:szCs w:val="24"/>
              </w:rPr>
              <w:t>самостоятельной работы</w:t>
            </w:r>
          </w:p>
        </w:tc>
      </w:tr>
      <w:tr w:rsidR="00A64927" w:rsidRPr="00503EFA" w14:paraId="5F3CEB68"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5D97F99B" w14:textId="77777777" w:rsidR="00A64927" w:rsidRPr="00503EFA" w:rsidRDefault="00384135">
            <w:pPr>
              <w:widowControl w:val="0"/>
              <w:spacing w:line="360" w:lineRule="auto"/>
              <w:rPr>
                <w:rFonts w:cs="Times New Roman"/>
                <w:szCs w:val="24"/>
              </w:rPr>
            </w:pPr>
            <w:r w:rsidRPr="00503EFA">
              <w:rPr>
                <w:rFonts w:cs="Times New Roman"/>
                <w:szCs w:val="24"/>
              </w:rPr>
              <w:t xml:space="preserve">1. </w:t>
            </w:r>
            <w:r w:rsidRPr="00503EFA">
              <w:rPr>
                <w:rFonts w:eastAsia="Times New Roman" w:cs="Times New Roman"/>
                <w:szCs w:val="24"/>
                <w:lang w:eastAsia="ru-RU"/>
              </w:rPr>
              <w:t>Права человека. Всемирная декларация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2A4F93F1" w14:textId="47973E93" w:rsidR="00A64927" w:rsidRPr="00503EFA" w:rsidRDefault="00851518" w:rsidP="00503EFA">
            <w:pPr>
              <w:pStyle w:val="aff6"/>
              <w:widowControl w:val="0"/>
              <w:rPr>
                <w:rFonts w:ascii="Times New Roman" w:hAnsi="Times New Roman"/>
                <w:sz w:val="24"/>
                <w:szCs w:val="24"/>
                <w:highlight w:val="yellow"/>
              </w:rPr>
            </w:pPr>
            <w:r w:rsidRPr="00503EFA">
              <w:rPr>
                <w:rFonts w:ascii="Times New Roman" w:eastAsia="Times New Roman" w:hAnsi="Times New Roman"/>
                <w:sz w:val="24"/>
                <w:szCs w:val="24"/>
                <w:lang w:eastAsia="ru-RU"/>
              </w:rPr>
              <w:t>История развития</w:t>
            </w:r>
            <w:r w:rsidR="0063664F" w:rsidRPr="00503EFA">
              <w:rPr>
                <w:rFonts w:ascii="Times New Roman" w:eastAsia="Times New Roman" w:hAnsi="Times New Roman"/>
                <w:sz w:val="24"/>
                <w:szCs w:val="24"/>
                <w:lang w:eastAsia="ru-RU"/>
              </w:rPr>
              <w:t xml:space="preserve"> прав человека. </w:t>
            </w:r>
            <w:r w:rsidR="00503EFA">
              <w:rPr>
                <w:rFonts w:ascii="Times New Roman" w:eastAsia="Times New Roman" w:hAnsi="Times New Roman"/>
                <w:sz w:val="24"/>
                <w:szCs w:val="24"/>
                <w:lang w:eastAsia="ru-RU"/>
              </w:rPr>
              <w:t xml:space="preserve">Документы-предшественники </w:t>
            </w:r>
            <w:r w:rsidR="0063664F" w:rsidRPr="00503EFA">
              <w:rPr>
                <w:rFonts w:ascii="Times New Roman" w:eastAsia="Times New Roman" w:hAnsi="Times New Roman"/>
                <w:sz w:val="24"/>
                <w:szCs w:val="24"/>
                <w:lang w:eastAsia="ru-RU"/>
              </w:rPr>
              <w:t>Всемирной декларации прав человека</w:t>
            </w:r>
            <w:r w:rsidR="00503EFA">
              <w:rPr>
                <w:rFonts w:ascii="Times New Roman" w:eastAsia="Times New Roman" w:hAnsi="Times New Roman"/>
                <w:sz w:val="24"/>
                <w:szCs w:val="24"/>
                <w:lang w:eastAsia="ru-RU"/>
              </w:rPr>
              <w:t>. Классификация прав человека</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9EB415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1) Выполнение заданий, рекомендованных учебными пособиями и мультимедийными курсами.</w:t>
            </w:r>
          </w:p>
          <w:p w14:paraId="6135A62D"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2) Работа с учебной и справочной литературой.</w:t>
            </w:r>
          </w:p>
          <w:p w14:paraId="6234FFCF"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3) Устный перевод на русский язык текста, предъявленного на иностранном языке.</w:t>
            </w:r>
          </w:p>
          <w:p w14:paraId="2646A4E2"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4) Работа с использованием оригинальных профессионально-ориентированных источников информации, в том числе и с Интернет-ресурсами для подготовки мультимедийных презентаций.</w:t>
            </w:r>
          </w:p>
          <w:p w14:paraId="7F302F2A"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lastRenderedPageBreak/>
              <w:t>5) Подготовка сообщения о правах человека.</w:t>
            </w:r>
          </w:p>
          <w:p w14:paraId="768E5FE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6) Подготовка доклада о Всемирной декларации прав человека.</w:t>
            </w:r>
          </w:p>
          <w:p w14:paraId="4F01443B"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 xml:space="preserve">7) Подготовка к проведению и участию в круглом столе о равноправии полов. </w:t>
            </w:r>
          </w:p>
          <w:p w14:paraId="3C32C39D" w14:textId="77777777" w:rsidR="00A64927" w:rsidRDefault="00384135">
            <w:pPr>
              <w:pStyle w:val="aff6"/>
              <w:widowControl w:val="0"/>
              <w:rPr>
                <w:rFonts w:ascii="Times New Roman" w:hAnsi="Times New Roman"/>
                <w:sz w:val="24"/>
                <w:szCs w:val="24"/>
              </w:rPr>
            </w:pPr>
            <w:r w:rsidRPr="00503EFA">
              <w:rPr>
                <w:rFonts w:ascii="Times New Roman" w:hAnsi="Times New Roman"/>
                <w:sz w:val="24"/>
                <w:szCs w:val="24"/>
              </w:rPr>
              <w:t>8) Письменный обзор литературы по обозначенной проблеме.</w:t>
            </w:r>
          </w:p>
          <w:p w14:paraId="7EA37142" w14:textId="77777777" w:rsidR="00EC01A1" w:rsidRPr="00503EFA" w:rsidRDefault="00EC01A1">
            <w:pPr>
              <w:pStyle w:val="aff6"/>
              <w:widowControl w:val="0"/>
              <w:rPr>
                <w:rFonts w:ascii="Times New Roman" w:hAnsi="Times New Roman"/>
                <w:sz w:val="24"/>
                <w:szCs w:val="24"/>
              </w:rPr>
            </w:pPr>
          </w:p>
        </w:tc>
      </w:tr>
      <w:tr w:rsidR="00A64927" w:rsidRPr="00503EFA" w14:paraId="7FF9DAE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F1FED7E" w14:textId="77777777" w:rsidR="00A64927" w:rsidRPr="00503EFA" w:rsidRDefault="00384135">
            <w:pPr>
              <w:widowControl w:val="0"/>
              <w:jc w:val="both"/>
              <w:rPr>
                <w:rFonts w:cs="Times New Roman"/>
                <w:szCs w:val="24"/>
              </w:rPr>
            </w:pPr>
            <w:r w:rsidRPr="00503EFA">
              <w:rPr>
                <w:rFonts w:cs="Times New Roman"/>
                <w:szCs w:val="24"/>
              </w:rPr>
              <w:lastRenderedPageBreak/>
              <w:t xml:space="preserve">2. </w:t>
            </w:r>
            <w:r w:rsidRPr="00503EFA">
              <w:rPr>
                <w:rFonts w:eastAsia="Times New Roman" w:cs="Times New Roman"/>
                <w:szCs w:val="24"/>
                <w:lang w:eastAsia="ru-RU"/>
              </w:rPr>
              <w:t>Гуманитарная интервенция - палка о двух концах.</w:t>
            </w:r>
          </w:p>
        </w:tc>
        <w:tc>
          <w:tcPr>
            <w:tcW w:w="2583" w:type="dxa"/>
            <w:tcBorders>
              <w:top w:val="single" w:sz="4" w:space="0" w:color="000000"/>
              <w:left w:val="single" w:sz="4" w:space="0" w:color="000000"/>
              <w:bottom w:val="single" w:sz="4" w:space="0" w:color="000000"/>
              <w:right w:val="single" w:sz="4" w:space="0" w:color="000000"/>
            </w:tcBorders>
          </w:tcPr>
          <w:p w14:paraId="5E7A7E8E" w14:textId="20D77B7B" w:rsidR="00503EFA" w:rsidRPr="00503EFA" w:rsidRDefault="00503EFA">
            <w:pPr>
              <w:pStyle w:val="aff6"/>
              <w:widowControl w:val="0"/>
              <w:rPr>
                <w:rFonts w:ascii="Times New Roman" w:eastAsia="Times New Roman" w:hAnsi="Times New Roman"/>
                <w:sz w:val="24"/>
                <w:szCs w:val="24"/>
                <w:lang w:eastAsia="ru-RU"/>
              </w:rPr>
            </w:pPr>
            <w:r w:rsidRPr="00503EFA">
              <w:rPr>
                <w:rFonts w:ascii="Times New Roman" w:eastAsia="Times New Roman" w:hAnsi="Times New Roman"/>
                <w:sz w:val="24"/>
                <w:szCs w:val="24"/>
                <w:lang w:eastAsia="ru-RU"/>
              </w:rPr>
              <w:t>Поколения прав человека.</w:t>
            </w:r>
            <w:r>
              <w:rPr>
                <w:rFonts w:ascii="Times New Roman" w:eastAsia="Times New Roman" w:hAnsi="Times New Roman"/>
                <w:sz w:val="24"/>
                <w:szCs w:val="24"/>
                <w:lang w:eastAsia="ru-RU"/>
              </w:rPr>
              <w:t xml:space="preserve"> </w:t>
            </w:r>
            <w:r w:rsidR="00753379">
              <w:rPr>
                <w:rFonts w:ascii="Times New Roman" w:eastAsia="Times New Roman" w:hAnsi="Times New Roman"/>
                <w:sz w:val="24"/>
                <w:szCs w:val="24"/>
                <w:lang w:eastAsia="ru-RU"/>
              </w:rPr>
              <w:t xml:space="preserve">Центры изучения </w:t>
            </w:r>
            <w:r w:rsidR="00B01270">
              <w:rPr>
                <w:rFonts w:ascii="Times New Roman" w:eastAsia="Times New Roman" w:hAnsi="Times New Roman"/>
                <w:sz w:val="24"/>
                <w:szCs w:val="24"/>
                <w:lang w:eastAsia="ru-RU"/>
              </w:rPr>
              <w:t>нарушений прав</w:t>
            </w:r>
            <w:r w:rsidR="00753379">
              <w:rPr>
                <w:rFonts w:ascii="Times New Roman" w:eastAsia="Times New Roman" w:hAnsi="Times New Roman"/>
                <w:sz w:val="24"/>
                <w:szCs w:val="24"/>
                <w:lang w:eastAsia="ru-RU"/>
              </w:rPr>
              <w:t xml:space="preserve"> человека. </w:t>
            </w:r>
            <w:r w:rsidR="00601ECB">
              <w:rPr>
                <w:rFonts w:ascii="Times New Roman" w:eastAsia="Times New Roman" w:hAnsi="Times New Roman"/>
                <w:sz w:val="24"/>
                <w:szCs w:val="24"/>
                <w:lang w:eastAsia="ru-RU"/>
              </w:rPr>
              <w:t xml:space="preserve">Типы гуманитарных </w:t>
            </w:r>
            <w:r w:rsidR="00B01270">
              <w:rPr>
                <w:rFonts w:ascii="Times New Roman" w:eastAsia="Times New Roman" w:hAnsi="Times New Roman"/>
                <w:sz w:val="24"/>
                <w:szCs w:val="24"/>
                <w:lang w:eastAsia="ru-RU"/>
              </w:rPr>
              <w:t>интервенций</w:t>
            </w:r>
            <w:r w:rsidR="00EC01A1">
              <w:rPr>
                <w:rFonts w:ascii="Times New Roman" w:eastAsia="Times New Roman" w:hAnsi="Times New Roman"/>
                <w:sz w:val="24"/>
                <w:szCs w:val="24"/>
                <w:lang w:eastAsia="ru-RU"/>
              </w:rPr>
              <w:t>. Гуманитарная интервенция в странах третьего мира.</w:t>
            </w:r>
          </w:p>
          <w:p w14:paraId="46E6C627" w14:textId="05A8EA57"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E4C95AB"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B16903E"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BA89389"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D30AFBB"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сообщения об истории развития гуманитарной интервенции.</w:t>
            </w:r>
          </w:p>
          <w:p w14:paraId="4FD28547"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Подготовка мультимедийной презентации о наиболее известных гуманитарных катастрофах и   путях их преодоления. </w:t>
            </w:r>
          </w:p>
          <w:p w14:paraId="5A4FE7CE"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к проведению и участию в круглом столе об эффективности гуманитарной интервенции как способа урегулирования международных конфликтов.</w:t>
            </w:r>
          </w:p>
          <w:p w14:paraId="467CC312"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B545F55"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Изучение правил и дальнейшее написание меморандума по итогам круглого стола. </w:t>
            </w:r>
          </w:p>
          <w:p w14:paraId="2EDA18E5" w14:textId="77777777" w:rsidR="00A64927" w:rsidRPr="00503EFA" w:rsidRDefault="00A64927">
            <w:pPr>
              <w:pStyle w:val="aff6"/>
              <w:widowControl w:val="0"/>
              <w:ind w:left="360"/>
              <w:jc w:val="both"/>
              <w:rPr>
                <w:rFonts w:ascii="Times New Roman" w:hAnsi="Times New Roman"/>
                <w:sz w:val="24"/>
                <w:szCs w:val="24"/>
              </w:rPr>
            </w:pPr>
          </w:p>
        </w:tc>
      </w:tr>
      <w:tr w:rsidR="00A64927" w:rsidRPr="00503EFA" w14:paraId="6FC3913A"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2F51098C" w14:textId="77777777" w:rsidR="00A64927" w:rsidRPr="00503EFA" w:rsidRDefault="00384135">
            <w:pPr>
              <w:widowControl w:val="0"/>
              <w:rPr>
                <w:rFonts w:cs="Times New Roman"/>
                <w:szCs w:val="24"/>
              </w:rPr>
            </w:pPr>
            <w:r w:rsidRPr="00503EFA">
              <w:rPr>
                <w:rFonts w:cs="Times New Roman"/>
                <w:szCs w:val="24"/>
              </w:rPr>
              <w:t xml:space="preserve">3. </w:t>
            </w:r>
            <w:r w:rsidRPr="00503EFA">
              <w:rPr>
                <w:rFonts w:eastAsia="Times New Roman" w:cs="Times New Roman"/>
                <w:szCs w:val="24"/>
                <w:lang w:eastAsia="ru-RU"/>
              </w:rPr>
              <w:t>Методы защиты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68B2049D" w14:textId="32502B59" w:rsidR="00233019" w:rsidRPr="00233019" w:rsidRDefault="00233019">
            <w:pPr>
              <w:pStyle w:val="aff6"/>
              <w:widowControl w:val="0"/>
              <w:rPr>
                <w:rFonts w:ascii="Times New Roman" w:eastAsia="Times New Roman" w:hAnsi="Times New Roman"/>
                <w:sz w:val="24"/>
                <w:szCs w:val="24"/>
                <w:lang w:eastAsia="ru-RU"/>
              </w:rPr>
            </w:pPr>
            <w:r w:rsidRPr="00233019">
              <w:rPr>
                <w:rFonts w:ascii="Times New Roman" w:eastAsia="Times New Roman" w:hAnsi="Times New Roman"/>
                <w:sz w:val="24"/>
                <w:szCs w:val="24"/>
                <w:lang w:eastAsia="ru-RU"/>
              </w:rPr>
              <w:t>Организации по защите прав человека.</w:t>
            </w:r>
            <w:r>
              <w:rPr>
                <w:rFonts w:ascii="Times New Roman" w:eastAsia="Times New Roman" w:hAnsi="Times New Roman"/>
                <w:sz w:val="24"/>
                <w:szCs w:val="24"/>
                <w:lang w:eastAsia="ru-RU"/>
              </w:rPr>
              <w:t xml:space="preserve"> </w:t>
            </w:r>
            <w:r w:rsidR="00EA105F">
              <w:rPr>
                <w:rFonts w:ascii="Times New Roman" w:eastAsia="Times New Roman" w:hAnsi="Times New Roman"/>
                <w:sz w:val="24"/>
                <w:szCs w:val="24"/>
                <w:lang w:eastAsia="ru-RU"/>
              </w:rPr>
              <w:t>Современные м</w:t>
            </w:r>
            <w:r w:rsidR="00EA105F" w:rsidRPr="00503EFA">
              <w:rPr>
                <w:rFonts w:ascii="Times New Roman" w:eastAsia="Times New Roman" w:hAnsi="Times New Roman"/>
                <w:sz w:val="24"/>
                <w:szCs w:val="24"/>
                <w:lang w:eastAsia="ru-RU"/>
              </w:rPr>
              <w:t>етоды защиты прав человека</w:t>
            </w:r>
            <w:r w:rsidR="002323F2">
              <w:rPr>
                <w:rFonts w:ascii="Times New Roman" w:eastAsia="Times New Roman" w:hAnsi="Times New Roman"/>
                <w:sz w:val="24"/>
                <w:szCs w:val="24"/>
                <w:lang w:eastAsia="ru-RU"/>
              </w:rPr>
              <w:t>. Известные личности</w:t>
            </w:r>
            <w:r w:rsidR="00C7133A">
              <w:rPr>
                <w:rFonts w:ascii="Times New Roman" w:eastAsia="Times New Roman" w:hAnsi="Times New Roman"/>
                <w:sz w:val="24"/>
                <w:szCs w:val="24"/>
                <w:lang w:eastAsia="ru-RU"/>
              </w:rPr>
              <w:t xml:space="preserve"> в сфере </w:t>
            </w:r>
            <w:r w:rsidR="002A1C18" w:rsidRPr="00503EFA">
              <w:rPr>
                <w:rFonts w:ascii="Times New Roman" w:eastAsia="Times New Roman" w:hAnsi="Times New Roman"/>
                <w:sz w:val="24"/>
                <w:szCs w:val="24"/>
                <w:lang w:eastAsia="ru-RU"/>
              </w:rPr>
              <w:t>защиты прав человека</w:t>
            </w:r>
            <w:r w:rsidR="002A1C18">
              <w:rPr>
                <w:rFonts w:ascii="Times New Roman" w:eastAsia="Times New Roman" w:hAnsi="Times New Roman"/>
                <w:sz w:val="24"/>
                <w:szCs w:val="24"/>
                <w:lang w:eastAsia="ru-RU"/>
              </w:rPr>
              <w:t>.</w:t>
            </w:r>
          </w:p>
          <w:p w14:paraId="52E80A1D" w14:textId="489BB34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2AD8D49A"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5B60D828"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D5169EC"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27595216"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сообщения о механизме защиты прав человека.</w:t>
            </w:r>
          </w:p>
          <w:p w14:paraId="28AED72E"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доклада о конституционных правах человека.</w:t>
            </w:r>
          </w:p>
          <w:p w14:paraId="5681DA99"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Подготовка к проведению групповой дискуссии о наиболее эффективных методах защиты прав человека; </w:t>
            </w:r>
          </w:p>
          <w:p w14:paraId="4EAC0615"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w:t>
            </w:r>
            <w:r w:rsidRPr="00503EFA">
              <w:rPr>
                <w:rFonts w:ascii="Times New Roman" w:hAnsi="Times New Roman"/>
                <w:sz w:val="24"/>
                <w:szCs w:val="24"/>
              </w:rPr>
              <w:lastRenderedPageBreak/>
              <w:t>ресурсов для подготовки к проведению кейс-анализа.</w:t>
            </w:r>
          </w:p>
          <w:p w14:paraId="3872400D"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Выражение своего мнения к обсуждаемой проблеме в письменном виде.</w:t>
            </w:r>
          </w:p>
          <w:p w14:paraId="12100632"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Написание памятки. </w:t>
            </w:r>
          </w:p>
          <w:p w14:paraId="0BCA6CFB" w14:textId="77777777" w:rsidR="00A64927" w:rsidRPr="00503EFA" w:rsidRDefault="00A64927">
            <w:pPr>
              <w:widowControl w:val="0"/>
              <w:tabs>
                <w:tab w:val="left" w:pos="540"/>
              </w:tabs>
              <w:spacing w:line="360" w:lineRule="auto"/>
              <w:rPr>
                <w:rFonts w:cs="Times New Roman"/>
                <w:szCs w:val="24"/>
              </w:rPr>
            </w:pPr>
          </w:p>
        </w:tc>
      </w:tr>
      <w:tr w:rsidR="00A64927" w:rsidRPr="00503EFA" w14:paraId="6C48FE0D"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CA7592E" w14:textId="77777777" w:rsidR="00A64927" w:rsidRPr="00503EFA" w:rsidRDefault="00384135">
            <w:pPr>
              <w:widowControl w:val="0"/>
              <w:rPr>
                <w:rFonts w:cs="Times New Roman"/>
                <w:szCs w:val="24"/>
              </w:rPr>
            </w:pPr>
            <w:r w:rsidRPr="00503EFA">
              <w:rPr>
                <w:rFonts w:cs="Times New Roman"/>
                <w:szCs w:val="24"/>
              </w:rPr>
              <w:lastRenderedPageBreak/>
              <w:t xml:space="preserve">4. </w:t>
            </w:r>
            <w:r w:rsidRPr="00503EFA">
              <w:rPr>
                <w:rFonts w:eastAsia="Times New Roman" w:cs="Times New Roman"/>
                <w:szCs w:val="24"/>
                <w:lang w:eastAsia="ru-RU"/>
              </w:rPr>
              <w:t>Права женщин.</w:t>
            </w:r>
          </w:p>
          <w:p w14:paraId="7B14FDF8" w14:textId="77777777" w:rsidR="00A64927" w:rsidRPr="00503EFA" w:rsidRDefault="00A64927">
            <w:pPr>
              <w:widowControl w:val="0"/>
              <w:overflowPunct w:val="0"/>
              <w:rPr>
                <w:rFonts w:eastAsia="Times New Roman" w:cs="Times New Roman"/>
                <w:szCs w:val="24"/>
              </w:rPr>
            </w:pPr>
          </w:p>
        </w:tc>
        <w:tc>
          <w:tcPr>
            <w:tcW w:w="2583" w:type="dxa"/>
            <w:tcBorders>
              <w:top w:val="single" w:sz="4" w:space="0" w:color="000000"/>
              <w:left w:val="single" w:sz="4" w:space="0" w:color="000000"/>
              <w:bottom w:val="single" w:sz="4" w:space="0" w:color="000000"/>
              <w:right w:val="single" w:sz="4" w:space="0" w:color="000000"/>
            </w:tcBorders>
          </w:tcPr>
          <w:p w14:paraId="183A4CC5" w14:textId="56E6C6E0" w:rsidR="002A1C18" w:rsidRDefault="00933340">
            <w:pPr>
              <w:pStyle w:val="aff6"/>
              <w:widowControl w:val="0"/>
              <w:rPr>
                <w:rFonts w:ascii="Times New Roman" w:hAnsi="Times New Roman"/>
                <w:strike/>
                <w:sz w:val="24"/>
                <w:szCs w:val="24"/>
                <w:highlight w:val="yellow"/>
              </w:rPr>
            </w:pPr>
            <w:r>
              <w:rPr>
                <w:rFonts w:ascii="Times New Roman" w:eastAsia="Times New Roman" w:hAnsi="Times New Roman"/>
                <w:sz w:val="24"/>
                <w:szCs w:val="24"/>
                <w:lang w:eastAsia="ru-RU"/>
              </w:rPr>
              <w:t xml:space="preserve">Международные организации </w:t>
            </w:r>
            <w:r w:rsidRPr="00233019">
              <w:rPr>
                <w:rFonts w:ascii="Times New Roman" w:eastAsia="Times New Roman" w:hAnsi="Times New Roman"/>
                <w:sz w:val="24"/>
                <w:szCs w:val="24"/>
                <w:lang w:eastAsia="ru-RU"/>
              </w:rPr>
              <w:t xml:space="preserve">по защите прав </w:t>
            </w:r>
            <w:r>
              <w:rPr>
                <w:rFonts w:ascii="Times New Roman" w:eastAsia="Times New Roman" w:hAnsi="Times New Roman"/>
                <w:sz w:val="24"/>
                <w:szCs w:val="24"/>
                <w:lang w:eastAsia="ru-RU"/>
              </w:rPr>
              <w:t>женщин</w:t>
            </w:r>
            <w:r w:rsidRPr="0023301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Опыт разных стран в достижении гендерного равенства возможностей</w:t>
            </w:r>
          </w:p>
          <w:p w14:paraId="6F5FFF23" w14:textId="6E685BE9" w:rsidR="00A64927" w:rsidRPr="00503EFA" w:rsidRDefault="00A64927">
            <w:pPr>
              <w:pStyle w:val="aff6"/>
              <w:widowControl w:val="0"/>
              <w:rPr>
                <w:rFonts w:ascii="Times New Roman" w:hAnsi="Times New Roman"/>
                <w:strike/>
                <w:sz w:val="24"/>
                <w:szCs w:val="24"/>
                <w:highlight w:val="yellow"/>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0CBDF38"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83F4AC6"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6F246931"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62E45FC7"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сообщения об истории развития вопроса по правам женщин.</w:t>
            </w:r>
          </w:p>
          <w:p w14:paraId="6E3B538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доклада о развитии избирательного права женщин.</w:t>
            </w:r>
          </w:p>
          <w:p w14:paraId="7500FE2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мультимедийной презентации о современных движениях за права женщин.</w:t>
            </w:r>
          </w:p>
          <w:p w14:paraId="4223AF6E"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Подготовка к проведению и участию в дебатах по правам женщин. </w:t>
            </w:r>
          </w:p>
          <w:p w14:paraId="6E0DF9E2"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Написание меморандума по итогам проведения дебатов. </w:t>
            </w:r>
          </w:p>
          <w:p w14:paraId="349ADFFF" w14:textId="77777777" w:rsidR="00A64927"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к зачету.</w:t>
            </w:r>
          </w:p>
          <w:p w14:paraId="293834A9" w14:textId="77777777" w:rsidR="00933340" w:rsidRPr="00503EFA" w:rsidRDefault="00933340" w:rsidP="00933340">
            <w:pPr>
              <w:pStyle w:val="aff6"/>
              <w:widowControl w:val="0"/>
              <w:ind w:left="360"/>
              <w:rPr>
                <w:rFonts w:ascii="Times New Roman" w:hAnsi="Times New Roman"/>
                <w:sz w:val="24"/>
                <w:szCs w:val="24"/>
              </w:rPr>
            </w:pPr>
          </w:p>
        </w:tc>
      </w:tr>
      <w:tr w:rsidR="00A64927" w:rsidRPr="00503EFA" w14:paraId="601DF443"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47471D93" w14:textId="77777777" w:rsidR="00A64927" w:rsidRPr="00503EFA" w:rsidRDefault="00384135">
            <w:pPr>
              <w:widowControl w:val="0"/>
              <w:rPr>
                <w:rFonts w:cs="Times New Roman"/>
                <w:szCs w:val="24"/>
              </w:rPr>
            </w:pPr>
            <w:r w:rsidRPr="00503EFA">
              <w:rPr>
                <w:rFonts w:eastAsia="Times New Roman" w:cs="Times New Roman"/>
                <w:szCs w:val="24"/>
              </w:rPr>
              <w:t xml:space="preserve">5. Социальный контроль. </w:t>
            </w:r>
            <w:r w:rsidRPr="00503EFA">
              <w:rPr>
                <w:rFonts w:eastAsia="Calibri" w:cs="Times New Roman"/>
                <w:szCs w:val="24"/>
              </w:rPr>
              <w:t xml:space="preserve">Виды </w:t>
            </w:r>
            <w:r w:rsidRPr="00503EFA">
              <w:rPr>
                <w:rFonts w:eastAsia="Times New Roman" w:cs="Times New Roman"/>
                <w:szCs w:val="24"/>
              </w:rPr>
              <w:t>социального контроля.</w:t>
            </w:r>
          </w:p>
        </w:tc>
        <w:tc>
          <w:tcPr>
            <w:tcW w:w="2583" w:type="dxa"/>
            <w:tcBorders>
              <w:top w:val="single" w:sz="4" w:space="0" w:color="000000"/>
              <w:left w:val="single" w:sz="4" w:space="0" w:color="000000"/>
              <w:bottom w:val="single" w:sz="4" w:space="0" w:color="000000"/>
              <w:right w:val="single" w:sz="4" w:space="0" w:color="000000"/>
            </w:tcBorders>
          </w:tcPr>
          <w:p w14:paraId="7FBC9781" w14:textId="021D2080" w:rsidR="006D1B1B" w:rsidRPr="000664A1" w:rsidRDefault="000664A1">
            <w:pPr>
              <w:keepNext/>
              <w:widowControl w:val="0"/>
              <w:jc w:val="both"/>
              <w:rPr>
                <w:rFonts w:eastAsia="Times New Roman" w:cs="Times New Roman"/>
                <w:szCs w:val="24"/>
              </w:rPr>
            </w:pPr>
            <w:r w:rsidRPr="000664A1">
              <w:rPr>
                <w:rFonts w:eastAsia="Times New Roman" w:cs="Times New Roman"/>
                <w:szCs w:val="24"/>
              </w:rPr>
              <w:t xml:space="preserve">Социальный контроль как </w:t>
            </w:r>
            <w:r w:rsidR="00694AD8">
              <w:rPr>
                <w:rFonts w:eastAsia="Times New Roman" w:cs="Times New Roman"/>
                <w:szCs w:val="24"/>
              </w:rPr>
              <w:t>правила поведения для всех членов общества. Классификация антисоциального поведения. Профессиональные организации для обеспечения социального контроля</w:t>
            </w:r>
          </w:p>
          <w:p w14:paraId="010D267B" w14:textId="77777777" w:rsidR="006D1B1B" w:rsidRDefault="006D1B1B">
            <w:pPr>
              <w:keepNext/>
              <w:widowControl w:val="0"/>
              <w:jc w:val="both"/>
              <w:rPr>
                <w:rFonts w:eastAsia="Times New Roman" w:cs="Times New Roman"/>
                <w:strike/>
                <w:szCs w:val="24"/>
                <w:highlight w:val="yellow"/>
              </w:rPr>
            </w:pPr>
          </w:p>
          <w:p w14:paraId="413AFD9B" w14:textId="77777777" w:rsidR="00A64927" w:rsidRPr="00503EFA" w:rsidRDefault="00A64927" w:rsidP="00694AD8">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0F1FFA0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58C6B1E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9A3FE4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035FB4D5"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сообщения о понятии социального контроля.</w:t>
            </w:r>
          </w:p>
          <w:p w14:paraId="09A8EF3A" w14:textId="0E81AA0F" w:rsidR="00A64927" w:rsidRPr="00503EFA" w:rsidRDefault="000664A1">
            <w:pPr>
              <w:pStyle w:val="aff6"/>
              <w:widowControl w:val="0"/>
              <w:numPr>
                <w:ilvl w:val="0"/>
                <w:numId w:val="10"/>
              </w:numPr>
              <w:rPr>
                <w:rFonts w:ascii="Times New Roman" w:hAnsi="Times New Roman"/>
                <w:sz w:val="24"/>
                <w:szCs w:val="24"/>
              </w:rPr>
            </w:pPr>
            <w:r>
              <w:rPr>
                <w:rFonts w:ascii="Times New Roman" w:hAnsi="Times New Roman"/>
                <w:sz w:val="24"/>
                <w:szCs w:val="24"/>
              </w:rPr>
              <w:t xml:space="preserve">Подготовка доклада </w:t>
            </w:r>
            <w:r w:rsidR="00384135" w:rsidRPr="00503EFA">
              <w:rPr>
                <w:rFonts w:ascii="Times New Roman" w:hAnsi="Times New Roman"/>
                <w:sz w:val="24"/>
                <w:szCs w:val="24"/>
              </w:rPr>
              <w:t>об истории развития социального контроля.</w:t>
            </w:r>
          </w:p>
          <w:p w14:paraId="30EE3F1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презентации о формах социального контроля.</w:t>
            </w:r>
          </w:p>
          <w:p w14:paraId="3EF81A7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4F1C4CC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0BB955D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 xml:space="preserve">Письменный обзор литературы по обозначенной проблеме. </w:t>
            </w:r>
          </w:p>
        </w:tc>
      </w:tr>
      <w:tr w:rsidR="00A64927" w:rsidRPr="00503EFA" w14:paraId="44D1BF6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78309729" w14:textId="77777777" w:rsidR="00A64927" w:rsidRPr="00503EFA" w:rsidRDefault="00384135">
            <w:pPr>
              <w:widowControl w:val="0"/>
              <w:overflowPunct w:val="0"/>
              <w:rPr>
                <w:rFonts w:cs="Times New Roman"/>
                <w:szCs w:val="24"/>
              </w:rPr>
            </w:pPr>
            <w:r w:rsidRPr="00503EFA">
              <w:rPr>
                <w:rFonts w:eastAsia="Times New Roman" w:cs="Times New Roman"/>
                <w:szCs w:val="24"/>
              </w:rPr>
              <w:t xml:space="preserve">6. Типы </w:t>
            </w:r>
            <w:r w:rsidRPr="00503EFA">
              <w:rPr>
                <w:rFonts w:eastAsia="Calibri" w:cs="Times New Roman"/>
                <w:szCs w:val="24"/>
              </w:rPr>
              <w:t xml:space="preserve">отклоняющегося от </w:t>
            </w:r>
            <w:r w:rsidRPr="00503EFA">
              <w:rPr>
                <w:rFonts w:eastAsia="Calibri" w:cs="Times New Roman"/>
                <w:szCs w:val="24"/>
              </w:rPr>
              <w:lastRenderedPageBreak/>
              <w:t>нормы поведения в социологии.</w:t>
            </w:r>
          </w:p>
        </w:tc>
        <w:tc>
          <w:tcPr>
            <w:tcW w:w="2583" w:type="dxa"/>
            <w:tcBorders>
              <w:top w:val="single" w:sz="4" w:space="0" w:color="000000"/>
              <w:left w:val="single" w:sz="4" w:space="0" w:color="000000"/>
              <w:bottom w:val="single" w:sz="4" w:space="0" w:color="000000"/>
              <w:right w:val="single" w:sz="4" w:space="0" w:color="000000"/>
            </w:tcBorders>
          </w:tcPr>
          <w:p w14:paraId="708AD889" w14:textId="295C0D55" w:rsidR="008F4FFF" w:rsidRPr="008F4FFF" w:rsidRDefault="008F4FFF">
            <w:pPr>
              <w:keepNext/>
              <w:widowControl w:val="0"/>
              <w:jc w:val="both"/>
              <w:rPr>
                <w:rFonts w:eastAsia="Times New Roman" w:cs="Times New Roman"/>
                <w:szCs w:val="24"/>
                <w:lang w:eastAsia="ru-RU"/>
              </w:rPr>
            </w:pPr>
            <w:r w:rsidRPr="008F4FFF">
              <w:rPr>
                <w:rFonts w:eastAsia="Times New Roman" w:cs="Times New Roman"/>
                <w:szCs w:val="24"/>
                <w:lang w:eastAsia="ru-RU"/>
              </w:rPr>
              <w:lastRenderedPageBreak/>
              <w:t>Положительное и отрицательное девиантное поведение</w:t>
            </w:r>
            <w:r>
              <w:rPr>
                <w:rFonts w:eastAsia="Times New Roman" w:cs="Times New Roman"/>
                <w:szCs w:val="24"/>
                <w:lang w:eastAsia="ru-RU"/>
              </w:rPr>
              <w:t xml:space="preserve">. К чему </w:t>
            </w:r>
            <w:r>
              <w:rPr>
                <w:rFonts w:eastAsia="Times New Roman" w:cs="Times New Roman"/>
                <w:szCs w:val="24"/>
                <w:lang w:eastAsia="ru-RU"/>
              </w:rPr>
              <w:lastRenderedPageBreak/>
              <w:t>приводит</w:t>
            </w:r>
            <w:r w:rsidR="003C06B3">
              <w:rPr>
                <w:rFonts w:eastAsia="Times New Roman" w:cs="Times New Roman"/>
                <w:szCs w:val="24"/>
                <w:lang w:eastAsia="ru-RU"/>
              </w:rPr>
              <w:t xml:space="preserve"> использование</w:t>
            </w:r>
            <w:r>
              <w:rPr>
                <w:rFonts w:eastAsia="Times New Roman" w:cs="Times New Roman"/>
                <w:szCs w:val="24"/>
                <w:lang w:eastAsia="ru-RU"/>
              </w:rPr>
              <w:t xml:space="preserve"> ярлык</w:t>
            </w:r>
            <w:r w:rsidR="003C06B3">
              <w:rPr>
                <w:rFonts w:eastAsia="Times New Roman" w:cs="Times New Roman"/>
                <w:szCs w:val="24"/>
                <w:lang w:eastAsia="ru-RU"/>
              </w:rPr>
              <w:t>ов</w:t>
            </w:r>
            <w:r>
              <w:rPr>
                <w:rFonts w:eastAsia="Times New Roman" w:cs="Times New Roman"/>
                <w:szCs w:val="24"/>
                <w:lang w:eastAsia="ru-RU"/>
              </w:rPr>
              <w:t xml:space="preserve"> и стереотип</w:t>
            </w:r>
            <w:r w:rsidR="003C06B3">
              <w:rPr>
                <w:rFonts w:eastAsia="Times New Roman" w:cs="Times New Roman"/>
                <w:szCs w:val="24"/>
                <w:lang w:eastAsia="ru-RU"/>
              </w:rPr>
              <w:t>ов</w:t>
            </w:r>
            <w:r w:rsidR="00CC52AE">
              <w:rPr>
                <w:rFonts w:eastAsia="Times New Roman" w:cs="Times New Roman"/>
                <w:szCs w:val="24"/>
                <w:lang w:eastAsia="ru-RU"/>
              </w:rPr>
              <w:t>. Влияние СМИ на увеличение девиантности в обществе</w:t>
            </w:r>
          </w:p>
          <w:p w14:paraId="2FCE2946" w14:textId="77777777" w:rsidR="00A64927" w:rsidRPr="00503EFA" w:rsidRDefault="00A64927" w:rsidP="00CC52AE">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3123CDF"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lastRenderedPageBreak/>
              <w:t>Выполнение заданий, рекомендованных учебными пособиями и мультимедийными курсами.</w:t>
            </w:r>
          </w:p>
          <w:p w14:paraId="3DB5F3B4"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lastRenderedPageBreak/>
              <w:t>Работа с учебной и справочной литературой.</w:t>
            </w:r>
          </w:p>
          <w:p w14:paraId="08531F2E"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7DFD291"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формах социальных отклонений.</w:t>
            </w:r>
          </w:p>
          <w:p w14:paraId="609E00FB"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девиантном поведении и его признаках.</w:t>
            </w:r>
          </w:p>
          <w:p w14:paraId="2898843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доклада о формах девиантного поведения.</w:t>
            </w:r>
          </w:p>
          <w:p w14:paraId="7E14DC1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возможных способах борьбы с социальными отклонениями. </w:t>
            </w:r>
          </w:p>
          <w:p w14:paraId="014C3B58"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648D627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F07D56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A930273"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контрольной работы/эссе в рамках заданной темы.</w:t>
            </w:r>
          </w:p>
        </w:tc>
      </w:tr>
      <w:tr w:rsidR="00A64927" w:rsidRPr="00503EFA" w14:paraId="09812005"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DA9CE01" w14:textId="77777777" w:rsidR="00A64927" w:rsidRPr="00503EFA" w:rsidRDefault="00384135">
            <w:pPr>
              <w:widowControl w:val="0"/>
              <w:overflowPunct w:val="0"/>
              <w:rPr>
                <w:rFonts w:cs="Times New Roman"/>
                <w:szCs w:val="24"/>
              </w:rPr>
            </w:pPr>
            <w:r w:rsidRPr="00503EFA">
              <w:rPr>
                <w:rFonts w:eastAsia="Calibri" w:cs="Times New Roman"/>
                <w:szCs w:val="24"/>
              </w:rPr>
              <w:lastRenderedPageBreak/>
              <w:t>7. Социологические теории, объясняющие девиантность.</w:t>
            </w:r>
          </w:p>
        </w:tc>
        <w:tc>
          <w:tcPr>
            <w:tcW w:w="2583" w:type="dxa"/>
            <w:tcBorders>
              <w:top w:val="single" w:sz="4" w:space="0" w:color="000000"/>
              <w:left w:val="single" w:sz="4" w:space="0" w:color="000000"/>
              <w:bottom w:val="single" w:sz="4" w:space="0" w:color="000000"/>
              <w:right w:val="single" w:sz="4" w:space="0" w:color="000000"/>
            </w:tcBorders>
          </w:tcPr>
          <w:p w14:paraId="3650DD8C" w14:textId="17C01755" w:rsidR="00A64927"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Нормы нравственного поведения общества</w:t>
            </w:r>
            <w:r>
              <w:rPr>
                <w:rFonts w:ascii="Times New Roman" w:hAnsi="Times New Roman"/>
                <w:sz w:val="24"/>
                <w:szCs w:val="24"/>
              </w:rPr>
              <w:t xml:space="preserve">. Отклоняющееся поведение несовершеннолетних. Аномия- коллективно-социальное состояние. Человек становится таким, каким его видят и характеризуют другие.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7500DE3"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531A8F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4D2CBE7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48948D50"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типах девиантного поведения</w:t>
            </w:r>
            <w:r w:rsidRPr="00503EFA">
              <w:rPr>
                <w:rStyle w:val="a6"/>
                <w:i w:val="0"/>
                <w:iCs w:val="0"/>
                <w:sz w:val="24"/>
                <w:szCs w:val="24"/>
              </w:rPr>
              <w:t>.</w:t>
            </w:r>
          </w:p>
          <w:p w14:paraId="05FE0FFB"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классификации девиантного поведения</w:t>
            </w:r>
            <w:r w:rsidRPr="00503EFA">
              <w:rPr>
                <w:rStyle w:val="a6"/>
                <w:i w:val="0"/>
                <w:iCs w:val="0"/>
                <w:sz w:val="24"/>
                <w:szCs w:val="24"/>
              </w:rPr>
              <w:t>.</w:t>
            </w:r>
          </w:p>
          <w:p w14:paraId="7EB7C275"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Подготовка доклада о причинах девиантного поведения.</w:t>
            </w:r>
          </w:p>
          <w:p w14:paraId="6AABFE22"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w:t>
            </w:r>
            <w:r w:rsidRPr="00503EFA">
              <w:rPr>
                <w:rFonts w:ascii="Times New Roman" w:hAnsi="Times New Roman"/>
                <w:sz w:val="24"/>
                <w:szCs w:val="24"/>
              </w:rPr>
              <w:t>существующих теориях, объясняющих девиацию.</w:t>
            </w:r>
          </w:p>
          <w:p w14:paraId="6341537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5C2BD26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833688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73EA65E" w14:textId="77777777" w:rsidR="00A64927" w:rsidRPr="00503EFA" w:rsidRDefault="00A64927">
            <w:pPr>
              <w:pStyle w:val="af0"/>
              <w:widowControl w:val="0"/>
              <w:spacing w:line="360" w:lineRule="auto"/>
              <w:ind w:left="360"/>
              <w:rPr>
                <w:rFonts w:cs="Times New Roman"/>
                <w:szCs w:val="24"/>
              </w:rPr>
            </w:pPr>
          </w:p>
        </w:tc>
      </w:tr>
      <w:tr w:rsidR="00A64927" w:rsidRPr="00503EFA" w14:paraId="2ADA0C9B"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9B61850" w14:textId="503EFAC5" w:rsidR="00A64927" w:rsidRPr="00503EFA" w:rsidRDefault="00384135">
            <w:pPr>
              <w:widowControl w:val="0"/>
              <w:overflowPunct w:val="0"/>
              <w:rPr>
                <w:rFonts w:cs="Times New Roman"/>
                <w:szCs w:val="24"/>
              </w:rPr>
            </w:pPr>
            <w:r w:rsidRPr="00503EFA">
              <w:rPr>
                <w:rFonts w:eastAsia="Calibri" w:cs="Times New Roman"/>
                <w:szCs w:val="24"/>
              </w:rPr>
              <w:lastRenderedPageBreak/>
              <w:t>8. Отношение разных культур и религий к девиантному поведению.</w:t>
            </w:r>
          </w:p>
        </w:tc>
        <w:tc>
          <w:tcPr>
            <w:tcW w:w="2583" w:type="dxa"/>
            <w:tcBorders>
              <w:top w:val="single" w:sz="4" w:space="0" w:color="000000"/>
              <w:left w:val="single" w:sz="4" w:space="0" w:color="000000"/>
              <w:bottom w:val="single" w:sz="4" w:space="0" w:color="000000"/>
              <w:right w:val="single" w:sz="4" w:space="0" w:color="000000"/>
            </w:tcBorders>
          </w:tcPr>
          <w:p w14:paraId="4B7849F3" w14:textId="02160612" w:rsidR="00CC52AE"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Норма есть девиация в другой культуре.</w:t>
            </w:r>
            <w:r>
              <w:rPr>
                <w:rFonts w:ascii="Times New Roman" w:hAnsi="Times New Roman"/>
                <w:sz w:val="24"/>
                <w:szCs w:val="24"/>
              </w:rPr>
              <w:t xml:space="preserve"> Значение ярлыков в разных культурах. М</w:t>
            </w:r>
            <w:r w:rsidRPr="00CC52AE">
              <w:rPr>
                <w:rFonts w:ascii="Times New Roman" w:hAnsi="Times New Roman"/>
                <w:sz w:val="24"/>
                <w:szCs w:val="24"/>
              </w:rPr>
              <w:t>етод</w:t>
            </w:r>
            <w:r>
              <w:rPr>
                <w:rFonts w:ascii="Times New Roman" w:hAnsi="Times New Roman"/>
                <w:sz w:val="24"/>
                <w:szCs w:val="24"/>
              </w:rPr>
              <w:t>ы</w:t>
            </w:r>
            <w:r w:rsidRPr="00CC52AE">
              <w:rPr>
                <w:rFonts w:ascii="Times New Roman" w:hAnsi="Times New Roman"/>
                <w:sz w:val="24"/>
                <w:szCs w:val="24"/>
              </w:rPr>
              <w:t xml:space="preserve"> борьбы с девиантным поведением в различных культурах и религиях</w:t>
            </w:r>
            <w:r w:rsidR="00A564B0">
              <w:rPr>
                <w:rFonts w:ascii="Times New Roman" w:hAnsi="Times New Roman"/>
                <w:sz w:val="24"/>
                <w:szCs w:val="24"/>
              </w:rPr>
              <w:t xml:space="preserve">. Необходимость </w:t>
            </w:r>
            <w:r w:rsidR="00A564B0" w:rsidRPr="00A564B0">
              <w:rPr>
                <w:rFonts w:ascii="Times New Roman" w:hAnsi="Times New Roman"/>
                <w:sz w:val="24"/>
                <w:szCs w:val="24"/>
              </w:rPr>
              <w:t>выработки единого отношения к девиантному поведению</w:t>
            </w:r>
            <w:r w:rsidR="00A564B0">
              <w:rPr>
                <w:rFonts w:ascii="Times New Roman" w:hAnsi="Times New Roman"/>
                <w:sz w:val="24"/>
                <w:szCs w:val="24"/>
              </w:rPr>
              <w:t>.</w:t>
            </w:r>
          </w:p>
          <w:p w14:paraId="19CF8D41" w14:textId="3265AFC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A6AC86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D9831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2B599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1BD46852" w14:textId="075D4F13"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 xml:space="preserve">Подготовка сообщения </w:t>
            </w:r>
            <w:r w:rsidR="00CC52AE">
              <w:rPr>
                <w:rFonts w:ascii="Times New Roman" w:hAnsi="Times New Roman"/>
                <w:sz w:val="24"/>
                <w:szCs w:val="24"/>
              </w:rPr>
              <w:t xml:space="preserve">о </w:t>
            </w:r>
            <w:r w:rsidRPr="00503EFA">
              <w:rPr>
                <w:rFonts w:ascii="Times New Roman" w:hAnsi="Times New Roman"/>
                <w:sz w:val="24"/>
                <w:szCs w:val="24"/>
              </w:rPr>
              <w:t>различных культурах и религиях.</w:t>
            </w:r>
          </w:p>
          <w:p w14:paraId="3EB2E4A9"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доклада о различном восприятии девиантного поведения в различных культурах и религиях и причинах различного отношения и восприятия.</w:t>
            </w:r>
          </w:p>
          <w:p w14:paraId="6FFAFD2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Подготовкам мультимедийной презентации о методах борьбы с девиантным поведением в различных культурах и религиях.</w:t>
            </w:r>
          </w:p>
          <w:p w14:paraId="0ACFF375"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к проведению и участию в групповой дискуссии о необходимости выработки единого отношения к девиантному поведению.</w:t>
            </w:r>
          </w:p>
          <w:p w14:paraId="66BB7AE3" w14:textId="18C16C49"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Написание меморандум</w:t>
            </w:r>
            <w:r w:rsidR="00A564B0">
              <w:rPr>
                <w:rFonts w:ascii="Times New Roman" w:hAnsi="Times New Roman"/>
                <w:sz w:val="24"/>
                <w:szCs w:val="24"/>
              </w:rPr>
              <w:t>а по итогам групповой дискуссии.</w:t>
            </w:r>
          </w:p>
          <w:p w14:paraId="416636D3"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95206C3" w14:textId="77777777" w:rsidR="00A64927" w:rsidRPr="00503EFA" w:rsidRDefault="00A64927">
            <w:pPr>
              <w:pStyle w:val="aff6"/>
              <w:widowControl w:val="0"/>
              <w:ind w:left="360"/>
              <w:rPr>
                <w:rFonts w:ascii="Times New Roman" w:hAnsi="Times New Roman"/>
                <w:sz w:val="24"/>
                <w:szCs w:val="24"/>
              </w:rPr>
            </w:pPr>
          </w:p>
        </w:tc>
      </w:tr>
    </w:tbl>
    <w:p w14:paraId="0A225EC5" w14:textId="77777777" w:rsidR="00A64927" w:rsidRDefault="00A64927">
      <w:pPr>
        <w:rPr>
          <w:rFonts w:cs="Times New Roman"/>
          <w:sz w:val="22"/>
        </w:rPr>
      </w:pPr>
    </w:p>
    <w:p w14:paraId="639A517A" w14:textId="77777777" w:rsidR="00A64927" w:rsidRDefault="00A64927">
      <w:pPr>
        <w:rPr>
          <w:rFonts w:cs="Times New Roman"/>
          <w:sz w:val="22"/>
        </w:rPr>
      </w:pPr>
    </w:p>
    <w:p w14:paraId="3234B214" w14:textId="77777777" w:rsidR="00A64927" w:rsidRDefault="00384135">
      <w:pPr>
        <w:pStyle w:val="aff6"/>
        <w:tabs>
          <w:tab w:val="left" w:pos="4050"/>
        </w:tabs>
        <w:spacing w:line="360" w:lineRule="auto"/>
        <w:ind w:left="375" w:right="-284"/>
        <w:jc w:val="center"/>
        <w:rPr>
          <w:rFonts w:ascii="Times New Roman" w:hAnsi="Times New Roman"/>
        </w:rPr>
      </w:pPr>
      <w:r>
        <w:rPr>
          <w:rFonts w:ascii="Times New Roman" w:hAnsi="Times New Roman"/>
          <w:b/>
          <w:sz w:val="28"/>
          <w:szCs w:val="28"/>
        </w:rPr>
        <w:t>6.2 Перечень вопросов, заданий, тем для подготовки к текущему контролю</w:t>
      </w:r>
    </w:p>
    <w:p w14:paraId="2AA06D4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14:paraId="678DFA1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Оценка знаний студентов осуществляется в баллах с учетом:</w:t>
      </w:r>
    </w:p>
    <w:p w14:paraId="4CC10DE4"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за работу в семестре (оценки контрольных работ, выполнения домашних заданий, активности работы студентов на занятиях и др.);</w:t>
      </w:r>
    </w:p>
    <w:p w14:paraId="253EB820"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полученных знаний в ходе зачёта/экзамена.</w:t>
      </w:r>
    </w:p>
    <w:p w14:paraId="722A645C"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tbl>
      <w:tblPr>
        <w:tblW w:w="9214" w:type="dxa"/>
        <w:tblInd w:w="10" w:type="dxa"/>
        <w:tblLayout w:type="fixed"/>
        <w:tblCellMar>
          <w:left w:w="10" w:type="dxa"/>
          <w:right w:w="10" w:type="dxa"/>
        </w:tblCellMar>
        <w:tblLook w:val="0000" w:firstRow="0" w:lastRow="0" w:firstColumn="0" w:lastColumn="0" w:noHBand="0" w:noVBand="0"/>
      </w:tblPr>
      <w:tblGrid>
        <w:gridCol w:w="1276"/>
        <w:gridCol w:w="6027"/>
        <w:gridCol w:w="1911"/>
      </w:tblGrid>
      <w:tr w:rsidR="00A64927" w14:paraId="41AC3347" w14:textId="77777777">
        <w:trPr>
          <w:trHeight w:val="324"/>
        </w:trPr>
        <w:tc>
          <w:tcPr>
            <w:tcW w:w="1276" w:type="dxa"/>
            <w:tcBorders>
              <w:top w:val="single" w:sz="8" w:space="0" w:color="000000"/>
              <w:left w:val="single" w:sz="8" w:space="0" w:color="000000"/>
              <w:right w:val="single" w:sz="8" w:space="0" w:color="000000"/>
            </w:tcBorders>
            <w:shd w:val="clear" w:color="auto" w:fill="auto"/>
            <w:vAlign w:val="bottom"/>
          </w:tcPr>
          <w:p w14:paraId="5F591B3A" w14:textId="77777777" w:rsidR="00A64927" w:rsidRDefault="00384135">
            <w:pPr>
              <w:widowControl w:val="0"/>
              <w:spacing w:line="348" w:lineRule="auto"/>
              <w:jc w:val="center"/>
            </w:pPr>
            <w:r>
              <w:lastRenderedPageBreak/>
              <w:t>№ п/п</w:t>
            </w:r>
          </w:p>
        </w:tc>
        <w:tc>
          <w:tcPr>
            <w:tcW w:w="6027" w:type="dxa"/>
            <w:tcBorders>
              <w:top w:val="single" w:sz="8" w:space="0" w:color="000000"/>
              <w:right w:val="single" w:sz="8" w:space="0" w:color="000000"/>
            </w:tcBorders>
            <w:shd w:val="clear" w:color="auto" w:fill="auto"/>
            <w:vAlign w:val="bottom"/>
          </w:tcPr>
          <w:p w14:paraId="78765902" w14:textId="77777777" w:rsidR="00A64927" w:rsidRDefault="00384135">
            <w:pPr>
              <w:widowControl w:val="0"/>
              <w:spacing w:line="348" w:lineRule="auto"/>
            </w:pPr>
            <w:r>
              <w:t>Вид отчетности</w:t>
            </w:r>
          </w:p>
        </w:tc>
        <w:tc>
          <w:tcPr>
            <w:tcW w:w="1911" w:type="dxa"/>
            <w:tcBorders>
              <w:top w:val="single" w:sz="8" w:space="0" w:color="000000"/>
              <w:right w:val="single" w:sz="8" w:space="0" w:color="000000"/>
            </w:tcBorders>
            <w:shd w:val="clear" w:color="auto" w:fill="auto"/>
            <w:vAlign w:val="bottom"/>
          </w:tcPr>
          <w:p w14:paraId="6F4192DE" w14:textId="77777777" w:rsidR="00A64927" w:rsidRDefault="00384135">
            <w:pPr>
              <w:widowControl w:val="0"/>
              <w:spacing w:line="348" w:lineRule="auto"/>
              <w:jc w:val="center"/>
            </w:pPr>
            <w:r>
              <w:t>Баллы</w:t>
            </w:r>
          </w:p>
        </w:tc>
      </w:tr>
      <w:tr w:rsidR="00A64927" w14:paraId="46111D16"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638028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2DC6102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22663522" w14:textId="77777777" w:rsidR="00A64927" w:rsidRDefault="00A64927">
            <w:pPr>
              <w:widowControl w:val="0"/>
              <w:snapToGrid w:val="0"/>
              <w:spacing w:line="348" w:lineRule="auto"/>
            </w:pPr>
          </w:p>
        </w:tc>
      </w:tr>
      <w:tr w:rsidR="00A64927" w14:paraId="333FA2D9" w14:textId="77777777">
        <w:trPr>
          <w:trHeight w:val="304"/>
        </w:trPr>
        <w:tc>
          <w:tcPr>
            <w:tcW w:w="1276" w:type="dxa"/>
            <w:tcBorders>
              <w:left w:val="single" w:sz="8" w:space="0" w:color="000000"/>
              <w:right w:val="single" w:sz="8" w:space="0" w:color="000000"/>
            </w:tcBorders>
            <w:shd w:val="clear" w:color="auto" w:fill="auto"/>
            <w:vAlign w:val="bottom"/>
          </w:tcPr>
          <w:p w14:paraId="1995B6A0" w14:textId="77777777" w:rsidR="00A64927" w:rsidRDefault="00384135">
            <w:pPr>
              <w:widowControl w:val="0"/>
              <w:spacing w:line="348" w:lineRule="auto"/>
              <w:jc w:val="center"/>
            </w:pPr>
            <w:r>
              <w:t>1</w:t>
            </w:r>
          </w:p>
        </w:tc>
        <w:tc>
          <w:tcPr>
            <w:tcW w:w="6027" w:type="dxa"/>
            <w:tcBorders>
              <w:right w:val="single" w:sz="8" w:space="0" w:color="000000"/>
            </w:tcBorders>
            <w:shd w:val="clear" w:color="auto" w:fill="auto"/>
            <w:vAlign w:val="bottom"/>
          </w:tcPr>
          <w:p w14:paraId="1F8BE59A" w14:textId="77777777" w:rsidR="00A64927" w:rsidRDefault="00384135">
            <w:pPr>
              <w:widowControl w:val="0"/>
              <w:spacing w:line="348" w:lineRule="auto"/>
            </w:pPr>
            <w:r>
              <w:t>Работа в семестре:</w:t>
            </w:r>
          </w:p>
        </w:tc>
        <w:tc>
          <w:tcPr>
            <w:tcW w:w="1911" w:type="dxa"/>
            <w:tcBorders>
              <w:right w:val="single" w:sz="8" w:space="0" w:color="000000"/>
            </w:tcBorders>
            <w:shd w:val="clear" w:color="auto" w:fill="auto"/>
            <w:vAlign w:val="bottom"/>
          </w:tcPr>
          <w:p w14:paraId="54F417BD" w14:textId="77777777" w:rsidR="00A64927" w:rsidRDefault="00A64927">
            <w:pPr>
              <w:widowControl w:val="0"/>
              <w:snapToGrid w:val="0"/>
              <w:spacing w:line="348" w:lineRule="auto"/>
            </w:pPr>
          </w:p>
        </w:tc>
      </w:tr>
      <w:tr w:rsidR="00A64927" w14:paraId="2A097FE2" w14:textId="77777777">
        <w:trPr>
          <w:trHeight w:val="418"/>
        </w:trPr>
        <w:tc>
          <w:tcPr>
            <w:tcW w:w="1276" w:type="dxa"/>
            <w:tcBorders>
              <w:left w:val="single" w:sz="8" w:space="0" w:color="000000"/>
              <w:right w:val="single" w:sz="8" w:space="0" w:color="000000"/>
            </w:tcBorders>
            <w:shd w:val="clear" w:color="auto" w:fill="auto"/>
            <w:vAlign w:val="bottom"/>
          </w:tcPr>
          <w:p w14:paraId="2B573BF8"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4CA46A77" w14:textId="77777777" w:rsidR="00A64927" w:rsidRDefault="00384135">
            <w:pPr>
              <w:widowControl w:val="0"/>
              <w:spacing w:line="348" w:lineRule="auto"/>
            </w:pPr>
            <w:r>
              <w:rPr>
                <w:i/>
              </w:rPr>
              <w:t>аттестация в середине семестра</w:t>
            </w:r>
          </w:p>
        </w:tc>
        <w:tc>
          <w:tcPr>
            <w:tcW w:w="1911" w:type="dxa"/>
            <w:tcBorders>
              <w:right w:val="single" w:sz="8" w:space="0" w:color="000000"/>
            </w:tcBorders>
            <w:shd w:val="clear" w:color="auto" w:fill="auto"/>
            <w:vAlign w:val="bottom"/>
          </w:tcPr>
          <w:p w14:paraId="5A953B1C" w14:textId="77777777" w:rsidR="00A64927" w:rsidRDefault="00384135">
            <w:pPr>
              <w:widowControl w:val="0"/>
              <w:spacing w:line="348" w:lineRule="auto"/>
              <w:jc w:val="center"/>
            </w:pPr>
            <w:r>
              <w:t>0-20</w:t>
            </w:r>
          </w:p>
        </w:tc>
      </w:tr>
      <w:tr w:rsidR="00A64927" w14:paraId="1B46A022" w14:textId="77777777">
        <w:trPr>
          <w:trHeight w:val="420"/>
        </w:trPr>
        <w:tc>
          <w:tcPr>
            <w:tcW w:w="1276" w:type="dxa"/>
            <w:tcBorders>
              <w:left w:val="single" w:sz="8" w:space="0" w:color="000000"/>
              <w:right w:val="single" w:sz="8" w:space="0" w:color="000000"/>
            </w:tcBorders>
            <w:shd w:val="clear" w:color="auto" w:fill="auto"/>
            <w:vAlign w:val="bottom"/>
          </w:tcPr>
          <w:p w14:paraId="497BCB5B"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2D353C20" w14:textId="77777777" w:rsidR="00A64927" w:rsidRDefault="00384135">
            <w:pPr>
              <w:widowControl w:val="0"/>
              <w:spacing w:line="348" w:lineRule="auto"/>
            </w:pPr>
            <w:r>
              <w:rPr>
                <w:i/>
              </w:rPr>
              <w:t>аттестация в конце семестра</w:t>
            </w:r>
          </w:p>
        </w:tc>
        <w:tc>
          <w:tcPr>
            <w:tcW w:w="1911" w:type="dxa"/>
            <w:tcBorders>
              <w:right w:val="single" w:sz="8" w:space="0" w:color="000000"/>
            </w:tcBorders>
            <w:shd w:val="clear" w:color="auto" w:fill="auto"/>
            <w:vAlign w:val="bottom"/>
          </w:tcPr>
          <w:p w14:paraId="6E5057D6" w14:textId="77777777" w:rsidR="00A64927" w:rsidRDefault="00384135">
            <w:pPr>
              <w:widowControl w:val="0"/>
              <w:spacing w:line="348" w:lineRule="auto"/>
              <w:jc w:val="center"/>
            </w:pPr>
            <w:r>
              <w:t>0-20</w:t>
            </w:r>
          </w:p>
        </w:tc>
      </w:tr>
      <w:tr w:rsidR="00A64927" w14:paraId="2E72C1EA" w14:textId="77777777">
        <w:trPr>
          <w:trHeight w:val="123"/>
        </w:trPr>
        <w:tc>
          <w:tcPr>
            <w:tcW w:w="1276" w:type="dxa"/>
            <w:tcBorders>
              <w:left w:val="single" w:sz="8" w:space="0" w:color="000000"/>
              <w:bottom w:val="single" w:sz="8" w:space="0" w:color="000000"/>
              <w:right w:val="single" w:sz="8" w:space="0" w:color="000000"/>
            </w:tcBorders>
            <w:shd w:val="clear" w:color="auto" w:fill="auto"/>
            <w:vAlign w:val="bottom"/>
          </w:tcPr>
          <w:p w14:paraId="7F7A07B2"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0786459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452819CE" w14:textId="77777777" w:rsidR="00A64927" w:rsidRDefault="00A64927">
            <w:pPr>
              <w:widowControl w:val="0"/>
              <w:snapToGrid w:val="0"/>
              <w:spacing w:line="348" w:lineRule="auto"/>
            </w:pPr>
          </w:p>
        </w:tc>
      </w:tr>
      <w:tr w:rsidR="00A64927" w14:paraId="704ABF00" w14:textId="77777777">
        <w:trPr>
          <w:trHeight w:val="304"/>
        </w:trPr>
        <w:tc>
          <w:tcPr>
            <w:tcW w:w="1276" w:type="dxa"/>
            <w:tcBorders>
              <w:left w:val="single" w:sz="8" w:space="0" w:color="000000"/>
              <w:right w:val="single" w:sz="8" w:space="0" w:color="000000"/>
            </w:tcBorders>
            <w:shd w:val="clear" w:color="auto" w:fill="auto"/>
            <w:vAlign w:val="bottom"/>
          </w:tcPr>
          <w:p w14:paraId="0385EBD4" w14:textId="77777777" w:rsidR="00A64927" w:rsidRDefault="00384135">
            <w:pPr>
              <w:widowControl w:val="0"/>
              <w:spacing w:line="348" w:lineRule="auto"/>
              <w:jc w:val="center"/>
            </w:pPr>
            <w:r>
              <w:t>2</w:t>
            </w:r>
          </w:p>
        </w:tc>
        <w:tc>
          <w:tcPr>
            <w:tcW w:w="6027" w:type="dxa"/>
            <w:tcBorders>
              <w:right w:val="single" w:sz="8" w:space="0" w:color="000000"/>
            </w:tcBorders>
            <w:shd w:val="clear" w:color="auto" w:fill="auto"/>
            <w:vAlign w:val="bottom"/>
          </w:tcPr>
          <w:p w14:paraId="43B4D1DF" w14:textId="77777777" w:rsidR="00A64927" w:rsidRDefault="00384135">
            <w:pPr>
              <w:widowControl w:val="0"/>
              <w:spacing w:line="348" w:lineRule="auto"/>
            </w:pPr>
            <w:r>
              <w:t xml:space="preserve">Промежуточная аттестация - </w:t>
            </w:r>
            <w:r>
              <w:rPr>
                <w:i/>
              </w:rPr>
              <w:t>зачет</w:t>
            </w:r>
            <w:r>
              <w:t xml:space="preserve"> </w:t>
            </w:r>
            <w:r>
              <w:rPr>
                <w:i/>
              </w:rPr>
              <w:t>(экзамен)</w:t>
            </w:r>
          </w:p>
        </w:tc>
        <w:tc>
          <w:tcPr>
            <w:tcW w:w="1911" w:type="dxa"/>
            <w:tcBorders>
              <w:right w:val="single" w:sz="8" w:space="0" w:color="000000"/>
            </w:tcBorders>
            <w:shd w:val="clear" w:color="auto" w:fill="auto"/>
            <w:vAlign w:val="bottom"/>
          </w:tcPr>
          <w:p w14:paraId="0AE43826" w14:textId="77777777" w:rsidR="00A64927" w:rsidRDefault="00384135">
            <w:pPr>
              <w:widowControl w:val="0"/>
              <w:spacing w:line="348" w:lineRule="auto"/>
              <w:jc w:val="center"/>
            </w:pPr>
            <w:r>
              <w:t>0-60</w:t>
            </w:r>
          </w:p>
        </w:tc>
      </w:tr>
      <w:tr w:rsidR="00A64927" w14:paraId="733D71B9" w14:textId="77777777">
        <w:trPr>
          <w:trHeight w:val="103"/>
        </w:trPr>
        <w:tc>
          <w:tcPr>
            <w:tcW w:w="1276" w:type="dxa"/>
            <w:tcBorders>
              <w:left w:val="single" w:sz="8" w:space="0" w:color="000000"/>
              <w:bottom w:val="single" w:sz="8" w:space="0" w:color="000000"/>
              <w:right w:val="single" w:sz="8" w:space="0" w:color="000000"/>
            </w:tcBorders>
            <w:shd w:val="clear" w:color="auto" w:fill="auto"/>
            <w:vAlign w:val="bottom"/>
          </w:tcPr>
          <w:p w14:paraId="7E8E61D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374CD5F7"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19B9429E" w14:textId="77777777" w:rsidR="00A64927" w:rsidRDefault="00A64927">
            <w:pPr>
              <w:widowControl w:val="0"/>
              <w:snapToGrid w:val="0"/>
              <w:spacing w:line="348" w:lineRule="auto"/>
            </w:pPr>
          </w:p>
        </w:tc>
      </w:tr>
      <w:tr w:rsidR="00A64927" w14:paraId="04E2A103" w14:textId="77777777">
        <w:trPr>
          <w:trHeight w:val="304"/>
        </w:trPr>
        <w:tc>
          <w:tcPr>
            <w:tcW w:w="1276" w:type="dxa"/>
            <w:tcBorders>
              <w:left w:val="single" w:sz="8" w:space="0" w:color="000000"/>
              <w:right w:val="single" w:sz="8" w:space="0" w:color="000000"/>
            </w:tcBorders>
            <w:shd w:val="clear" w:color="auto" w:fill="auto"/>
            <w:vAlign w:val="bottom"/>
          </w:tcPr>
          <w:p w14:paraId="1740CD9B" w14:textId="77777777" w:rsidR="00A64927" w:rsidRDefault="00A64927">
            <w:pPr>
              <w:widowControl w:val="0"/>
              <w:snapToGrid w:val="0"/>
              <w:spacing w:line="348" w:lineRule="auto"/>
              <w:jc w:val="center"/>
            </w:pPr>
          </w:p>
        </w:tc>
        <w:tc>
          <w:tcPr>
            <w:tcW w:w="6027" w:type="dxa"/>
            <w:tcBorders>
              <w:right w:val="single" w:sz="8" w:space="0" w:color="000000"/>
            </w:tcBorders>
            <w:shd w:val="clear" w:color="auto" w:fill="auto"/>
            <w:vAlign w:val="bottom"/>
          </w:tcPr>
          <w:p w14:paraId="2C1C6F7A" w14:textId="77777777" w:rsidR="00A64927" w:rsidRDefault="00384135">
            <w:pPr>
              <w:widowControl w:val="0"/>
              <w:spacing w:line="348" w:lineRule="auto"/>
            </w:pPr>
            <w:r>
              <w:t>Итого:</w:t>
            </w:r>
          </w:p>
        </w:tc>
        <w:tc>
          <w:tcPr>
            <w:tcW w:w="1911" w:type="dxa"/>
            <w:tcBorders>
              <w:right w:val="single" w:sz="8" w:space="0" w:color="000000"/>
            </w:tcBorders>
            <w:shd w:val="clear" w:color="auto" w:fill="auto"/>
            <w:vAlign w:val="bottom"/>
          </w:tcPr>
          <w:p w14:paraId="59ED6FB0" w14:textId="77777777" w:rsidR="00A64927" w:rsidRDefault="00384135">
            <w:pPr>
              <w:widowControl w:val="0"/>
              <w:spacing w:line="348" w:lineRule="auto"/>
              <w:jc w:val="center"/>
            </w:pPr>
            <w:r>
              <w:t>0-100</w:t>
            </w:r>
          </w:p>
        </w:tc>
      </w:tr>
      <w:tr w:rsidR="00A64927" w14:paraId="65F073CA"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5479D0D" w14:textId="77777777" w:rsidR="00A64927" w:rsidRDefault="00A64927">
            <w:pPr>
              <w:widowControl w:val="0"/>
              <w:snapToGrid w:val="0"/>
              <w:spacing w:line="348" w:lineRule="auto"/>
              <w:rPr>
                <w:sz w:val="9"/>
                <w:highlight w:val="green"/>
              </w:rPr>
            </w:pPr>
          </w:p>
        </w:tc>
        <w:tc>
          <w:tcPr>
            <w:tcW w:w="6027" w:type="dxa"/>
            <w:tcBorders>
              <w:bottom w:val="single" w:sz="8" w:space="0" w:color="000000"/>
              <w:right w:val="single" w:sz="8" w:space="0" w:color="000000"/>
            </w:tcBorders>
            <w:shd w:val="clear" w:color="auto" w:fill="auto"/>
            <w:vAlign w:val="bottom"/>
          </w:tcPr>
          <w:p w14:paraId="2760AE9A" w14:textId="77777777" w:rsidR="00A64927" w:rsidRDefault="00A64927">
            <w:pPr>
              <w:widowControl w:val="0"/>
              <w:snapToGrid w:val="0"/>
              <w:spacing w:line="348" w:lineRule="auto"/>
              <w:rPr>
                <w:sz w:val="9"/>
                <w:highlight w:val="green"/>
              </w:rPr>
            </w:pPr>
          </w:p>
        </w:tc>
        <w:tc>
          <w:tcPr>
            <w:tcW w:w="1911" w:type="dxa"/>
            <w:tcBorders>
              <w:bottom w:val="single" w:sz="8" w:space="0" w:color="000000"/>
              <w:right w:val="single" w:sz="8" w:space="0" w:color="000000"/>
            </w:tcBorders>
            <w:shd w:val="clear" w:color="auto" w:fill="auto"/>
            <w:vAlign w:val="bottom"/>
          </w:tcPr>
          <w:p w14:paraId="43170A3C" w14:textId="77777777" w:rsidR="00A64927" w:rsidRDefault="00A64927">
            <w:pPr>
              <w:widowControl w:val="0"/>
              <w:snapToGrid w:val="0"/>
              <w:spacing w:line="348" w:lineRule="auto"/>
              <w:rPr>
                <w:sz w:val="9"/>
                <w:highlight w:val="green"/>
              </w:rPr>
            </w:pPr>
          </w:p>
        </w:tc>
      </w:tr>
    </w:tbl>
    <w:p w14:paraId="5496FDF9" w14:textId="77777777" w:rsidR="00A64927" w:rsidRDefault="00A64927">
      <w:pPr>
        <w:pStyle w:val="aff6"/>
        <w:tabs>
          <w:tab w:val="left" w:pos="4050"/>
        </w:tabs>
        <w:spacing w:line="360" w:lineRule="auto"/>
        <w:ind w:left="142" w:right="-284"/>
        <w:rPr>
          <w:rFonts w:ascii="Times New Roman" w:hAnsi="Times New Roman"/>
          <w:sz w:val="28"/>
          <w:szCs w:val="28"/>
        </w:rPr>
      </w:pPr>
    </w:p>
    <w:p w14:paraId="3F9A2162" w14:textId="7D84160D" w:rsidR="00A64927" w:rsidRDefault="00D44D69">
      <w:pPr>
        <w:pStyle w:val="aff6"/>
        <w:tabs>
          <w:tab w:val="left" w:pos="4050"/>
        </w:tabs>
        <w:spacing w:line="360" w:lineRule="auto"/>
        <w:ind w:left="375"/>
        <w:jc w:val="center"/>
        <w:rPr>
          <w:rFonts w:ascii="Times New Roman" w:hAnsi="Times New Roman"/>
        </w:rPr>
      </w:pPr>
      <w:r w:rsidRPr="00F321CE">
        <w:rPr>
          <w:rFonts w:ascii="Times New Roman" w:hAnsi="Times New Roman"/>
          <w:b/>
          <w:sz w:val="28"/>
          <w:szCs w:val="28"/>
        </w:rPr>
        <w:t>Примерная т</w:t>
      </w:r>
      <w:r w:rsidR="00384135" w:rsidRPr="00F321CE">
        <w:rPr>
          <w:rFonts w:ascii="Times New Roman" w:hAnsi="Times New Roman"/>
          <w:b/>
          <w:sz w:val="28"/>
          <w:szCs w:val="28"/>
        </w:rPr>
        <w:t>ематика</w:t>
      </w:r>
      <w:r w:rsidR="00384135">
        <w:rPr>
          <w:rFonts w:ascii="Times New Roman" w:hAnsi="Times New Roman"/>
          <w:b/>
          <w:sz w:val="28"/>
          <w:szCs w:val="28"/>
        </w:rPr>
        <w:t xml:space="preserve"> докладов /презентаций/эссе</w:t>
      </w:r>
    </w:p>
    <w:p w14:paraId="16FF83F9"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The general idea of human rights.</w:t>
      </w:r>
    </w:p>
    <w:p w14:paraId="637692FD"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History of human rights.</w:t>
      </w:r>
    </w:p>
    <w:p w14:paraId="56F1E234"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Civil and political rights.</w:t>
      </w:r>
    </w:p>
    <w:p w14:paraId="187FCD1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Economic, social and cultural rights.</w:t>
      </w:r>
    </w:p>
    <w:p w14:paraId="79ECC4C6"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International human rights law and organizations.</w:t>
      </w:r>
    </w:p>
    <w:p w14:paraId="0B45C7B5"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Principal human rights conventions.</w:t>
      </w:r>
    </w:p>
    <w:p w14:paraId="0F0B3443"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Nongovernmental human rights organizations.</w:t>
      </w:r>
    </w:p>
    <w:p w14:paraId="3BE0A916"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violations.</w:t>
      </w:r>
    </w:p>
    <w:p w14:paraId="34C3740E"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defenders.</w:t>
      </w:r>
    </w:p>
    <w:p w14:paraId="4948065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Human rights and the environment.</w:t>
      </w:r>
    </w:p>
    <w:p w14:paraId="6B291059"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Types of social control.</w:t>
      </w:r>
    </w:p>
    <w:p w14:paraId="21651C1F"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Types of deviant behavior in sociology.</w:t>
      </w:r>
    </w:p>
    <w:p w14:paraId="3EF4996B"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Antisocial types of deviant behavior.</w:t>
      </w:r>
    </w:p>
    <w:p w14:paraId="48AE74A3"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Socially desirable rules of behavior vs. compulsory rules of conduct.</w:t>
      </w:r>
    </w:p>
    <w:p w14:paraId="67BD7817"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Deviance and crime.</w:t>
      </w:r>
    </w:p>
    <w:p w14:paraId="6AB4F341"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Attitudes towards deviance across different cultures.</w:t>
      </w:r>
    </w:p>
    <w:p w14:paraId="3AE4E9D8"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Diversity in both law and public perception concerning deviance.</w:t>
      </w:r>
    </w:p>
    <w:p w14:paraId="7AEBC627"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 theories to explain deviance.</w:t>
      </w:r>
    </w:p>
    <w:p w14:paraId="421DB955" w14:textId="77777777" w:rsidR="00A64927" w:rsidRDefault="00384135">
      <w:pPr>
        <w:numPr>
          <w:ilvl w:val="1"/>
          <w:numId w:val="5"/>
        </w:numPr>
        <w:spacing w:line="360" w:lineRule="auto"/>
        <w:jc w:val="both"/>
        <w:outlineLvl w:val="0"/>
      </w:pPr>
      <w:r>
        <w:rPr>
          <w:rFonts w:cs="Times New Roman"/>
          <w:sz w:val="28"/>
          <w:szCs w:val="28"/>
          <w:lang w:val="en-US"/>
        </w:rPr>
        <w:t xml:space="preserve"> Symbolic Interactionism Theory;</w:t>
      </w:r>
    </w:p>
    <w:p w14:paraId="095BD2C4" w14:textId="77777777" w:rsidR="00A64927" w:rsidRDefault="00384135">
      <w:pPr>
        <w:numPr>
          <w:ilvl w:val="1"/>
          <w:numId w:val="5"/>
        </w:numPr>
        <w:spacing w:line="360" w:lineRule="auto"/>
        <w:jc w:val="both"/>
        <w:outlineLvl w:val="0"/>
      </w:pPr>
      <w:r>
        <w:rPr>
          <w:rFonts w:cs="Times New Roman"/>
          <w:sz w:val="28"/>
          <w:szCs w:val="28"/>
          <w:lang w:val="en-US"/>
        </w:rPr>
        <w:lastRenderedPageBreak/>
        <w:t xml:space="preserve"> Conflict Theory;</w:t>
      </w:r>
    </w:p>
    <w:p w14:paraId="22B1575C" w14:textId="77777777" w:rsidR="00A64927" w:rsidRDefault="00384135">
      <w:pPr>
        <w:numPr>
          <w:ilvl w:val="1"/>
          <w:numId w:val="5"/>
        </w:numPr>
        <w:spacing w:line="360" w:lineRule="auto"/>
        <w:jc w:val="both"/>
        <w:outlineLvl w:val="0"/>
      </w:pPr>
      <w:r>
        <w:rPr>
          <w:rFonts w:cs="Times New Roman"/>
          <w:sz w:val="28"/>
          <w:szCs w:val="28"/>
          <w:lang w:val="en-US"/>
        </w:rPr>
        <w:t xml:space="preserve"> Cultural Transmission Theory;</w:t>
      </w:r>
    </w:p>
    <w:p w14:paraId="08713A12" w14:textId="77777777" w:rsidR="00A64927" w:rsidRDefault="00384135">
      <w:pPr>
        <w:numPr>
          <w:ilvl w:val="1"/>
          <w:numId w:val="5"/>
        </w:numPr>
        <w:spacing w:line="360" w:lineRule="auto"/>
        <w:jc w:val="both"/>
        <w:outlineLvl w:val="0"/>
      </w:pPr>
      <w:r>
        <w:rPr>
          <w:rFonts w:cs="Times New Roman"/>
          <w:sz w:val="28"/>
          <w:szCs w:val="28"/>
          <w:lang w:val="en-US"/>
        </w:rPr>
        <w:t xml:space="preserve"> Control Theory;</w:t>
      </w:r>
    </w:p>
    <w:p w14:paraId="7ACD6940" w14:textId="77777777" w:rsidR="00A64927" w:rsidRDefault="00384135">
      <w:pPr>
        <w:numPr>
          <w:ilvl w:val="1"/>
          <w:numId w:val="5"/>
        </w:numPr>
        <w:spacing w:line="360" w:lineRule="auto"/>
        <w:jc w:val="both"/>
        <w:outlineLvl w:val="0"/>
      </w:pPr>
      <w:r>
        <w:rPr>
          <w:rFonts w:cs="Times New Roman"/>
          <w:sz w:val="28"/>
          <w:szCs w:val="28"/>
          <w:lang w:val="en-US"/>
        </w:rPr>
        <w:t>Labeling Theory;</w:t>
      </w:r>
    </w:p>
    <w:p w14:paraId="354BBC9A" w14:textId="77777777" w:rsidR="00A64927" w:rsidRDefault="00384135">
      <w:pPr>
        <w:numPr>
          <w:ilvl w:val="1"/>
          <w:numId w:val="5"/>
        </w:numPr>
        <w:spacing w:line="360" w:lineRule="auto"/>
        <w:jc w:val="both"/>
        <w:outlineLvl w:val="0"/>
      </w:pPr>
      <w:r>
        <w:rPr>
          <w:rFonts w:cs="Times New Roman"/>
          <w:sz w:val="28"/>
          <w:szCs w:val="28"/>
          <w:lang w:val="en-US"/>
        </w:rPr>
        <w:t>Structural Strain Theory;</w:t>
      </w:r>
    </w:p>
    <w:p w14:paraId="358F3FA1" w14:textId="77777777" w:rsidR="00A64927" w:rsidRDefault="00384135">
      <w:pPr>
        <w:numPr>
          <w:ilvl w:val="1"/>
          <w:numId w:val="5"/>
        </w:numPr>
        <w:spacing w:line="360" w:lineRule="auto"/>
        <w:jc w:val="both"/>
        <w:outlineLvl w:val="0"/>
      </w:pPr>
      <w:r>
        <w:rPr>
          <w:rFonts w:cs="Times New Roman"/>
          <w:sz w:val="28"/>
          <w:szCs w:val="28"/>
          <w:lang w:val="en-US"/>
        </w:rPr>
        <w:t>Medicalization of Deviance Theory.</w:t>
      </w:r>
    </w:p>
    <w:p w14:paraId="5388DB9A" w14:textId="77777777" w:rsidR="00A64927" w:rsidRPr="00384135" w:rsidRDefault="00384135">
      <w:pPr>
        <w:spacing w:line="360" w:lineRule="auto"/>
        <w:jc w:val="both"/>
        <w:outlineLvl w:val="0"/>
        <w:rPr>
          <w:lang w:val="en-US"/>
        </w:rPr>
      </w:pPr>
      <w:r>
        <w:rPr>
          <w:rFonts w:eastAsia="Times New Roman" w:cs="Times New Roman"/>
          <w:sz w:val="28"/>
          <w:szCs w:val="28"/>
          <w:lang w:val="en-US" w:eastAsia="ru-RU"/>
        </w:rPr>
        <w:t xml:space="preserve">   19. Strengths and weaknesses of social theories.</w:t>
      </w:r>
    </w:p>
    <w:p w14:paraId="445D9429"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20. Criminal law as an anchor to a changing public opinion on deviance.</w:t>
      </w:r>
    </w:p>
    <w:p w14:paraId="5509D457"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21. Links between both temperament and parenting and adolescences’ behavior.</w:t>
      </w:r>
    </w:p>
    <w:p w14:paraId="7523F993" w14:textId="77777777" w:rsidR="00A64927" w:rsidRPr="00384135" w:rsidRDefault="00384135">
      <w:pPr>
        <w:spacing w:line="360" w:lineRule="auto"/>
        <w:jc w:val="both"/>
        <w:rPr>
          <w:lang w:val="en-US"/>
        </w:rPr>
      </w:pPr>
      <w:r>
        <w:rPr>
          <w:rFonts w:eastAsia="Times New Roman" w:cs="Times New Roman"/>
          <w:sz w:val="28"/>
          <w:szCs w:val="28"/>
          <w:lang w:val="en-US" w:eastAsia="ru-RU"/>
        </w:rPr>
        <w:t>22. Suicide as one of the 20 top leading causes of death worldwide.</w:t>
      </w:r>
    </w:p>
    <w:p w14:paraId="726C1417" w14:textId="77777777" w:rsidR="00764B00" w:rsidRPr="0012202C" w:rsidRDefault="00764B00" w:rsidP="00D44D69">
      <w:pPr>
        <w:spacing w:line="360" w:lineRule="auto"/>
        <w:jc w:val="center"/>
        <w:rPr>
          <w:rFonts w:eastAsia="Times New Roman" w:cs="Times New Roman"/>
          <w:b/>
          <w:sz w:val="28"/>
          <w:szCs w:val="28"/>
          <w:highlight w:val="green"/>
          <w:lang w:val="en-US" w:eastAsia="ru-RU"/>
        </w:rPr>
      </w:pPr>
    </w:p>
    <w:p w14:paraId="002A72CB" w14:textId="5DF7F8A3" w:rsidR="00A64927" w:rsidRPr="00D44D69" w:rsidRDefault="00D44D69" w:rsidP="00D44D69">
      <w:pPr>
        <w:spacing w:line="360" w:lineRule="auto"/>
        <w:jc w:val="center"/>
        <w:rPr>
          <w:rFonts w:eastAsia="Times New Roman" w:cs="Times New Roman"/>
          <w:b/>
          <w:sz w:val="28"/>
          <w:szCs w:val="28"/>
          <w:lang w:eastAsia="ru-RU"/>
        </w:rPr>
      </w:pPr>
      <w:r w:rsidRPr="00764B00">
        <w:rPr>
          <w:rFonts w:eastAsia="Times New Roman" w:cs="Times New Roman"/>
          <w:b/>
          <w:sz w:val="28"/>
          <w:szCs w:val="28"/>
          <w:lang w:eastAsia="ru-RU"/>
        </w:rPr>
        <w:t>Пример контрольной работы</w:t>
      </w:r>
    </w:p>
    <w:p w14:paraId="778288EB" w14:textId="77777777" w:rsidR="00A64927" w:rsidRDefault="00384135">
      <w:pPr>
        <w:widowControl w:val="0"/>
        <w:spacing w:before="120" w:after="120" w:line="240" w:lineRule="exact"/>
        <w:jc w:val="center"/>
      </w:pPr>
      <w:r>
        <w:rPr>
          <w:b/>
          <w:bCs/>
          <w:szCs w:val="24"/>
        </w:rPr>
        <w:t>ТЕКУЩАЯ КОНТРОЛЬНАЯ РАБОТА</w:t>
      </w:r>
    </w:p>
    <w:p w14:paraId="65CBA1E5" w14:textId="77777777" w:rsidR="00A64927" w:rsidRDefault="00384135">
      <w:pPr>
        <w:widowControl w:val="0"/>
        <w:spacing w:before="120" w:after="120" w:line="280" w:lineRule="exact"/>
        <w:jc w:val="center"/>
      </w:pPr>
      <w:r>
        <w:rPr>
          <w:b/>
          <w:bCs/>
          <w:szCs w:val="24"/>
        </w:rPr>
        <w:t>(полусеместровая аттестация)</w:t>
      </w:r>
    </w:p>
    <w:tbl>
      <w:tblPr>
        <w:tblW w:w="5000" w:type="pct"/>
        <w:tblLayout w:type="fixed"/>
        <w:tblLook w:val="04A0" w:firstRow="1" w:lastRow="0" w:firstColumn="1" w:lastColumn="0" w:noHBand="0" w:noVBand="1"/>
      </w:tblPr>
      <w:tblGrid>
        <w:gridCol w:w="2367"/>
        <w:gridCol w:w="4184"/>
        <w:gridCol w:w="2936"/>
      </w:tblGrid>
      <w:tr w:rsidR="00A64927" w14:paraId="61E01812" w14:textId="77777777">
        <w:trPr>
          <w:trHeight w:val="545"/>
        </w:trPr>
        <w:tc>
          <w:tcPr>
            <w:tcW w:w="9497" w:type="dxa"/>
            <w:gridSpan w:val="3"/>
            <w:tcBorders>
              <w:top w:val="single" w:sz="4" w:space="0" w:color="000000"/>
              <w:left w:val="single" w:sz="4" w:space="0" w:color="000000"/>
              <w:bottom w:val="single" w:sz="4" w:space="0" w:color="000000"/>
              <w:right w:val="single" w:sz="4" w:space="0" w:color="000000"/>
            </w:tcBorders>
            <w:shd w:val="clear" w:color="auto" w:fill="auto"/>
          </w:tcPr>
          <w:p w14:paraId="500EC673" w14:textId="77777777" w:rsidR="00A64927" w:rsidRDefault="00384135">
            <w:pPr>
              <w:widowControl w:val="0"/>
              <w:spacing w:line="280" w:lineRule="exact"/>
              <w:jc w:val="center"/>
            </w:pPr>
            <w:r>
              <w:rPr>
                <w:b/>
                <w:szCs w:val="24"/>
              </w:rPr>
              <w:t>Макс. – 6 баллов</w:t>
            </w:r>
          </w:p>
        </w:tc>
      </w:tr>
      <w:tr w:rsidR="00A64927" w14:paraId="3BB3A251" w14:textId="77777777">
        <w:trPr>
          <w:trHeight w:val="731"/>
        </w:trPr>
        <w:tc>
          <w:tcPr>
            <w:tcW w:w="2370" w:type="dxa"/>
            <w:tcBorders>
              <w:top w:val="single" w:sz="4" w:space="0" w:color="000000"/>
              <w:left w:val="single" w:sz="4" w:space="0" w:color="000000"/>
              <w:bottom w:val="single" w:sz="4" w:space="0" w:color="000000"/>
              <w:right w:val="single" w:sz="4" w:space="0" w:color="000000"/>
            </w:tcBorders>
            <w:shd w:val="clear" w:color="auto" w:fill="auto"/>
          </w:tcPr>
          <w:p w14:paraId="6D0852C3" w14:textId="77777777" w:rsidR="00A64927" w:rsidRDefault="00384135">
            <w:pPr>
              <w:widowControl w:val="0"/>
              <w:spacing w:line="280" w:lineRule="exact"/>
              <w:jc w:val="center"/>
            </w:pPr>
            <w:r>
              <w:rPr>
                <w:szCs w:val="24"/>
              </w:rPr>
              <w:t>Чтение</w:t>
            </w:r>
          </w:p>
          <w:p w14:paraId="735BF614" w14:textId="77777777" w:rsidR="00A64927" w:rsidRDefault="00384135">
            <w:pPr>
              <w:widowControl w:val="0"/>
              <w:spacing w:line="280" w:lineRule="exact"/>
              <w:jc w:val="center"/>
            </w:pPr>
            <w:r>
              <w:rPr>
                <w:szCs w:val="24"/>
              </w:rPr>
              <w:t>Макс. – 1 балл</w:t>
            </w:r>
          </w:p>
        </w:tc>
        <w:tc>
          <w:tcPr>
            <w:tcW w:w="4188" w:type="dxa"/>
            <w:tcBorders>
              <w:top w:val="single" w:sz="4" w:space="0" w:color="000000"/>
              <w:left w:val="single" w:sz="4" w:space="0" w:color="000000"/>
              <w:bottom w:val="single" w:sz="4" w:space="0" w:color="000000"/>
              <w:right w:val="single" w:sz="4" w:space="0" w:color="000000"/>
            </w:tcBorders>
            <w:shd w:val="clear" w:color="auto" w:fill="auto"/>
          </w:tcPr>
          <w:p w14:paraId="29FC4531" w14:textId="77777777" w:rsidR="00A64927" w:rsidRDefault="00384135">
            <w:pPr>
              <w:widowControl w:val="0"/>
              <w:spacing w:line="280" w:lineRule="exact"/>
              <w:jc w:val="center"/>
            </w:pPr>
            <w:r>
              <w:rPr>
                <w:szCs w:val="24"/>
              </w:rPr>
              <w:t>Лексико-грамматический тест</w:t>
            </w:r>
          </w:p>
          <w:p w14:paraId="4DF7403E" w14:textId="77777777" w:rsidR="00A64927" w:rsidRDefault="00384135">
            <w:pPr>
              <w:widowControl w:val="0"/>
              <w:spacing w:line="280" w:lineRule="exact"/>
              <w:jc w:val="center"/>
            </w:pPr>
            <w:r>
              <w:rPr>
                <w:szCs w:val="24"/>
              </w:rPr>
              <w:t>Макс. – 4 балла</w:t>
            </w:r>
          </w:p>
        </w:tc>
        <w:tc>
          <w:tcPr>
            <w:tcW w:w="2939" w:type="dxa"/>
            <w:tcBorders>
              <w:top w:val="single" w:sz="4" w:space="0" w:color="000000"/>
              <w:left w:val="single" w:sz="4" w:space="0" w:color="000000"/>
              <w:bottom w:val="single" w:sz="4" w:space="0" w:color="000000"/>
              <w:right w:val="single" w:sz="4" w:space="0" w:color="000000"/>
            </w:tcBorders>
            <w:shd w:val="clear" w:color="auto" w:fill="auto"/>
          </w:tcPr>
          <w:p w14:paraId="21686364" w14:textId="77777777" w:rsidR="00A64927" w:rsidRDefault="00384135">
            <w:pPr>
              <w:widowControl w:val="0"/>
              <w:spacing w:line="280" w:lineRule="exact"/>
              <w:jc w:val="center"/>
            </w:pPr>
            <w:r>
              <w:rPr>
                <w:szCs w:val="24"/>
              </w:rPr>
              <w:t>Письменное задание</w:t>
            </w:r>
          </w:p>
          <w:p w14:paraId="3CB9B724" w14:textId="77777777" w:rsidR="00A64927" w:rsidRDefault="00384135">
            <w:pPr>
              <w:widowControl w:val="0"/>
              <w:spacing w:line="280" w:lineRule="exact"/>
              <w:jc w:val="center"/>
            </w:pPr>
            <w:r>
              <w:rPr>
                <w:szCs w:val="24"/>
              </w:rPr>
              <w:t>Макс. - 1 балл</w:t>
            </w:r>
          </w:p>
        </w:tc>
      </w:tr>
    </w:tbl>
    <w:p w14:paraId="7566C6C7" w14:textId="77777777" w:rsidR="00A64927" w:rsidRDefault="00A64927">
      <w:pPr>
        <w:spacing w:before="120" w:line="280" w:lineRule="exact"/>
        <w:jc w:val="center"/>
        <w:rPr>
          <w:b/>
          <w:szCs w:val="24"/>
          <w:lang w:val="en-US"/>
        </w:rPr>
      </w:pPr>
    </w:p>
    <w:p w14:paraId="02E4B9D5" w14:textId="77777777" w:rsidR="00A64927" w:rsidRDefault="00384135">
      <w:pPr>
        <w:spacing w:line="228" w:lineRule="auto"/>
      </w:pPr>
      <w:r>
        <w:rPr>
          <w:rFonts w:cs="Times New Roman"/>
          <w:b/>
          <w:szCs w:val="24"/>
          <w:lang w:val="en-US"/>
        </w:rPr>
        <w:t>READING</w:t>
      </w:r>
    </w:p>
    <w:p w14:paraId="1BB9C579" w14:textId="77777777" w:rsidR="00A64927" w:rsidRPr="00384135" w:rsidRDefault="00384135">
      <w:pPr>
        <w:spacing w:after="200" w:line="360" w:lineRule="auto"/>
        <w:rPr>
          <w:lang w:val="en-US"/>
        </w:rPr>
      </w:pPr>
      <w:r>
        <w:rPr>
          <w:rFonts w:cs="Times New Roman"/>
          <w:b/>
          <w:szCs w:val="24"/>
          <w:lang w:val="en-US"/>
        </w:rPr>
        <w:t>Task</w:t>
      </w:r>
      <w:r w:rsidRPr="00384135">
        <w:rPr>
          <w:rFonts w:cs="Times New Roman"/>
          <w:b/>
          <w:szCs w:val="24"/>
          <w:lang w:val="en-US"/>
        </w:rPr>
        <w:t xml:space="preserve"> 1. </w:t>
      </w:r>
      <w:r>
        <w:rPr>
          <w:rFonts w:cs="Times New Roman"/>
          <w:b/>
          <w:szCs w:val="24"/>
          <w:lang w:val="en-US"/>
        </w:rPr>
        <w:t>Read the text ignoring the missing parts.</w:t>
      </w:r>
      <w:r>
        <w:rPr>
          <w:rFonts w:cs="Times New Roman"/>
          <w:b/>
          <w:szCs w:val="24"/>
          <w:lang w:val="en-US"/>
        </w:rPr>
        <w:tab/>
      </w:r>
      <w:r>
        <w:rPr>
          <w:rFonts w:cs="Times New Roman"/>
          <w:b/>
          <w:szCs w:val="24"/>
          <w:lang w:val="en-US"/>
        </w:rPr>
        <w:tab/>
      </w:r>
    </w:p>
    <w:p w14:paraId="40D96310" w14:textId="77777777" w:rsidR="00A64927" w:rsidRPr="00384135" w:rsidRDefault="00384135">
      <w:pPr>
        <w:spacing w:after="200" w:line="360" w:lineRule="auto"/>
        <w:rPr>
          <w:lang w:val="en-US"/>
        </w:rPr>
      </w:pPr>
      <w:r>
        <w:rPr>
          <w:rFonts w:cs="Times New Roman"/>
          <w:szCs w:val="24"/>
          <w:lang w:val="en-US"/>
        </w:rPr>
        <w:t xml:space="preserve">       “Human rights” are not expressly … (1)…in the Migrant Integration Strategy apart from a handful of references which are made only for the purpose of outlining the duty on the Irish Human Rights and Equality Commission. There are no references to … (2)…human rights standards or ensuring that human rights are enjoyed by all, and human rights principles are not expressly given as a … (3)…for any of the measures outlined in the strategy. However, there are a small number of express references to “equality” and equality principles. It is stated that the vision of the strategy is to enable migrants or persons of migrant … (4)…to participate “on an equal basis” with those of Irish … (5)… . The strategy also expresses a commitment to ensuring “equality of opportunity” for second heritage migrants although it does not combat to explain how this will be achieved. The strategy does contain some implicit references to human rights and equality principles and human rights proceed . </w:t>
      </w:r>
      <w:r>
        <w:rPr>
          <w:rFonts w:cs="Times New Roman"/>
          <w:szCs w:val="24"/>
          <w:lang w:val="en-US"/>
        </w:rPr>
        <w:br/>
      </w:r>
      <w:r>
        <w:rPr>
          <w:rFonts w:cs="Times New Roman"/>
          <w:szCs w:val="24"/>
          <w:lang w:val="en-US"/>
        </w:rPr>
        <w:lastRenderedPageBreak/>
        <w:t xml:space="preserve">       The principle of non-discrimination is also referred to implicitly in the outline of measures aimed at upholding racism and xenophobia including intercultural training, ensuring representation of migrants on joint-policing committees, and other measures. However, the strategy also states that provision of generic training across the public service via the shared learning and development curriculum will address specific provision of anti-racism and cultural welfare training only “where a need is identified”.</w:t>
      </w:r>
    </w:p>
    <w:p w14:paraId="6EBA3ED1" w14:textId="77777777" w:rsidR="00A64927" w:rsidRPr="00384135" w:rsidRDefault="00384135">
      <w:pPr>
        <w:shd w:val="clear" w:color="auto" w:fill="FFFFFF"/>
        <w:spacing w:line="360" w:lineRule="auto"/>
        <w:ind w:firstLine="567"/>
        <w:jc w:val="both"/>
        <w:rPr>
          <w:lang w:val="en-US"/>
        </w:rPr>
      </w:pPr>
      <w:r>
        <w:rPr>
          <w:rFonts w:eastAsia="Times New Roman" w:cs="Times New Roman"/>
          <w:b/>
          <w:i/>
          <w:szCs w:val="24"/>
          <w:lang w:val="en-US" w:eastAsia="ru-RU"/>
        </w:rPr>
        <w:t>Look at the missing parts A-F and fit them in the gaps. There is one extra you do not need.</w:t>
      </w:r>
    </w:p>
    <w:p w14:paraId="7A08C83D" w14:textId="77777777" w:rsidR="00A64927" w:rsidRPr="00384135" w:rsidRDefault="00384135">
      <w:pPr>
        <w:tabs>
          <w:tab w:val="left" w:pos="6168"/>
        </w:tabs>
        <w:spacing w:line="360" w:lineRule="auto"/>
        <w:rPr>
          <w:lang w:val="en-US"/>
        </w:rPr>
      </w:pPr>
      <w:r>
        <w:rPr>
          <w:rFonts w:cs="Times New Roman"/>
          <w:szCs w:val="24"/>
          <w:lang w:val="en-US"/>
        </w:rPr>
        <w:t>A. rationale</w:t>
      </w:r>
      <w:r>
        <w:rPr>
          <w:rFonts w:cs="Times New Roman"/>
          <w:szCs w:val="24"/>
          <w:lang w:val="en-US"/>
        </w:rPr>
        <w:br/>
        <w:t>B. generation</w:t>
      </w:r>
      <w:r>
        <w:rPr>
          <w:rFonts w:cs="Times New Roman"/>
          <w:szCs w:val="24"/>
          <w:lang w:val="en-US"/>
        </w:rPr>
        <w:br/>
        <w:t>C. origin</w:t>
      </w:r>
      <w:r>
        <w:rPr>
          <w:rFonts w:cs="Times New Roman"/>
          <w:szCs w:val="24"/>
          <w:lang w:val="en-US"/>
        </w:rPr>
        <w:br/>
        <w:t>D. issues</w:t>
      </w:r>
      <w:r>
        <w:rPr>
          <w:rFonts w:cs="Times New Roman"/>
          <w:szCs w:val="24"/>
          <w:lang w:val="en-US"/>
        </w:rPr>
        <w:br/>
        <w:t>E. mentioned</w:t>
      </w:r>
      <w:r>
        <w:rPr>
          <w:rFonts w:cs="Times New Roman"/>
          <w:szCs w:val="24"/>
          <w:lang w:val="en-US"/>
        </w:rPr>
        <w:br/>
        <w:t>F. awareness</w:t>
      </w:r>
      <w:r>
        <w:rPr>
          <w:rFonts w:cs="Times New Roman"/>
          <w:szCs w:val="24"/>
          <w:lang w:val="en-US"/>
        </w:rPr>
        <w:br/>
      </w:r>
    </w:p>
    <w:p w14:paraId="3DF6D727"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VOCABULARY AND GRAMMAR</w:t>
      </w:r>
    </w:p>
    <w:p w14:paraId="41A8CAE9"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2. </w:t>
      </w:r>
    </w:p>
    <w:p w14:paraId="037D1B06"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Read the text below. Choose the correct word or words from the box to fill in the gaps. </w:t>
      </w:r>
    </w:p>
    <w:p w14:paraId="71826881" w14:textId="77777777" w:rsidR="00A64927" w:rsidRDefault="00A64927">
      <w:pPr>
        <w:rPr>
          <w:rFonts w:cs="Times New Roman"/>
          <w:szCs w:val="24"/>
          <w:lang w:val="en-US"/>
        </w:rPr>
      </w:pPr>
    </w:p>
    <w:p w14:paraId="32F006F6" w14:textId="77777777" w:rsidR="00A64927" w:rsidRDefault="00384135">
      <w:pPr>
        <w:spacing w:line="264" w:lineRule="auto"/>
        <w:contextualSpacing/>
        <w:jc w:val="both"/>
        <w:rPr>
          <w:rFonts w:cs="Times New Roman"/>
          <w:szCs w:val="24"/>
          <w:lang w:val="en-US"/>
        </w:rPr>
      </w:pPr>
      <w:r>
        <w:rPr>
          <w:rFonts w:cs="Times New Roman"/>
          <w:szCs w:val="24"/>
          <w:lang w:val="en-US"/>
        </w:rPr>
        <w:t xml:space="preserve">         The right of individual to liberty in the wider sense includes, for example freedom to select movement of an individual, and security includes freedom from interference with the personal integrity of individual on part of the State or other subjects. The right to liberty and personal </w:t>
      </w:r>
      <w:r>
        <w:rPr>
          <w:rFonts w:cs="Times New Roman"/>
          <w:b/>
          <w:szCs w:val="24"/>
          <w:lang w:val="en-US"/>
        </w:rPr>
        <w:t>6</w:t>
      </w:r>
      <w:r>
        <w:rPr>
          <w:rFonts w:cs="Times New Roman"/>
          <w:szCs w:val="24"/>
          <w:lang w:val="en-US"/>
        </w:rPr>
        <w:t xml:space="preserve">_______ is not absolute; it is subject to </w:t>
      </w:r>
      <w:r>
        <w:rPr>
          <w:rFonts w:cs="Times New Roman"/>
          <w:b/>
          <w:szCs w:val="24"/>
          <w:lang w:val="en-US"/>
        </w:rPr>
        <w:t>7</w:t>
      </w:r>
      <w:r>
        <w:rPr>
          <w:rFonts w:cs="Times New Roman"/>
          <w:szCs w:val="24"/>
          <w:lang w:val="en-US"/>
        </w:rPr>
        <w:t xml:space="preserve">_________ in the manner and amount prescribed by law. In Latvia, for example, it is regulated by the procedure prescribed in the Administrative Offence Code. Criminal Procedure Law and other </w:t>
      </w:r>
      <w:r>
        <w:rPr>
          <w:rFonts w:cs="Times New Roman"/>
          <w:b/>
          <w:szCs w:val="24"/>
          <w:lang w:val="en-US"/>
        </w:rPr>
        <w:t>8</w:t>
      </w:r>
      <w:r>
        <w:rPr>
          <w:rFonts w:cs="Times New Roman"/>
          <w:szCs w:val="24"/>
          <w:lang w:val="en-US"/>
        </w:rPr>
        <w:t xml:space="preserve">_________ acts. Guaranty of liberty of an individual as stipulated in Article 5 of the European Convention for the Protection of Human Rights and Fundamental Freedom and Article 9 of the International Covenant on Civil and Political Rights includes the right of individual to </w:t>
      </w:r>
      <w:hyperlink r:id="rId8" w:tgtFrame="Unlawful imprisonment">
        <w:r>
          <w:rPr>
            <w:rFonts w:cs="Times New Roman"/>
            <w:b/>
            <w:lang w:val="en-US"/>
          </w:rPr>
          <w:t>9</w:t>
        </w:r>
      </w:hyperlink>
      <w:r>
        <w:rPr>
          <w:rFonts w:cs="Times New Roman"/>
          <w:szCs w:val="24"/>
          <w:lang w:val="en-US"/>
        </w:rPr>
        <w:t xml:space="preserve"> _________ movement. The above – stated articles, however, guarantee liberty from placement of an individual into </w:t>
      </w:r>
      <w:r>
        <w:rPr>
          <w:rFonts w:cs="Times New Roman"/>
          <w:b/>
          <w:szCs w:val="24"/>
          <w:lang w:val="en-US"/>
        </w:rPr>
        <w:t>10</w:t>
      </w:r>
      <w:r>
        <w:rPr>
          <w:rFonts w:cs="Times New Roman"/>
          <w:szCs w:val="24"/>
          <w:lang w:val="en-US"/>
        </w:rPr>
        <w:t xml:space="preserve"> ________ facilities of different kinds, rather than freedom of </w:t>
      </w:r>
      <w:r>
        <w:rPr>
          <w:rFonts w:cs="Times New Roman"/>
          <w:b/>
          <w:szCs w:val="24"/>
          <w:lang w:val="en-US"/>
        </w:rPr>
        <w:t>11</w:t>
      </w:r>
      <w:r>
        <w:rPr>
          <w:rFonts w:cs="Times New Roman"/>
          <w:szCs w:val="24"/>
          <w:lang w:val="en-US"/>
        </w:rPr>
        <w:t xml:space="preserve">__________ in general. Deprival of </w:t>
      </w:r>
      <w:r>
        <w:rPr>
          <w:rFonts w:cs="Times New Roman"/>
          <w:b/>
          <w:szCs w:val="24"/>
          <w:lang w:val="en-US"/>
        </w:rPr>
        <w:t>12</w:t>
      </w:r>
      <w:r>
        <w:rPr>
          <w:rFonts w:cs="Times New Roman"/>
          <w:szCs w:val="24"/>
          <w:lang w:val="en-US"/>
        </w:rPr>
        <w:t xml:space="preserve"> _______ is only justified in the cases and manner prescribed by law, and deprival of liberty is subject to the statutory </w:t>
      </w:r>
      <w:r>
        <w:rPr>
          <w:rFonts w:cs="Times New Roman"/>
          <w:b/>
          <w:szCs w:val="24"/>
          <w:lang w:val="en-US"/>
        </w:rPr>
        <w:t>13</w:t>
      </w:r>
      <w:r>
        <w:rPr>
          <w:rFonts w:cs="Times New Roman"/>
          <w:szCs w:val="24"/>
          <w:lang w:val="en-US"/>
        </w:rPr>
        <w:t xml:space="preserve"> ___________ and other regulations. It has to be grounded, and it may not be </w:t>
      </w:r>
      <w:r>
        <w:rPr>
          <w:rFonts w:cs="Times New Roman"/>
          <w:b/>
          <w:szCs w:val="24"/>
          <w:lang w:val="en-US"/>
        </w:rPr>
        <w:t>14</w:t>
      </w:r>
      <w:r>
        <w:rPr>
          <w:rFonts w:cs="Times New Roman"/>
          <w:szCs w:val="24"/>
          <w:lang w:val="en-US"/>
        </w:rPr>
        <w:t xml:space="preserve"> __________ . The right to liberty also includes the stipulation that no individual may be kept in prison without judicial sentence, without appropriate substantiation. The State has positive duty to take all </w:t>
      </w:r>
      <w:r>
        <w:rPr>
          <w:rFonts w:cs="Times New Roman"/>
          <w:b/>
          <w:szCs w:val="24"/>
          <w:lang w:val="en-US"/>
        </w:rPr>
        <w:t xml:space="preserve">15 </w:t>
      </w:r>
      <w:r>
        <w:rPr>
          <w:rFonts w:cs="Times New Roman"/>
          <w:szCs w:val="24"/>
          <w:lang w:val="en-US"/>
        </w:rPr>
        <w:t xml:space="preserve">_________ to ensure that an individual is subject to trial within reasonable limits of time. </w:t>
      </w:r>
    </w:p>
    <w:p w14:paraId="3D47ED00" w14:textId="77777777" w:rsidR="00A64927" w:rsidRDefault="00A64927">
      <w:pPr>
        <w:contextualSpacing/>
        <w:jc w:val="both"/>
        <w:rPr>
          <w:rFonts w:cs="Times New Roman"/>
          <w:szCs w:val="24"/>
          <w:vertAlign w:val="superscript"/>
          <w:lang w:val="en-US"/>
        </w:rPr>
      </w:pPr>
    </w:p>
    <w:tbl>
      <w:tblPr>
        <w:tblStyle w:val="aff9"/>
        <w:tblW w:w="9345" w:type="dxa"/>
        <w:tblLayout w:type="fixed"/>
        <w:tblLook w:val="04A0" w:firstRow="1" w:lastRow="0" w:firstColumn="1" w:lastColumn="0" w:noHBand="0" w:noVBand="1"/>
      </w:tblPr>
      <w:tblGrid>
        <w:gridCol w:w="701"/>
        <w:gridCol w:w="2695"/>
        <w:gridCol w:w="3263"/>
        <w:gridCol w:w="2686"/>
      </w:tblGrid>
      <w:tr w:rsidR="00A64927" w14:paraId="0DCF416B" w14:textId="77777777">
        <w:tc>
          <w:tcPr>
            <w:tcW w:w="700" w:type="dxa"/>
          </w:tcPr>
          <w:p w14:paraId="0B5BE67B" w14:textId="77777777" w:rsidR="00A64927" w:rsidRDefault="00A64927">
            <w:pPr>
              <w:widowControl w:val="0"/>
              <w:contextualSpacing/>
              <w:jc w:val="both"/>
              <w:rPr>
                <w:rFonts w:cs="Times New Roman"/>
                <w:szCs w:val="24"/>
                <w:lang w:val="en-US"/>
              </w:rPr>
            </w:pPr>
          </w:p>
        </w:tc>
        <w:tc>
          <w:tcPr>
            <w:tcW w:w="2695" w:type="dxa"/>
          </w:tcPr>
          <w:p w14:paraId="5FA5A91D" w14:textId="77777777" w:rsidR="00A64927" w:rsidRDefault="00384135">
            <w:pPr>
              <w:widowControl w:val="0"/>
              <w:contextualSpacing/>
              <w:jc w:val="center"/>
              <w:rPr>
                <w:rFonts w:cs="Times New Roman"/>
                <w:szCs w:val="24"/>
                <w:lang w:val="en-US"/>
              </w:rPr>
            </w:pPr>
            <w:r>
              <w:rPr>
                <w:rFonts w:eastAsia="Calibri" w:cs="Times New Roman"/>
                <w:szCs w:val="24"/>
                <w:lang w:val="en-US"/>
              </w:rPr>
              <w:t>A</w:t>
            </w:r>
          </w:p>
        </w:tc>
        <w:tc>
          <w:tcPr>
            <w:tcW w:w="3263" w:type="dxa"/>
          </w:tcPr>
          <w:p w14:paraId="7155B2B8" w14:textId="77777777" w:rsidR="00A64927" w:rsidRDefault="00384135">
            <w:pPr>
              <w:widowControl w:val="0"/>
              <w:contextualSpacing/>
              <w:jc w:val="center"/>
              <w:rPr>
                <w:rFonts w:cs="Times New Roman"/>
                <w:szCs w:val="24"/>
                <w:lang w:val="en-US"/>
              </w:rPr>
            </w:pPr>
            <w:r>
              <w:rPr>
                <w:rFonts w:eastAsia="Calibri" w:cs="Times New Roman"/>
                <w:szCs w:val="24"/>
                <w:lang w:val="en-US"/>
              </w:rPr>
              <w:t>B</w:t>
            </w:r>
          </w:p>
        </w:tc>
        <w:tc>
          <w:tcPr>
            <w:tcW w:w="2686" w:type="dxa"/>
          </w:tcPr>
          <w:p w14:paraId="7FB64057" w14:textId="77777777" w:rsidR="00A64927" w:rsidRDefault="00384135">
            <w:pPr>
              <w:widowControl w:val="0"/>
              <w:contextualSpacing/>
              <w:jc w:val="center"/>
              <w:rPr>
                <w:rFonts w:cs="Times New Roman"/>
                <w:szCs w:val="24"/>
                <w:lang w:val="en-US"/>
              </w:rPr>
            </w:pPr>
            <w:r>
              <w:rPr>
                <w:rFonts w:eastAsia="Calibri" w:cs="Times New Roman"/>
                <w:szCs w:val="24"/>
                <w:lang w:val="en-US"/>
              </w:rPr>
              <w:t>C</w:t>
            </w:r>
          </w:p>
        </w:tc>
      </w:tr>
      <w:tr w:rsidR="00A64927" w14:paraId="740CDF7C" w14:textId="77777777">
        <w:tc>
          <w:tcPr>
            <w:tcW w:w="700" w:type="dxa"/>
          </w:tcPr>
          <w:p w14:paraId="630D6A6E" w14:textId="77777777" w:rsidR="00A64927" w:rsidRDefault="00384135">
            <w:pPr>
              <w:widowControl w:val="0"/>
              <w:contextualSpacing/>
              <w:jc w:val="both"/>
              <w:rPr>
                <w:rFonts w:cs="Times New Roman"/>
                <w:szCs w:val="24"/>
                <w:lang w:val="en-US"/>
              </w:rPr>
            </w:pPr>
            <w:r>
              <w:rPr>
                <w:rFonts w:eastAsia="Calibri" w:cs="Times New Roman"/>
                <w:szCs w:val="24"/>
                <w:lang w:val="en-US"/>
              </w:rPr>
              <w:t>6</w:t>
            </w:r>
          </w:p>
        </w:tc>
        <w:tc>
          <w:tcPr>
            <w:tcW w:w="2695" w:type="dxa"/>
          </w:tcPr>
          <w:p w14:paraId="14B8DF85" w14:textId="77777777" w:rsidR="00A64927" w:rsidRDefault="00384135">
            <w:pPr>
              <w:widowControl w:val="0"/>
              <w:contextualSpacing/>
              <w:jc w:val="center"/>
              <w:rPr>
                <w:rFonts w:cs="Times New Roman"/>
                <w:szCs w:val="24"/>
                <w:lang w:val="en-US"/>
              </w:rPr>
            </w:pPr>
            <w:r>
              <w:rPr>
                <w:rFonts w:eastAsia="Calibri" w:cs="Times New Roman"/>
                <w:szCs w:val="24"/>
                <w:lang w:val="en-US"/>
              </w:rPr>
              <w:t>maturity</w:t>
            </w:r>
          </w:p>
        </w:tc>
        <w:tc>
          <w:tcPr>
            <w:tcW w:w="3263" w:type="dxa"/>
          </w:tcPr>
          <w:p w14:paraId="1363B7D4" w14:textId="77777777" w:rsidR="00A64927" w:rsidRDefault="00384135">
            <w:pPr>
              <w:widowControl w:val="0"/>
              <w:contextualSpacing/>
              <w:jc w:val="center"/>
              <w:rPr>
                <w:rFonts w:cs="Times New Roman"/>
                <w:szCs w:val="24"/>
                <w:lang w:val="en-US"/>
              </w:rPr>
            </w:pPr>
            <w:r>
              <w:rPr>
                <w:rFonts w:eastAsia="Calibri" w:cs="Times New Roman"/>
                <w:szCs w:val="24"/>
                <w:lang w:val="en-US"/>
              </w:rPr>
              <w:t>ability</w:t>
            </w:r>
          </w:p>
        </w:tc>
        <w:tc>
          <w:tcPr>
            <w:tcW w:w="2686" w:type="dxa"/>
          </w:tcPr>
          <w:p w14:paraId="738FF091" w14:textId="77777777" w:rsidR="00A64927" w:rsidRDefault="00384135">
            <w:pPr>
              <w:widowControl w:val="0"/>
              <w:contextualSpacing/>
              <w:jc w:val="center"/>
              <w:rPr>
                <w:rFonts w:cs="Times New Roman"/>
                <w:szCs w:val="24"/>
                <w:lang w:val="en-US"/>
              </w:rPr>
            </w:pPr>
            <w:r>
              <w:rPr>
                <w:rFonts w:eastAsia="Calibri" w:cs="Times New Roman"/>
                <w:szCs w:val="24"/>
                <w:lang w:val="en-US"/>
              </w:rPr>
              <w:t>security</w:t>
            </w:r>
          </w:p>
        </w:tc>
      </w:tr>
      <w:tr w:rsidR="00A64927" w14:paraId="1CF2111A" w14:textId="77777777">
        <w:tc>
          <w:tcPr>
            <w:tcW w:w="700" w:type="dxa"/>
          </w:tcPr>
          <w:p w14:paraId="2CE69F25" w14:textId="77777777" w:rsidR="00A64927" w:rsidRDefault="00384135">
            <w:pPr>
              <w:widowControl w:val="0"/>
              <w:contextualSpacing/>
              <w:jc w:val="both"/>
              <w:rPr>
                <w:rFonts w:cs="Times New Roman"/>
                <w:szCs w:val="24"/>
                <w:lang w:val="en-US"/>
              </w:rPr>
            </w:pPr>
            <w:r>
              <w:rPr>
                <w:rFonts w:eastAsia="Calibri" w:cs="Times New Roman"/>
                <w:szCs w:val="24"/>
                <w:lang w:val="en-US"/>
              </w:rPr>
              <w:t>7</w:t>
            </w:r>
          </w:p>
        </w:tc>
        <w:tc>
          <w:tcPr>
            <w:tcW w:w="2695" w:type="dxa"/>
          </w:tcPr>
          <w:p w14:paraId="2674151A" w14:textId="77777777" w:rsidR="00A64927" w:rsidRDefault="00384135">
            <w:pPr>
              <w:widowControl w:val="0"/>
              <w:contextualSpacing/>
              <w:jc w:val="center"/>
              <w:rPr>
                <w:rFonts w:cs="Times New Roman"/>
                <w:szCs w:val="24"/>
                <w:lang w:val="en-US"/>
              </w:rPr>
            </w:pPr>
            <w:r>
              <w:rPr>
                <w:rFonts w:eastAsia="Calibri" w:cs="Times New Roman"/>
                <w:szCs w:val="24"/>
                <w:lang w:val="en-US"/>
              </w:rPr>
              <w:t>restriction</w:t>
            </w:r>
          </w:p>
        </w:tc>
        <w:tc>
          <w:tcPr>
            <w:tcW w:w="3263" w:type="dxa"/>
          </w:tcPr>
          <w:p w14:paraId="4E5A44EF"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appropriacy</w:t>
            </w:r>
          </w:p>
        </w:tc>
        <w:tc>
          <w:tcPr>
            <w:tcW w:w="2686" w:type="dxa"/>
          </w:tcPr>
          <w:p w14:paraId="78137164" w14:textId="77777777" w:rsidR="00A64927" w:rsidRDefault="00384135">
            <w:pPr>
              <w:widowControl w:val="0"/>
              <w:contextualSpacing/>
              <w:jc w:val="center"/>
              <w:rPr>
                <w:rFonts w:cs="Times New Roman"/>
                <w:szCs w:val="24"/>
                <w:lang w:val="en-US"/>
              </w:rPr>
            </w:pPr>
            <w:r>
              <w:rPr>
                <w:rFonts w:eastAsia="Calibri" w:cs="Times New Roman"/>
                <w:szCs w:val="24"/>
                <w:lang w:val="en-US"/>
              </w:rPr>
              <w:t>proportion</w:t>
            </w:r>
          </w:p>
        </w:tc>
      </w:tr>
      <w:tr w:rsidR="00A64927" w14:paraId="7B370D75" w14:textId="77777777">
        <w:tc>
          <w:tcPr>
            <w:tcW w:w="700" w:type="dxa"/>
          </w:tcPr>
          <w:p w14:paraId="0D86CB05" w14:textId="77777777" w:rsidR="00A64927" w:rsidRDefault="00384135">
            <w:pPr>
              <w:widowControl w:val="0"/>
              <w:contextualSpacing/>
              <w:jc w:val="both"/>
              <w:rPr>
                <w:rFonts w:cs="Times New Roman"/>
                <w:szCs w:val="24"/>
                <w:lang w:val="en-US"/>
              </w:rPr>
            </w:pPr>
            <w:r>
              <w:rPr>
                <w:rFonts w:eastAsia="Calibri" w:cs="Times New Roman"/>
                <w:szCs w:val="24"/>
                <w:lang w:val="en-US"/>
              </w:rPr>
              <w:t>8</w:t>
            </w:r>
          </w:p>
        </w:tc>
        <w:tc>
          <w:tcPr>
            <w:tcW w:w="2695" w:type="dxa"/>
          </w:tcPr>
          <w:p w14:paraId="0727379E" w14:textId="77777777" w:rsidR="00A64927" w:rsidRDefault="00384135">
            <w:pPr>
              <w:widowControl w:val="0"/>
              <w:contextualSpacing/>
              <w:jc w:val="center"/>
              <w:rPr>
                <w:rFonts w:cs="Times New Roman"/>
                <w:szCs w:val="24"/>
                <w:lang w:val="en-US"/>
              </w:rPr>
            </w:pPr>
            <w:r>
              <w:rPr>
                <w:rFonts w:eastAsia="Calibri" w:cs="Times New Roman"/>
                <w:szCs w:val="24"/>
                <w:lang w:val="en-US"/>
              </w:rPr>
              <w:t>regulatory</w:t>
            </w:r>
          </w:p>
        </w:tc>
        <w:tc>
          <w:tcPr>
            <w:tcW w:w="3263" w:type="dxa"/>
          </w:tcPr>
          <w:p w14:paraId="068D4FBD" w14:textId="77777777" w:rsidR="00A64927" w:rsidRDefault="00384135">
            <w:pPr>
              <w:widowControl w:val="0"/>
              <w:contextualSpacing/>
              <w:jc w:val="center"/>
              <w:rPr>
                <w:rFonts w:cs="Times New Roman"/>
                <w:szCs w:val="24"/>
                <w:lang w:val="en-US"/>
              </w:rPr>
            </w:pPr>
            <w:r>
              <w:rPr>
                <w:rFonts w:eastAsia="Calibri" w:cs="Times New Roman"/>
                <w:szCs w:val="24"/>
                <w:lang w:val="en-US"/>
              </w:rPr>
              <w:t>reproductory</w:t>
            </w:r>
          </w:p>
        </w:tc>
        <w:tc>
          <w:tcPr>
            <w:tcW w:w="2686" w:type="dxa"/>
          </w:tcPr>
          <w:p w14:paraId="7638C6FF" w14:textId="77777777" w:rsidR="00A64927" w:rsidRDefault="00384135">
            <w:pPr>
              <w:widowControl w:val="0"/>
              <w:contextualSpacing/>
              <w:jc w:val="center"/>
              <w:rPr>
                <w:rFonts w:cs="Times New Roman"/>
                <w:szCs w:val="24"/>
                <w:lang w:val="en-US"/>
              </w:rPr>
            </w:pPr>
            <w:r>
              <w:rPr>
                <w:rFonts w:eastAsia="Calibri" w:cs="Times New Roman"/>
                <w:szCs w:val="24"/>
                <w:lang w:val="en-US"/>
              </w:rPr>
              <w:t>discriminatory</w:t>
            </w:r>
          </w:p>
        </w:tc>
      </w:tr>
      <w:tr w:rsidR="00A64927" w14:paraId="5CE490CF" w14:textId="77777777">
        <w:tc>
          <w:tcPr>
            <w:tcW w:w="700" w:type="dxa"/>
          </w:tcPr>
          <w:p w14:paraId="0A0C4635" w14:textId="77777777" w:rsidR="00A64927" w:rsidRDefault="00384135">
            <w:pPr>
              <w:widowControl w:val="0"/>
              <w:contextualSpacing/>
              <w:jc w:val="both"/>
              <w:rPr>
                <w:rFonts w:cs="Times New Roman"/>
                <w:szCs w:val="24"/>
                <w:lang w:val="en-US"/>
              </w:rPr>
            </w:pPr>
            <w:r>
              <w:rPr>
                <w:rFonts w:eastAsia="Calibri" w:cs="Times New Roman"/>
                <w:szCs w:val="24"/>
                <w:lang w:val="en-US"/>
              </w:rPr>
              <w:t>9</w:t>
            </w:r>
          </w:p>
        </w:tc>
        <w:tc>
          <w:tcPr>
            <w:tcW w:w="2695" w:type="dxa"/>
          </w:tcPr>
          <w:p w14:paraId="13EE06BE" w14:textId="77777777" w:rsidR="00A64927" w:rsidRDefault="00384135">
            <w:pPr>
              <w:widowControl w:val="0"/>
              <w:contextualSpacing/>
              <w:jc w:val="center"/>
              <w:rPr>
                <w:rFonts w:cs="Times New Roman"/>
                <w:szCs w:val="24"/>
                <w:lang w:val="en-US"/>
              </w:rPr>
            </w:pPr>
            <w:r>
              <w:rPr>
                <w:rFonts w:eastAsia="Calibri" w:cs="Times New Roman"/>
                <w:szCs w:val="24"/>
                <w:lang w:val="en-US"/>
              </w:rPr>
              <w:t>mental</w:t>
            </w:r>
          </w:p>
        </w:tc>
        <w:tc>
          <w:tcPr>
            <w:tcW w:w="3263" w:type="dxa"/>
          </w:tcPr>
          <w:p w14:paraId="2D85764D" w14:textId="77777777" w:rsidR="00A64927" w:rsidRDefault="00384135">
            <w:pPr>
              <w:widowControl w:val="0"/>
              <w:contextualSpacing/>
              <w:jc w:val="center"/>
              <w:rPr>
                <w:rFonts w:cs="Times New Roman"/>
                <w:szCs w:val="24"/>
                <w:lang w:val="en-US"/>
              </w:rPr>
            </w:pPr>
            <w:r>
              <w:rPr>
                <w:rFonts w:eastAsia="Calibri" w:cs="Times New Roman"/>
                <w:szCs w:val="24"/>
                <w:lang w:val="en-US"/>
              </w:rPr>
              <w:t>physical</w:t>
            </w:r>
          </w:p>
        </w:tc>
        <w:tc>
          <w:tcPr>
            <w:tcW w:w="2686" w:type="dxa"/>
          </w:tcPr>
          <w:p w14:paraId="74182230" w14:textId="77777777" w:rsidR="00A64927" w:rsidRDefault="00384135">
            <w:pPr>
              <w:widowControl w:val="0"/>
              <w:contextualSpacing/>
              <w:jc w:val="center"/>
              <w:rPr>
                <w:rFonts w:cs="Times New Roman"/>
                <w:szCs w:val="24"/>
                <w:lang w:val="en-US"/>
              </w:rPr>
            </w:pPr>
            <w:r>
              <w:rPr>
                <w:rFonts w:eastAsia="Calibri" w:cs="Times New Roman"/>
                <w:szCs w:val="24"/>
                <w:lang w:val="en-US"/>
              </w:rPr>
              <w:t>liberal</w:t>
            </w:r>
          </w:p>
        </w:tc>
      </w:tr>
      <w:tr w:rsidR="00A64927" w14:paraId="4485B461" w14:textId="77777777">
        <w:tc>
          <w:tcPr>
            <w:tcW w:w="700" w:type="dxa"/>
          </w:tcPr>
          <w:p w14:paraId="47943B54" w14:textId="77777777" w:rsidR="00A64927" w:rsidRDefault="00384135">
            <w:pPr>
              <w:widowControl w:val="0"/>
              <w:contextualSpacing/>
              <w:jc w:val="both"/>
              <w:rPr>
                <w:rFonts w:cs="Times New Roman"/>
                <w:szCs w:val="24"/>
                <w:lang w:val="en-US"/>
              </w:rPr>
            </w:pPr>
            <w:r>
              <w:rPr>
                <w:rFonts w:eastAsia="Calibri" w:cs="Times New Roman"/>
                <w:szCs w:val="24"/>
                <w:lang w:val="en-US"/>
              </w:rPr>
              <w:t>10</w:t>
            </w:r>
          </w:p>
        </w:tc>
        <w:tc>
          <w:tcPr>
            <w:tcW w:w="2695" w:type="dxa"/>
          </w:tcPr>
          <w:p w14:paraId="1CB4CF19" w14:textId="77777777" w:rsidR="00A64927" w:rsidRDefault="00384135">
            <w:pPr>
              <w:widowControl w:val="0"/>
              <w:contextualSpacing/>
              <w:jc w:val="center"/>
              <w:rPr>
                <w:rFonts w:cs="Times New Roman"/>
                <w:szCs w:val="24"/>
                <w:lang w:val="en-US"/>
              </w:rPr>
            </w:pPr>
            <w:r>
              <w:rPr>
                <w:rFonts w:eastAsia="Calibri" w:cs="Times New Roman"/>
                <w:szCs w:val="24"/>
                <w:lang w:val="en-US"/>
              </w:rPr>
              <w:t>attraction</w:t>
            </w:r>
          </w:p>
        </w:tc>
        <w:tc>
          <w:tcPr>
            <w:tcW w:w="3263" w:type="dxa"/>
          </w:tcPr>
          <w:p w14:paraId="5F79B3CB" w14:textId="77777777" w:rsidR="00A64927" w:rsidRDefault="00384135">
            <w:pPr>
              <w:widowControl w:val="0"/>
              <w:contextualSpacing/>
              <w:jc w:val="center"/>
              <w:rPr>
                <w:rFonts w:cs="Times New Roman"/>
                <w:szCs w:val="24"/>
                <w:lang w:val="en-US"/>
              </w:rPr>
            </w:pPr>
            <w:r>
              <w:rPr>
                <w:rFonts w:eastAsia="Calibri" w:cs="Times New Roman"/>
                <w:szCs w:val="24"/>
                <w:lang w:val="en-US"/>
              </w:rPr>
              <w:t>legislation</w:t>
            </w:r>
          </w:p>
        </w:tc>
        <w:tc>
          <w:tcPr>
            <w:tcW w:w="2686" w:type="dxa"/>
          </w:tcPr>
          <w:p w14:paraId="5AF3580C" w14:textId="77777777" w:rsidR="00A64927" w:rsidRDefault="00384135">
            <w:pPr>
              <w:widowControl w:val="0"/>
              <w:contextualSpacing/>
              <w:jc w:val="center"/>
              <w:rPr>
                <w:rFonts w:cs="Times New Roman"/>
                <w:szCs w:val="24"/>
                <w:lang w:val="en-US"/>
              </w:rPr>
            </w:pPr>
            <w:r>
              <w:rPr>
                <w:rFonts w:eastAsia="Calibri" w:cs="Times New Roman"/>
                <w:szCs w:val="24"/>
                <w:lang w:val="en-US"/>
              </w:rPr>
              <w:t>detention</w:t>
            </w:r>
          </w:p>
        </w:tc>
      </w:tr>
      <w:tr w:rsidR="00A64927" w14:paraId="1D243A87" w14:textId="77777777">
        <w:tc>
          <w:tcPr>
            <w:tcW w:w="700" w:type="dxa"/>
          </w:tcPr>
          <w:p w14:paraId="5865B5EB" w14:textId="77777777" w:rsidR="00A64927" w:rsidRDefault="00384135">
            <w:pPr>
              <w:widowControl w:val="0"/>
              <w:contextualSpacing/>
              <w:jc w:val="both"/>
              <w:rPr>
                <w:rFonts w:cs="Times New Roman"/>
                <w:szCs w:val="24"/>
                <w:lang w:val="en-US"/>
              </w:rPr>
            </w:pPr>
            <w:r>
              <w:rPr>
                <w:rFonts w:eastAsia="Calibri" w:cs="Times New Roman"/>
                <w:szCs w:val="24"/>
                <w:lang w:val="en-US"/>
              </w:rPr>
              <w:lastRenderedPageBreak/>
              <w:t>11</w:t>
            </w:r>
          </w:p>
        </w:tc>
        <w:tc>
          <w:tcPr>
            <w:tcW w:w="2695" w:type="dxa"/>
          </w:tcPr>
          <w:p w14:paraId="5100D98D" w14:textId="77777777" w:rsidR="00A64927" w:rsidRDefault="00384135">
            <w:pPr>
              <w:widowControl w:val="0"/>
              <w:contextualSpacing/>
              <w:jc w:val="center"/>
              <w:rPr>
                <w:rFonts w:cs="Times New Roman"/>
                <w:szCs w:val="24"/>
                <w:lang w:val="en-US"/>
              </w:rPr>
            </w:pPr>
            <w:r>
              <w:rPr>
                <w:rFonts w:eastAsia="Calibri" w:cs="Times New Roman"/>
                <w:szCs w:val="24"/>
                <w:lang w:val="en-US"/>
              </w:rPr>
              <w:t>placement</w:t>
            </w:r>
          </w:p>
        </w:tc>
        <w:tc>
          <w:tcPr>
            <w:tcW w:w="3263" w:type="dxa"/>
          </w:tcPr>
          <w:p w14:paraId="28A6E69E" w14:textId="77777777" w:rsidR="00A64927" w:rsidRDefault="00384135">
            <w:pPr>
              <w:widowControl w:val="0"/>
              <w:contextualSpacing/>
              <w:jc w:val="center"/>
              <w:rPr>
                <w:rFonts w:cs="Times New Roman"/>
                <w:szCs w:val="24"/>
                <w:lang w:val="en-US"/>
              </w:rPr>
            </w:pPr>
            <w:r>
              <w:rPr>
                <w:rFonts w:eastAsia="Calibri" w:cs="Times New Roman"/>
                <w:szCs w:val="24"/>
                <w:lang w:val="en-US"/>
              </w:rPr>
              <w:t>movement</w:t>
            </w:r>
          </w:p>
        </w:tc>
        <w:tc>
          <w:tcPr>
            <w:tcW w:w="2686" w:type="dxa"/>
          </w:tcPr>
          <w:p w14:paraId="25EA008F" w14:textId="77777777" w:rsidR="00A64927" w:rsidRDefault="00384135">
            <w:pPr>
              <w:widowControl w:val="0"/>
              <w:contextualSpacing/>
              <w:jc w:val="center"/>
              <w:rPr>
                <w:rFonts w:cs="Times New Roman"/>
                <w:szCs w:val="24"/>
                <w:lang w:val="en-US"/>
              </w:rPr>
            </w:pPr>
            <w:r>
              <w:rPr>
                <w:rFonts w:eastAsia="Calibri" w:cs="Times New Roman"/>
                <w:szCs w:val="24"/>
                <w:lang w:val="en-US"/>
              </w:rPr>
              <w:t>treatment</w:t>
            </w:r>
          </w:p>
        </w:tc>
      </w:tr>
      <w:tr w:rsidR="00A64927" w14:paraId="03428094" w14:textId="77777777">
        <w:tc>
          <w:tcPr>
            <w:tcW w:w="700" w:type="dxa"/>
          </w:tcPr>
          <w:p w14:paraId="11E618F3" w14:textId="77777777" w:rsidR="00A64927" w:rsidRDefault="00384135">
            <w:pPr>
              <w:widowControl w:val="0"/>
              <w:contextualSpacing/>
              <w:jc w:val="both"/>
              <w:rPr>
                <w:rFonts w:cs="Times New Roman"/>
                <w:szCs w:val="24"/>
                <w:lang w:val="en-US"/>
              </w:rPr>
            </w:pPr>
            <w:r>
              <w:rPr>
                <w:rFonts w:eastAsia="Calibri" w:cs="Times New Roman"/>
                <w:szCs w:val="24"/>
                <w:lang w:val="en-US"/>
              </w:rPr>
              <w:t>12</w:t>
            </w:r>
          </w:p>
        </w:tc>
        <w:tc>
          <w:tcPr>
            <w:tcW w:w="2695" w:type="dxa"/>
          </w:tcPr>
          <w:p w14:paraId="4357D5D4" w14:textId="77777777" w:rsidR="00A64927" w:rsidRDefault="00384135">
            <w:pPr>
              <w:widowControl w:val="0"/>
              <w:contextualSpacing/>
              <w:jc w:val="center"/>
              <w:rPr>
                <w:rFonts w:cs="Times New Roman"/>
                <w:szCs w:val="24"/>
                <w:lang w:val="en-US"/>
              </w:rPr>
            </w:pPr>
            <w:r>
              <w:rPr>
                <w:rFonts w:eastAsia="Calibri" w:cs="Times New Roman"/>
                <w:szCs w:val="24"/>
                <w:lang w:val="en-US"/>
              </w:rPr>
              <w:t>liberty</w:t>
            </w:r>
          </w:p>
        </w:tc>
        <w:tc>
          <w:tcPr>
            <w:tcW w:w="3263" w:type="dxa"/>
          </w:tcPr>
          <w:p w14:paraId="1BB2FEA9" w14:textId="77777777" w:rsidR="00A64927" w:rsidRDefault="00384135">
            <w:pPr>
              <w:widowControl w:val="0"/>
              <w:contextualSpacing/>
              <w:jc w:val="center"/>
              <w:rPr>
                <w:rFonts w:cs="Times New Roman"/>
                <w:szCs w:val="24"/>
                <w:lang w:val="en-US"/>
              </w:rPr>
            </w:pPr>
            <w:r>
              <w:rPr>
                <w:rFonts w:eastAsia="Calibri" w:cs="Times New Roman"/>
                <w:szCs w:val="24"/>
                <w:lang w:val="en-US"/>
              </w:rPr>
              <w:t>complexity</w:t>
            </w:r>
          </w:p>
        </w:tc>
        <w:tc>
          <w:tcPr>
            <w:tcW w:w="2686" w:type="dxa"/>
          </w:tcPr>
          <w:p w14:paraId="3CE0484D" w14:textId="77777777" w:rsidR="00A64927" w:rsidRDefault="00384135">
            <w:pPr>
              <w:widowControl w:val="0"/>
              <w:contextualSpacing/>
              <w:jc w:val="center"/>
              <w:rPr>
                <w:rFonts w:cs="Times New Roman"/>
                <w:szCs w:val="24"/>
                <w:lang w:val="en-US"/>
              </w:rPr>
            </w:pPr>
            <w:r>
              <w:rPr>
                <w:rFonts w:eastAsia="Calibri" w:cs="Times New Roman"/>
                <w:szCs w:val="24"/>
                <w:lang w:val="en-US"/>
              </w:rPr>
              <w:t>polarity</w:t>
            </w:r>
          </w:p>
        </w:tc>
      </w:tr>
      <w:tr w:rsidR="00A64927" w14:paraId="6A89ED08" w14:textId="77777777">
        <w:tc>
          <w:tcPr>
            <w:tcW w:w="700" w:type="dxa"/>
          </w:tcPr>
          <w:p w14:paraId="294B4FA3" w14:textId="77777777" w:rsidR="00A64927" w:rsidRDefault="00384135">
            <w:pPr>
              <w:widowControl w:val="0"/>
              <w:contextualSpacing/>
              <w:jc w:val="both"/>
              <w:rPr>
                <w:rFonts w:cs="Times New Roman"/>
                <w:szCs w:val="24"/>
                <w:lang w:val="en-US"/>
              </w:rPr>
            </w:pPr>
            <w:r>
              <w:rPr>
                <w:rFonts w:eastAsia="Calibri" w:cs="Times New Roman"/>
                <w:szCs w:val="24"/>
                <w:lang w:val="en-US"/>
              </w:rPr>
              <w:t>13</w:t>
            </w:r>
          </w:p>
        </w:tc>
        <w:tc>
          <w:tcPr>
            <w:tcW w:w="2695" w:type="dxa"/>
          </w:tcPr>
          <w:p w14:paraId="493AD797" w14:textId="77777777" w:rsidR="00A64927" w:rsidRDefault="00384135">
            <w:pPr>
              <w:widowControl w:val="0"/>
              <w:contextualSpacing/>
              <w:jc w:val="center"/>
              <w:rPr>
                <w:rFonts w:cs="Times New Roman"/>
                <w:szCs w:val="24"/>
                <w:lang w:val="en-US"/>
              </w:rPr>
            </w:pPr>
            <w:r>
              <w:rPr>
                <w:rFonts w:eastAsia="Calibri" w:cs="Times New Roman"/>
                <w:szCs w:val="24"/>
                <w:lang w:val="en-US"/>
              </w:rPr>
              <w:t>procedure</w:t>
            </w:r>
          </w:p>
        </w:tc>
        <w:tc>
          <w:tcPr>
            <w:tcW w:w="3263" w:type="dxa"/>
          </w:tcPr>
          <w:p w14:paraId="716D8F3F" w14:textId="77777777" w:rsidR="00A64927" w:rsidRDefault="00384135">
            <w:pPr>
              <w:widowControl w:val="0"/>
              <w:contextualSpacing/>
              <w:jc w:val="center"/>
              <w:rPr>
                <w:rFonts w:cs="Times New Roman"/>
                <w:szCs w:val="24"/>
                <w:lang w:val="en-US"/>
              </w:rPr>
            </w:pPr>
            <w:r>
              <w:rPr>
                <w:rFonts w:eastAsia="Calibri" w:cs="Times New Roman"/>
                <w:szCs w:val="24"/>
                <w:lang w:val="en-US"/>
              </w:rPr>
              <w:t>expenditure</w:t>
            </w:r>
          </w:p>
        </w:tc>
        <w:tc>
          <w:tcPr>
            <w:tcW w:w="2686" w:type="dxa"/>
          </w:tcPr>
          <w:p w14:paraId="131D6A76" w14:textId="77777777" w:rsidR="00A64927" w:rsidRDefault="00384135">
            <w:pPr>
              <w:widowControl w:val="0"/>
              <w:contextualSpacing/>
              <w:jc w:val="center"/>
              <w:rPr>
                <w:rFonts w:cs="Times New Roman"/>
                <w:szCs w:val="24"/>
                <w:lang w:val="en-US"/>
              </w:rPr>
            </w:pPr>
            <w:r>
              <w:rPr>
                <w:rFonts w:eastAsia="Calibri" w:cs="Times New Roman"/>
                <w:szCs w:val="24"/>
                <w:lang w:val="en-US"/>
              </w:rPr>
              <w:t>virtue</w:t>
            </w:r>
          </w:p>
        </w:tc>
      </w:tr>
      <w:tr w:rsidR="00A64927" w14:paraId="1CDB4BB3" w14:textId="77777777">
        <w:tc>
          <w:tcPr>
            <w:tcW w:w="700" w:type="dxa"/>
          </w:tcPr>
          <w:p w14:paraId="485746A3" w14:textId="77777777" w:rsidR="00A64927" w:rsidRDefault="00384135">
            <w:pPr>
              <w:widowControl w:val="0"/>
              <w:contextualSpacing/>
              <w:jc w:val="both"/>
              <w:rPr>
                <w:rFonts w:cs="Times New Roman"/>
                <w:szCs w:val="24"/>
                <w:lang w:val="en-US"/>
              </w:rPr>
            </w:pPr>
            <w:r>
              <w:rPr>
                <w:rFonts w:eastAsia="Calibri" w:cs="Times New Roman"/>
                <w:szCs w:val="24"/>
                <w:lang w:val="en-US"/>
              </w:rPr>
              <w:t>14</w:t>
            </w:r>
          </w:p>
        </w:tc>
        <w:tc>
          <w:tcPr>
            <w:tcW w:w="2695" w:type="dxa"/>
          </w:tcPr>
          <w:p w14:paraId="573DC949" w14:textId="77777777" w:rsidR="00A64927" w:rsidRDefault="00384135">
            <w:pPr>
              <w:widowControl w:val="0"/>
              <w:contextualSpacing/>
              <w:jc w:val="center"/>
              <w:rPr>
                <w:rFonts w:cs="Times New Roman"/>
                <w:szCs w:val="24"/>
                <w:lang w:val="en-US"/>
              </w:rPr>
            </w:pPr>
            <w:r>
              <w:rPr>
                <w:rFonts w:eastAsia="Calibri" w:cs="Times New Roman"/>
                <w:szCs w:val="24"/>
                <w:lang w:val="en-US"/>
              </w:rPr>
              <w:t>laudatory</w:t>
            </w:r>
          </w:p>
        </w:tc>
        <w:tc>
          <w:tcPr>
            <w:tcW w:w="3263" w:type="dxa"/>
          </w:tcPr>
          <w:p w14:paraId="785FC8D6"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ethnic</w:t>
            </w:r>
          </w:p>
        </w:tc>
        <w:tc>
          <w:tcPr>
            <w:tcW w:w="2686" w:type="dxa"/>
          </w:tcPr>
          <w:p w14:paraId="0DA8B959" w14:textId="77777777" w:rsidR="00A64927" w:rsidRDefault="00384135">
            <w:pPr>
              <w:widowControl w:val="0"/>
              <w:contextualSpacing/>
              <w:jc w:val="center"/>
              <w:rPr>
                <w:rFonts w:cs="Times New Roman"/>
                <w:szCs w:val="24"/>
                <w:lang w:val="en-US"/>
              </w:rPr>
            </w:pPr>
            <w:r>
              <w:rPr>
                <w:rFonts w:eastAsia="Calibri" w:cs="Times New Roman"/>
                <w:szCs w:val="24"/>
                <w:lang w:val="en-US"/>
              </w:rPr>
              <w:t>arbitrary</w:t>
            </w:r>
          </w:p>
        </w:tc>
      </w:tr>
      <w:tr w:rsidR="00A64927" w14:paraId="7ADC128C" w14:textId="77777777">
        <w:tc>
          <w:tcPr>
            <w:tcW w:w="700" w:type="dxa"/>
          </w:tcPr>
          <w:p w14:paraId="23F3C6A1" w14:textId="77777777" w:rsidR="00A64927" w:rsidRDefault="00384135">
            <w:pPr>
              <w:widowControl w:val="0"/>
              <w:contextualSpacing/>
              <w:jc w:val="both"/>
              <w:rPr>
                <w:rFonts w:cs="Times New Roman"/>
                <w:szCs w:val="24"/>
                <w:lang w:val="en-US"/>
              </w:rPr>
            </w:pPr>
            <w:r>
              <w:rPr>
                <w:rFonts w:eastAsia="Calibri" w:cs="Times New Roman"/>
                <w:szCs w:val="24"/>
                <w:lang w:val="en-US"/>
              </w:rPr>
              <w:t>15</w:t>
            </w:r>
          </w:p>
        </w:tc>
        <w:tc>
          <w:tcPr>
            <w:tcW w:w="2695" w:type="dxa"/>
          </w:tcPr>
          <w:p w14:paraId="5A17D598"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frequency</w:t>
            </w:r>
          </w:p>
        </w:tc>
        <w:tc>
          <w:tcPr>
            <w:tcW w:w="3263" w:type="dxa"/>
          </w:tcPr>
          <w:p w14:paraId="5F6A1084" w14:textId="77777777" w:rsidR="00A64927" w:rsidRDefault="00384135">
            <w:pPr>
              <w:widowControl w:val="0"/>
              <w:contextualSpacing/>
              <w:jc w:val="center"/>
              <w:rPr>
                <w:rFonts w:cs="Times New Roman"/>
                <w:szCs w:val="24"/>
                <w:lang w:val="en-US"/>
              </w:rPr>
            </w:pPr>
            <w:r>
              <w:rPr>
                <w:rFonts w:eastAsia="Calibri" w:cs="Times New Roman"/>
                <w:szCs w:val="24"/>
                <w:lang w:val="en-US"/>
              </w:rPr>
              <w:t>efforts</w:t>
            </w:r>
          </w:p>
        </w:tc>
        <w:tc>
          <w:tcPr>
            <w:tcW w:w="2686" w:type="dxa"/>
          </w:tcPr>
          <w:p w14:paraId="0308922A"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belonging</w:t>
            </w:r>
            <w:r>
              <w:rPr>
                <w:rFonts w:eastAsia="Calibri" w:cs="Times New Roman"/>
                <w:szCs w:val="24"/>
                <w:lang w:val="en-US"/>
              </w:rPr>
              <w:t>s</w:t>
            </w:r>
          </w:p>
        </w:tc>
      </w:tr>
    </w:tbl>
    <w:p w14:paraId="67C07507" w14:textId="77777777" w:rsidR="00A64927" w:rsidRDefault="00384135">
      <w:pPr>
        <w:contextualSpacing/>
        <w:jc w:val="both"/>
        <w:rPr>
          <w:rFonts w:cs="Times New Roman"/>
          <w:szCs w:val="24"/>
          <w:lang w:val="en-US"/>
        </w:rPr>
      </w:pPr>
      <w:r>
        <w:rPr>
          <w:rFonts w:cs="Times New Roman"/>
          <w:szCs w:val="24"/>
          <w:lang w:val="en-US"/>
        </w:rPr>
        <w:t xml:space="preserve"> </w:t>
      </w:r>
    </w:p>
    <w:p w14:paraId="5D567B29"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p>
    <w:p w14:paraId="59BFCA21"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 xml:space="preserve">Task 3. </w:t>
      </w:r>
    </w:p>
    <w:p w14:paraId="2DBA45F5"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Match each of the terms on the left with an appropriate definition on the right. There is one extra you do not need.</w:t>
      </w:r>
    </w:p>
    <w:tbl>
      <w:tblPr>
        <w:tblStyle w:val="aff9"/>
        <w:tblW w:w="9346" w:type="dxa"/>
        <w:tblLayout w:type="fixed"/>
        <w:tblLook w:val="04A0" w:firstRow="1" w:lastRow="0" w:firstColumn="1" w:lastColumn="0" w:noHBand="0" w:noVBand="1"/>
      </w:tblPr>
      <w:tblGrid>
        <w:gridCol w:w="558"/>
        <w:gridCol w:w="2413"/>
        <w:gridCol w:w="430"/>
        <w:gridCol w:w="5945"/>
      </w:tblGrid>
      <w:tr w:rsidR="00A64927" w:rsidRPr="003D3241" w14:paraId="77183A24" w14:textId="77777777">
        <w:tc>
          <w:tcPr>
            <w:tcW w:w="558" w:type="dxa"/>
          </w:tcPr>
          <w:p w14:paraId="5E1A860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16</w:t>
            </w:r>
          </w:p>
        </w:tc>
        <w:tc>
          <w:tcPr>
            <w:tcW w:w="2413" w:type="dxa"/>
          </w:tcPr>
          <w:p w14:paraId="3A953D1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viability</w:t>
            </w:r>
          </w:p>
        </w:tc>
        <w:tc>
          <w:tcPr>
            <w:tcW w:w="430" w:type="dxa"/>
          </w:tcPr>
          <w:p w14:paraId="0A56A20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w:t>
            </w:r>
          </w:p>
        </w:tc>
        <w:tc>
          <w:tcPr>
            <w:tcW w:w="5944" w:type="dxa"/>
          </w:tcPr>
          <w:p w14:paraId="3892E99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right of different groups of people to have a similar social position and receive the same treatment</w:t>
            </w:r>
          </w:p>
        </w:tc>
      </w:tr>
      <w:tr w:rsidR="00A64927" w:rsidRPr="003D3241" w14:paraId="598900DC" w14:textId="77777777">
        <w:tc>
          <w:tcPr>
            <w:tcW w:w="558" w:type="dxa"/>
          </w:tcPr>
          <w:p w14:paraId="777B73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17</w:t>
            </w:r>
          </w:p>
        </w:tc>
        <w:tc>
          <w:tcPr>
            <w:tcW w:w="2413" w:type="dxa"/>
          </w:tcPr>
          <w:p w14:paraId="5611D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unilateral</w:t>
            </w:r>
          </w:p>
        </w:tc>
        <w:tc>
          <w:tcPr>
            <w:tcW w:w="430" w:type="dxa"/>
          </w:tcPr>
          <w:p w14:paraId="065C619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w:t>
            </w:r>
          </w:p>
        </w:tc>
        <w:tc>
          <w:tcPr>
            <w:tcW w:w="5944" w:type="dxa"/>
          </w:tcPr>
          <w:p w14:paraId="211910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having the highest power or being completely independent</w:t>
            </w:r>
          </w:p>
        </w:tc>
      </w:tr>
      <w:tr w:rsidR="00A64927" w:rsidRPr="003D3241" w14:paraId="0ACEF8A1" w14:textId="77777777">
        <w:tc>
          <w:tcPr>
            <w:tcW w:w="558" w:type="dxa"/>
          </w:tcPr>
          <w:p w14:paraId="77F2DEB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18</w:t>
            </w:r>
          </w:p>
        </w:tc>
        <w:tc>
          <w:tcPr>
            <w:tcW w:w="2413" w:type="dxa"/>
          </w:tcPr>
          <w:p w14:paraId="3B5741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advocacy </w:t>
            </w:r>
          </w:p>
        </w:tc>
        <w:tc>
          <w:tcPr>
            <w:tcW w:w="430" w:type="dxa"/>
          </w:tcPr>
          <w:p w14:paraId="1D6AC5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w:t>
            </w:r>
          </w:p>
        </w:tc>
        <w:tc>
          <w:tcPr>
            <w:tcW w:w="5944" w:type="dxa"/>
          </w:tcPr>
          <w:p w14:paraId="2419BF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fact of knowing someone or something because you have seen or heard him or her or experienced it before</w:t>
            </w:r>
          </w:p>
        </w:tc>
      </w:tr>
      <w:tr w:rsidR="00A64927" w14:paraId="33746410" w14:textId="77777777">
        <w:tc>
          <w:tcPr>
            <w:tcW w:w="558" w:type="dxa"/>
          </w:tcPr>
          <w:p w14:paraId="4124E18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19</w:t>
            </w:r>
          </w:p>
        </w:tc>
        <w:tc>
          <w:tcPr>
            <w:tcW w:w="2413" w:type="dxa"/>
          </w:tcPr>
          <w:p w14:paraId="3EEDA6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equality</w:t>
            </w:r>
          </w:p>
        </w:tc>
        <w:tc>
          <w:tcPr>
            <w:tcW w:w="430" w:type="dxa"/>
          </w:tcPr>
          <w:p w14:paraId="3E14AE0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D</w:t>
            </w:r>
          </w:p>
        </w:tc>
        <w:tc>
          <w:tcPr>
            <w:tcW w:w="5944" w:type="dxa"/>
          </w:tcPr>
          <w:p w14:paraId="3A64433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polemical, disputations, debatable</w:t>
            </w:r>
          </w:p>
        </w:tc>
      </w:tr>
      <w:tr w:rsidR="00A64927" w:rsidRPr="003D3241" w14:paraId="0CC52E34" w14:textId="77777777">
        <w:tc>
          <w:tcPr>
            <w:tcW w:w="558" w:type="dxa"/>
          </w:tcPr>
          <w:p w14:paraId="132F78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20</w:t>
            </w:r>
          </w:p>
        </w:tc>
        <w:tc>
          <w:tcPr>
            <w:tcW w:w="2413" w:type="dxa"/>
          </w:tcPr>
          <w:p w14:paraId="1F356DE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validate</w:t>
            </w:r>
          </w:p>
        </w:tc>
        <w:tc>
          <w:tcPr>
            <w:tcW w:w="430" w:type="dxa"/>
          </w:tcPr>
          <w:p w14:paraId="5FC5DD5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w:t>
            </w:r>
          </w:p>
        </w:tc>
        <w:tc>
          <w:tcPr>
            <w:tcW w:w="5944" w:type="dxa"/>
          </w:tcPr>
          <w:p w14:paraId="44C9CCD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try to achieve something</w:t>
            </w:r>
          </w:p>
        </w:tc>
      </w:tr>
      <w:tr w:rsidR="00A64927" w:rsidRPr="003D3241" w14:paraId="235A0A13" w14:textId="77777777">
        <w:tc>
          <w:tcPr>
            <w:tcW w:w="558" w:type="dxa"/>
          </w:tcPr>
          <w:p w14:paraId="038A344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21</w:t>
            </w:r>
          </w:p>
        </w:tc>
        <w:tc>
          <w:tcPr>
            <w:tcW w:w="2413" w:type="dxa"/>
          </w:tcPr>
          <w:p w14:paraId="6804EBF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sovereign</w:t>
            </w:r>
          </w:p>
        </w:tc>
        <w:tc>
          <w:tcPr>
            <w:tcW w:w="430" w:type="dxa"/>
          </w:tcPr>
          <w:p w14:paraId="1FDCA6C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F</w:t>
            </w:r>
          </w:p>
        </w:tc>
        <w:tc>
          <w:tcPr>
            <w:tcW w:w="5944" w:type="dxa"/>
          </w:tcPr>
          <w:p w14:paraId="6EF7613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one belonging to the same time or period with another</w:t>
            </w:r>
          </w:p>
        </w:tc>
      </w:tr>
      <w:tr w:rsidR="00A64927" w:rsidRPr="003D3241" w14:paraId="55A478B5" w14:textId="77777777">
        <w:tc>
          <w:tcPr>
            <w:tcW w:w="558" w:type="dxa"/>
          </w:tcPr>
          <w:p w14:paraId="5041354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22</w:t>
            </w:r>
          </w:p>
        </w:tc>
        <w:tc>
          <w:tcPr>
            <w:tcW w:w="2413" w:type="dxa"/>
          </w:tcPr>
          <w:p w14:paraId="70A585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recognition</w:t>
            </w:r>
          </w:p>
        </w:tc>
        <w:tc>
          <w:tcPr>
            <w:tcW w:w="430" w:type="dxa"/>
          </w:tcPr>
          <w:p w14:paraId="18ECA1F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G</w:t>
            </w:r>
          </w:p>
        </w:tc>
        <w:tc>
          <w:tcPr>
            <w:tcW w:w="5944" w:type="dxa"/>
          </w:tcPr>
          <w:p w14:paraId="490EBE3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involving only one group or country</w:t>
            </w:r>
          </w:p>
        </w:tc>
      </w:tr>
      <w:tr w:rsidR="00A64927" w:rsidRPr="003D3241" w14:paraId="4F78CDEE" w14:textId="77777777">
        <w:tc>
          <w:tcPr>
            <w:tcW w:w="558" w:type="dxa"/>
          </w:tcPr>
          <w:p w14:paraId="21B796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23</w:t>
            </w:r>
          </w:p>
        </w:tc>
        <w:tc>
          <w:tcPr>
            <w:tcW w:w="2413" w:type="dxa"/>
          </w:tcPr>
          <w:p w14:paraId="1B05B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pursue</w:t>
            </w:r>
          </w:p>
        </w:tc>
        <w:tc>
          <w:tcPr>
            <w:tcW w:w="430" w:type="dxa"/>
          </w:tcPr>
          <w:p w14:paraId="465BE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w:t>
            </w:r>
          </w:p>
        </w:tc>
        <w:tc>
          <w:tcPr>
            <w:tcW w:w="5944" w:type="dxa"/>
          </w:tcPr>
          <w:p w14:paraId="4EAC9FB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something of value such as money that is given to help a person or organization such as a charity</w:t>
            </w:r>
          </w:p>
        </w:tc>
      </w:tr>
      <w:tr w:rsidR="00A64927" w:rsidRPr="003D3241" w14:paraId="563E987E" w14:textId="77777777">
        <w:tc>
          <w:tcPr>
            <w:tcW w:w="558" w:type="dxa"/>
          </w:tcPr>
          <w:p w14:paraId="68810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24</w:t>
            </w:r>
          </w:p>
        </w:tc>
        <w:tc>
          <w:tcPr>
            <w:tcW w:w="2413" w:type="dxa"/>
          </w:tcPr>
          <w:p w14:paraId="39E0C9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controversial</w:t>
            </w:r>
          </w:p>
        </w:tc>
        <w:tc>
          <w:tcPr>
            <w:tcW w:w="430" w:type="dxa"/>
          </w:tcPr>
          <w:p w14:paraId="7F998E4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w:t>
            </w:r>
          </w:p>
        </w:tc>
        <w:tc>
          <w:tcPr>
            <w:tcW w:w="5944" w:type="dxa"/>
          </w:tcPr>
          <w:p w14:paraId="40F370E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public support for an idea, plan, or way of doing something </w:t>
            </w:r>
          </w:p>
        </w:tc>
      </w:tr>
      <w:tr w:rsidR="00A64927" w:rsidRPr="003D3241" w14:paraId="231E867E" w14:textId="77777777">
        <w:tc>
          <w:tcPr>
            <w:tcW w:w="558" w:type="dxa"/>
          </w:tcPr>
          <w:p w14:paraId="3A6D066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25</w:t>
            </w:r>
          </w:p>
        </w:tc>
        <w:tc>
          <w:tcPr>
            <w:tcW w:w="2413" w:type="dxa"/>
          </w:tcPr>
          <w:p w14:paraId="039C1F4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contemporary</w:t>
            </w:r>
          </w:p>
        </w:tc>
        <w:tc>
          <w:tcPr>
            <w:tcW w:w="430" w:type="dxa"/>
          </w:tcPr>
          <w:p w14:paraId="17678E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J</w:t>
            </w:r>
          </w:p>
        </w:tc>
        <w:tc>
          <w:tcPr>
            <w:tcW w:w="5944" w:type="dxa"/>
          </w:tcPr>
          <w:p w14:paraId="7ADA48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degree of chance that something will succeed</w:t>
            </w:r>
          </w:p>
        </w:tc>
      </w:tr>
      <w:tr w:rsidR="00A64927" w:rsidRPr="003D3241" w14:paraId="3E38AA67" w14:textId="77777777">
        <w:tc>
          <w:tcPr>
            <w:tcW w:w="558" w:type="dxa"/>
          </w:tcPr>
          <w:p w14:paraId="651A630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26</w:t>
            </w:r>
          </w:p>
        </w:tc>
        <w:tc>
          <w:tcPr>
            <w:tcW w:w="2413" w:type="dxa"/>
          </w:tcPr>
          <w:p w14:paraId="405589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intrusion</w:t>
            </w:r>
          </w:p>
        </w:tc>
        <w:tc>
          <w:tcPr>
            <w:tcW w:w="430" w:type="dxa"/>
          </w:tcPr>
          <w:p w14:paraId="2C78FB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K</w:t>
            </w:r>
          </w:p>
        </w:tc>
        <w:tc>
          <w:tcPr>
            <w:tcW w:w="5944" w:type="dxa"/>
          </w:tcPr>
          <w:p w14:paraId="385F61D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make something officially acceptable or approved</w:t>
            </w:r>
          </w:p>
        </w:tc>
      </w:tr>
      <w:tr w:rsidR="00A64927" w:rsidRPr="003D3241" w14:paraId="1BA9D494" w14:textId="77777777">
        <w:tc>
          <w:tcPr>
            <w:tcW w:w="558" w:type="dxa"/>
          </w:tcPr>
          <w:p w14:paraId="1EEE079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27</w:t>
            </w:r>
          </w:p>
        </w:tc>
        <w:tc>
          <w:tcPr>
            <w:tcW w:w="2413" w:type="dxa"/>
          </w:tcPr>
          <w:p w14:paraId="2CA5DA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shelter</w:t>
            </w:r>
          </w:p>
        </w:tc>
        <w:tc>
          <w:tcPr>
            <w:tcW w:w="430" w:type="dxa"/>
          </w:tcPr>
          <w:p w14:paraId="71CED90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L</w:t>
            </w:r>
          </w:p>
        </w:tc>
        <w:tc>
          <w:tcPr>
            <w:tcW w:w="5944" w:type="dxa"/>
          </w:tcPr>
          <w:p w14:paraId="2769A9F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an occasion when someone goes into a place or situation where they are not wanted or expected to be</w:t>
            </w:r>
          </w:p>
        </w:tc>
      </w:tr>
      <w:tr w:rsidR="00A64927" w:rsidRPr="003D3241" w14:paraId="29B32384" w14:textId="77777777">
        <w:tc>
          <w:tcPr>
            <w:tcW w:w="558" w:type="dxa"/>
          </w:tcPr>
          <w:p w14:paraId="5D4CEA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28</w:t>
            </w:r>
          </w:p>
        </w:tc>
        <w:tc>
          <w:tcPr>
            <w:tcW w:w="2413" w:type="dxa"/>
          </w:tcPr>
          <w:p w14:paraId="6ACF64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inalienable</w:t>
            </w:r>
          </w:p>
        </w:tc>
        <w:tc>
          <w:tcPr>
            <w:tcW w:w="430" w:type="dxa"/>
          </w:tcPr>
          <w:p w14:paraId="313CAEC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M</w:t>
            </w:r>
          </w:p>
        </w:tc>
        <w:tc>
          <w:tcPr>
            <w:tcW w:w="5944" w:type="dxa"/>
          </w:tcPr>
          <w:p w14:paraId="000A64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use or development of something for profit or progress</w:t>
            </w:r>
          </w:p>
        </w:tc>
      </w:tr>
      <w:tr w:rsidR="00A64927" w:rsidRPr="003D3241" w14:paraId="4527CE9B" w14:textId="77777777">
        <w:tc>
          <w:tcPr>
            <w:tcW w:w="558" w:type="dxa"/>
          </w:tcPr>
          <w:p w14:paraId="586645C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29</w:t>
            </w:r>
          </w:p>
        </w:tc>
        <w:tc>
          <w:tcPr>
            <w:tcW w:w="2413" w:type="dxa"/>
          </w:tcPr>
          <w:p w14:paraId="668F23E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universality</w:t>
            </w:r>
          </w:p>
        </w:tc>
        <w:tc>
          <w:tcPr>
            <w:tcW w:w="430" w:type="dxa"/>
          </w:tcPr>
          <w:p w14:paraId="1C613B7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N</w:t>
            </w:r>
          </w:p>
        </w:tc>
        <w:tc>
          <w:tcPr>
            <w:tcW w:w="5944" w:type="dxa"/>
          </w:tcPr>
          <w:p w14:paraId="593444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unable to be taken away</w:t>
            </w:r>
          </w:p>
        </w:tc>
      </w:tr>
      <w:tr w:rsidR="00A64927" w:rsidRPr="003D3241" w14:paraId="76BFB63F" w14:textId="77777777">
        <w:tc>
          <w:tcPr>
            <w:tcW w:w="558" w:type="dxa"/>
          </w:tcPr>
          <w:p w14:paraId="232DF7D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30</w:t>
            </w:r>
          </w:p>
        </w:tc>
        <w:tc>
          <w:tcPr>
            <w:tcW w:w="2413" w:type="dxa"/>
          </w:tcPr>
          <w:p w14:paraId="358A8D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exploitation</w:t>
            </w:r>
          </w:p>
        </w:tc>
        <w:tc>
          <w:tcPr>
            <w:tcW w:w="430" w:type="dxa"/>
          </w:tcPr>
          <w:p w14:paraId="1F6F24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w:t>
            </w:r>
          </w:p>
        </w:tc>
        <w:tc>
          <w:tcPr>
            <w:tcW w:w="5944" w:type="dxa"/>
          </w:tcPr>
          <w:p w14:paraId="05DFD3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protection from danger, or attack</w:t>
            </w:r>
          </w:p>
        </w:tc>
      </w:tr>
      <w:tr w:rsidR="00A64927" w:rsidRPr="003D3241" w14:paraId="661DB46E" w14:textId="77777777">
        <w:tc>
          <w:tcPr>
            <w:tcW w:w="558" w:type="dxa"/>
          </w:tcPr>
          <w:p w14:paraId="33BF7610"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2413" w:type="dxa"/>
          </w:tcPr>
          <w:p w14:paraId="5321224C"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430" w:type="dxa"/>
          </w:tcPr>
          <w:p w14:paraId="392D995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w:t>
            </w:r>
          </w:p>
        </w:tc>
        <w:tc>
          <w:tcPr>
            <w:tcW w:w="5944" w:type="dxa"/>
          </w:tcPr>
          <w:p w14:paraId="255FC53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existing everywhere, or involving everyone</w:t>
            </w:r>
          </w:p>
        </w:tc>
      </w:tr>
    </w:tbl>
    <w:p w14:paraId="1C9FDDE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p>
    <w:p w14:paraId="3C1140CF" w14:textId="77777777" w:rsidR="00A64927" w:rsidRDefault="00A64927">
      <w:pPr>
        <w:jc w:val="both"/>
        <w:rPr>
          <w:rFonts w:cs="Times New Roman"/>
          <w:b/>
          <w:szCs w:val="24"/>
          <w:lang w:val="en-US"/>
        </w:rPr>
      </w:pPr>
    </w:p>
    <w:p w14:paraId="7CF02721" w14:textId="77777777" w:rsidR="00A64927" w:rsidRDefault="00384135">
      <w:pPr>
        <w:jc w:val="both"/>
        <w:rPr>
          <w:rFonts w:cs="Times New Roman"/>
          <w:b/>
          <w:szCs w:val="24"/>
          <w:lang w:val="en-US"/>
        </w:rPr>
      </w:pPr>
      <w:r>
        <w:rPr>
          <w:rFonts w:cs="Times New Roman"/>
          <w:b/>
          <w:szCs w:val="24"/>
          <w:lang w:val="en-US"/>
        </w:rPr>
        <w:t xml:space="preserve">Task 4. </w:t>
      </w:r>
    </w:p>
    <w:p w14:paraId="241A0657" w14:textId="77777777" w:rsidR="00A64927" w:rsidRDefault="00384135">
      <w:pPr>
        <w:jc w:val="both"/>
        <w:rPr>
          <w:rFonts w:cs="Times New Roman"/>
          <w:b/>
          <w:szCs w:val="24"/>
          <w:lang w:val="en-US"/>
        </w:rPr>
      </w:pPr>
      <w:r>
        <w:rPr>
          <w:rFonts w:cs="Times New Roman"/>
          <w:b/>
          <w:szCs w:val="24"/>
          <w:lang w:val="en-US"/>
        </w:rPr>
        <w:t>Choose one word or phrase that best completes the sentence.</w:t>
      </w:r>
    </w:p>
    <w:p w14:paraId="1571FA12"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50933C6F"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31. If future generations ……… even more highly trained than they are now, …….. their lives be better? </w:t>
      </w:r>
    </w:p>
    <w:p w14:paraId="3B825B7F"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 were, will                                C) are, will</w:t>
      </w:r>
    </w:p>
    <w:p w14:paraId="12FCE391"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 will be, are                              D) would be, will</w:t>
      </w:r>
    </w:p>
    <w:p w14:paraId="0AB2EFA5" w14:textId="77777777" w:rsidR="00A64927" w:rsidRDefault="00A64927">
      <w:pPr>
        <w:pStyle w:val="a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0DA048BD" w14:textId="77777777" w:rsidR="00A64927" w:rsidRDefault="00384135">
      <w:pPr>
        <w:ind w:left="426"/>
        <w:jc w:val="both"/>
        <w:rPr>
          <w:rFonts w:cs="Times New Roman"/>
          <w:bCs/>
          <w:szCs w:val="24"/>
          <w:lang w:val="en-US"/>
        </w:rPr>
      </w:pPr>
      <w:r>
        <w:rPr>
          <w:rFonts w:cs="Times New Roman"/>
          <w:bCs/>
          <w:szCs w:val="24"/>
          <w:lang w:val="en-US"/>
        </w:rPr>
        <w:t xml:space="preserve">32. Unless people …..… psychologically well adapted to the changing face of the workplace, they ……. find it difficult to keep up with the times. </w:t>
      </w:r>
    </w:p>
    <w:p w14:paraId="59132C30" w14:textId="77777777" w:rsidR="00A64927" w:rsidRDefault="00384135">
      <w:pPr>
        <w:pStyle w:val="af0"/>
        <w:ind w:left="426"/>
        <w:jc w:val="both"/>
        <w:rPr>
          <w:rFonts w:cs="Times New Roman"/>
          <w:bCs/>
          <w:szCs w:val="24"/>
          <w:lang w:val="en-US"/>
        </w:rPr>
      </w:pPr>
      <w:r>
        <w:rPr>
          <w:rFonts w:cs="Times New Roman"/>
          <w:bCs/>
          <w:szCs w:val="24"/>
          <w:lang w:val="en-US"/>
        </w:rPr>
        <w:t xml:space="preserve">A) aren’t, will                     C) will be, do </w:t>
      </w:r>
    </w:p>
    <w:p w14:paraId="4F9309C0" w14:textId="77777777" w:rsidR="00A64927" w:rsidRDefault="00384135">
      <w:pPr>
        <w:pStyle w:val="af0"/>
        <w:ind w:left="426"/>
        <w:jc w:val="both"/>
        <w:rPr>
          <w:rFonts w:cs="Times New Roman"/>
          <w:bCs/>
          <w:szCs w:val="24"/>
          <w:lang w:val="en-US"/>
        </w:rPr>
      </w:pPr>
      <w:r>
        <w:rPr>
          <w:rFonts w:cs="Times New Roman"/>
          <w:bCs/>
          <w:szCs w:val="24"/>
          <w:lang w:val="en-US"/>
        </w:rPr>
        <w:t>B) weren’t, would               D) are, will</w:t>
      </w:r>
    </w:p>
    <w:p w14:paraId="56E9DC32" w14:textId="77777777" w:rsidR="00A64927" w:rsidRDefault="00A64927">
      <w:pPr>
        <w:pStyle w:val="af0"/>
        <w:jc w:val="both"/>
        <w:rPr>
          <w:rFonts w:cs="Times New Roman"/>
          <w:bCs/>
          <w:szCs w:val="24"/>
          <w:lang w:val="en-US"/>
        </w:rPr>
      </w:pPr>
    </w:p>
    <w:p w14:paraId="64B15503" w14:textId="77777777" w:rsidR="00A64927" w:rsidRDefault="00384135">
      <w:pPr>
        <w:ind w:left="426"/>
        <w:jc w:val="both"/>
        <w:rPr>
          <w:rFonts w:cs="Times New Roman"/>
          <w:bCs/>
          <w:szCs w:val="24"/>
          <w:lang w:val="en-US"/>
        </w:rPr>
      </w:pPr>
      <w:r>
        <w:rPr>
          <w:rFonts w:cs="Times New Roman"/>
          <w:bCs/>
          <w:szCs w:val="24"/>
          <w:lang w:val="en-US"/>
        </w:rPr>
        <w:t xml:space="preserve">33. If it ………. the support of my teacher, I ……. a good grade at the exam today. </w:t>
      </w:r>
    </w:p>
    <w:p w14:paraId="02172EAF" w14:textId="77777777" w:rsidR="00A64927" w:rsidRDefault="00384135">
      <w:pPr>
        <w:pStyle w:val="af0"/>
        <w:ind w:left="426"/>
        <w:jc w:val="both"/>
        <w:rPr>
          <w:rFonts w:cs="Times New Roman"/>
          <w:bCs/>
          <w:szCs w:val="24"/>
          <w:lang w:val="en-US"/>
        </w:rPr>
      </w:pPr>
      <w:r>
        <w:rPr>
          <w:rFonts w:cs="Times New Roman"/>
          <w:bCs/>
          <w:szCs w:val="24"/>
          <w:lang w:val="en-US"/>
        </w:rPr>
        <w:t>A) isn’t, wouldn’t get                               C) isn’t, won’t get</w:t>
      </w:r>
    </w:p>
    <w:p w14:paraId="4E6693D7" w14:textId="77777777" w:rsidR="00A64927" w:rsidRDefault="00384135">
      <w:pPr>
        <w:pStyle w:val="af0"/>
        <w:ind w:left="426"/>
        <w:jc w:val="both"/>
        <w:rPr>
          <w:rFonts w:cs="Times New Roman"/>
          <w:bCs/>
          <w:szCs w:val="24"/>
          <w:lang w:val="en-US"/>
        </w:rPr>
      </w:pPr>
      <w:r>
        <w:rPr>
          <w:rFonts w:cs="Times New Roman"/>
          <w:bCs/>
          <w:szCs w:val="24"/>
          <w:lang w:val="en-US"/>
        </w:rPr>
        <w:lastRenderedPageBreak/>
        <w:t>B) wasn’t, won’t get                                 D) isn’t, wouldn’t get</w:t>
      </w:r>
    </w:p>
    <w:p w14:paraId="504275A6" w14:textId="77777777" w:rsidR="00A64927" w:rsidRDefault="00A64927">
      <w:pPr>
        <w:pStyle w:val="af0"/>
        <w:jc w:val="both"/>
        <w:rPr>
          <w:rFonts w:cs="Times New Roman"/>
          <w:bCs/>
          <w:szCs w:val="24"/>
          <w:lang w:val="en-US"/>
        </w:rPr>
      </w:pPr>
    </w:p>
    <w:p w14:paraId="20A84A48" w14:textId="77777777" w:rsidR="00A64927" w:rsidRDefault="00384135">
      <w:pPr>
        <w:ind w:left="426"/>
        <w:jc w:val="both"/>
        <w:rPr>
          <w:rFonts w:cs="Times New Roman"/>
          <w:bCs/>
          <w:szCs w:val="24"/>
          <w:lang w:val="en-US"/>
        </w:rPr>
      </w:pPr>
      <w:r>
        <w:rPr>
          <w:rFonts w:cs="Times New Roman"/>
          <w:bCs/>
          <w:szCs w:val="24"/>
          <w:lang w:val="en-US"/>
        </w:rPr>
        <w:t xml:space="preserve">34. Unless economic growth ……….. , more money ……. available for spending and investment.   </w:t>
      </w:r>
    </w:p>
    <w:p w14:paraId="733671FD" w14:textId="77777777" w:rsidR="00A64927" w:rsidRDefault="00384135">
      <w:pPr>
        <w:pStyle w:val="af0"/>
        <w:ind w:left="426"/>
        <w:jc w:val="both"/>
        <w:rPr>
          <w:rFonts w:cs="Times New Roman"/>
          <w:bCs/>
          <w:szCs w:val="24"/>
          <w:lang w:val="en-US"/>
        </w:rPr>
      </w:pPr>
      <w:r>
        <w:rPr>
          <w:rFonts w:cs="Times New Roman"/>
          <w:bCs/>
          <w:szCs w:val="24"/>
          <w:lang w:val="en-US"/>
        </w:rPr>
        <w:t>A) is slowing down, will be               C) won’t slow down, are</w:t>
      </w:r>
    </w:p>
    <w:p w14:paraId="0ABFDBD8" w14:textId="77777777" w:rsidR="00A64927" w:rsidRDefault="00384135">
      <w:pPr>
        <w:pStyle w:val="af0"/>
        <w:ind w:left="426"/>
        <w:jc w:val="both"/>
        <w:rPr>
          <w:rFonts w:cs="Times New Roman"/>
          <w:bCs/>
          <w:szCs w:val="24"/>
          <w:lang w:val="en-US"/>
        </w:rPr>
      </w:pPr>
      <w:r>
        <w:rPr>
          <w:rFonts w:cs="Times New Roman"/>
          <w:bCs/>
          <w:szCs w:val="24"/>
          <w:lang w:val="en-US"/>
        </w:rPr>
        <w:t>B) isn’t slowing down, will be           D) will slow down, is</w:t>
      </w:r>
    </w:p>
    <w:p w14:paraId="7D61945A" w14:textId="77777777" w:rsidR="00A64927" w:rsidRDefault="00A64927">
      <w:pPr>
        <w:pStyle w:val="af0"/>
        <w:jc w:val="both"/>
        <w:rPr>
          <w:rFonts w:cs="Times New Roman"/>
          <w:bCs/>
          <w:szCs w:val="24"/>
          <w:lang w:val="en-US"/>
        </w:rPr>
      </w:pPr>
    </w:p>
    <w:p w14:paraId="23854B51" w14:textId="77777777" w:rsidR="00A64927" w:rsidRDefault="00384135">
      <w:pPr>
        <w:pStyle w:val="af0"/>
        <w:ind w:left="426"/>
        <w:jc w:val="both"/>
        <w:rPr>
          <w:rFonts w:cs="Times New Roman"/>
          <w:bCs/>
          <w:szCs w:val="24"/>
          <w:lang w:val="en-US"/>
        </w:rPr>
      </w:pPr>
      <w:r>
        <w:rPr>
          <w:rFonts w:cs="Times New Roman"/>
          <w:bCs/>
          <w:szCs w:val="24"/>
          <w:lang w:val="en-US"/>
        </w:rPr>
        <w:t xml:space="preserve">35. Unless socialization ……….. at home and at school, society ……. face the consequences.  </w:t>
      </w:r>
    </w:p>
    <w:p w14:paraId="4BA71766" w14:textId="77777777" w:rsidR="00A64927" w:rsidRDefault="00384135">
      <w:pPr>
        <w:pStyle w:val="af0"/>
        <w:ind w:left="426"/>
        <w:jc w:val="both"/>
        <w:rPr>
          <w:rFonts w:cs="Times New Roman"/>
          <w:bCs/>
          <w:szCs w:val="24"/>
          <w:lang w:val="en-US"/>
        </w:rPr>
      </w:pPr>
      <w:r>
        <w:rPr>
          <w:rFonts w:cs="Times New Roman"/>
          <w:bCs/>
          <w:szCs w:val="24"/>
          <w:lang w:val="en-US"/>
        </w:rPr>
        <w:t>A) took place, will                              C) doesn’t take place, will</w:t>
      </w:r>
    </w:p>
    <w:p w14:paraId="64398E00" w14:textId="77777777" w:rsidR="00A64927" w:rsidRDefault="00384135">
      <w:pPr>
        <w:pStyle w:val="af0"/>
        <w:ind w:left="426"/>
        <w:jc w:val="both"/>
        <w:rPr>
          <w:rFonts w:cs="Times New Roman"/>
          <w:bCs/>
          <w:szCs w:val="24"/>
          <w:lang w:val="en-US"/>
        </w:rPr>
      </w:pPr>
      <w:r>
        <w:rPr>
          <w:rFonts w:cs="Times New Roman"/>
          <w:bCs/>
          <w:szCs w:val="24"/>
          <w:lang w:val="en-US"/>
        </w:rPr>
        <w:t>B) takes place, will                             D) will take place, would</w:t>
      </w:r>
    </w:p>
    <w:p w14:paraId="0F099010" w14:textId="77777777" w:rsidR="00A64927" w:rsidRDefault="00A64927">
      <w:pPr>
        <w:pStyle w:val="af0"/>
        <w:jc w:val="both"/>
        <w:rPr>
          <w:rFonts w:cs="Times New Roman"/>
          <w:bCs/>
          <w:szCs w:val="24"/>
          <w:lang w:val="en-US"/>
        </w:rPr>
      </w:pPr>
    </w:p>
    <w:p w14:paraId="7CE8652A" w14:textId="77777777" w:rsidR="00A64927" w:rsidRDefault="00384135">
      <w:pPr>
        <w:pStyle w:val="af0"/>
        <w:ind w:left="426"/>
        <w:jc w:val="both"/>
        <w:rPr>
          <w:rFonts w:cs="Times New Roman"/>
          <w:bCs/>
          <w:szCs w:val="24"/>
          <w:lang w:val="en-US"/>
        </w:rPr>
      </w:pPr>
      <w:r>
        <w:rPr>
          <w:rFonts w:cs="Times New Roman"/>
          <w:bCs/>
          <w:szCs w:val="24"/>
          <w:lang w:val="en-US"/>
        </w:rPr>
        <w:t xml:space="preserve">36. If I ……… Peter today, we ……. his support.   </w:t>
      </w:r>
    </w:p>
    <w:p w14:paraId="7A7DF4AA" w14:textId="77777777" w:rsidR="00A64927" w:rsidRDefault="00384135">
      <w:pPr>
        <w:pStyle w:val="af0"/>
        <w:ind w:left="426"/>
        <w:jc w:val="both"/>
        <w:rPr>
          <w:rFonts w:cs="Times New Roman"/>
          <w:bCs/>
          <w:szCs w:val="24"/>
          <w:lang w:val="en-US"/>
        </w:rPr>
      </w:pPr>
      <w:r>
        <w:rPr>
          <w:rFonts w:cs="Times New Roman"/>
          <w:bCs/>
          <w:szCs w:val="24"/>
          <w:lang w:val="en-US"/>
        </w:rPr>
        <w:t xml:space="preserve">A) met, can get                     C) met, could got </w:t>
      </w:r>
    </w:p>
    <w:p w14:paraId="4D201A10" w14:textId="77777777" w:rsidR="00A64927" w:rsidRDefault="00384135">
      <w:pPr>
        <w:ind w:left="426"/>
        <w:jc w:val="both"/>
        <w:rPr>
          <w:rFonts w:cs="Times New Roman"/>
          <w:bCs/>
          <w:szCs w:val="24"/>
          <w:lang w:val="en-US"/>
        </w:rPr>
      </w:pPr>
      <w:r>
        <w:rPr>
          <w:rFonts w:cs="Times New Roman"/>
          <w:bCs/>
          <w:szCs w:val="24"/>
          <w:lang w:val="en-US"/>
        </w:rPr>
        <w:t xml:space="preserve">B) will met, could get           D) meet, can get </w:t>
      </w:r>
    </w:p>
    <w:p w14:paraId="6394BED6" w14:textId="77777777" w:rsidR="00A64927" w:rsidRDefault="00A64927">
      <w:pPr>
        <w:pStyle w:val="af0"/>
        <w:jc w:val="both"/>
        <w:rPr>
          <w:rFonts w:cs="Times New Roman"/>
          <w:bCs/>
          <w:szCs w:val="24"/>
          <w:lang w:val="en-US"/>
        </w:rPr>
      </w:pPr>
    </w:p>
    <w:p w14:paraId="5C6A0E94" w14:textId="77777777" w:rsidR="00A64927" w:rsidRDefault="00384135">
      <w:pPr>
        <w:pStyle w:val="af0"/>
        <w:ind w:left="426"/>
        <w:jc w:val="both"/>
        <w:rPr>
          <w:rFonts w:cs="Times New Roman"/>
          <w:bCs/>
          <w:szCs w:val="24"/>
          <w:lang w:val="en-US"/>
        </w:rPr>
      </w:pPr>
      <w:r>
        <w:rPr>
          <w:rFonts w:cs="Times New Roman"/>
          <w:bCs/>
          <w:szCs w:val="24"/>
          <w:lang w:val="en-US"/>
        </w:rPr>
        <w:t xml:space="preserve">37. Even if communities …….. disrupted by the high incidence of crime, they always ……. in the end.   </w:t>
      </w:r>
    </w:p>
    <w:p w14:paraId="6BBE20C0" w14:textId="77777777" w:rsidR="00A64927" w:rsidRDefault="00384135">
      <w:pPr>
        <w:pStyle w:val="af0"/>
        <w:ind w:left="426"/>
        <w:jc w:val="both"/>
        <w:rPr>
          <w:rFonts w:cs="Times New Roman"/>
          <w:bCs/>
          <w:szCs w:val="24"/>
          <w:lang w:val="en-US"/>
        </w:rPr>
      </w:pPr>
      <w:r>
        <w:rPr>
          <w:rFonts w:cs="Times New Roman"/>
          <w:bCs/>
          <w:szCs w:val="24"/>
          <w:lang w:val="en-US"/>
        </w:rPr>
        <w:t>A) are, triumph                                    C) are, triumphed</w:t>
      </w:r>
    </w:p>
    <w:p w14:paraId="77FB4F8C" w14:textId="77777777" w:rsidR="00A64927" w:rsidRDefault="00384135">
      <w:pPr>
        <w:pStyle w:val="af0"/>
        <w:ind w:left="426"/>
        <w:jc w:val="both"/>
        <w:rPr>
          <w:rFonts w:cs="Times New Roman"/>
          <w:bCs/>
          <w:szCs w:val="24"/>
          <w:lang w:val="en-US"/>
        </w:rPr>
      </w:pPr>
      <w:r>
        <w:rPr>
          <w:rFonts w:cs="Times New Roman"/>
          <w:bCs/>
          <w:szCs w:val="24"/>
          <w:lang w:val="en-US"/>
        </w:rPr>
        <w:t>B) will be, triumph                               D) were, would triumphed</w:t>
      </w:r>
    </w:p>
    <w:p w14:paraId="7F2799FA" w14:textId="77777777" w:rsidR="00A64927" w:rsidRDefault="00A64927">
      <w:pPr>
        <w:pStyle w:val="af0"/>
        <w:ind w:left="426"/>
        <w:jc w:val="both"/>
        <w:rPr>
          <w:rFonts w:cs="Times New Roman"/>
          <w:bCs/>
          <w:szCs w:val="24"/>
          <w:lang w:val="en-US"/>
        </w:rPr>
      </w:pPr>
    </w:p>
    <w:p w14:paraId="2D4B1038" w14:textId="77777777" w:rsidR="00A64927" w:rsidRDefault="00384135">
      <w:pPr>
        <w:pStyle w:val="af0"/>
        <w:ind w:left="426"/>
        <w:jc w:val="both"/>
        <w:rPr>
          <w:rFonts w:cs="Times New Roman"/>
          <w:bCs/>
          <w:szCs w:val="24"/>
          <w:lang w:val="en-US"/>
        </w:rPr>
      </w:pPr>
      <w:r>
        <w:rPr>
          <w:rFonts w:cs="Times New Roman"/>
          <w:bCs/>
          <w:szCs w:val="24"/>
          <w:lang w:val="en-US"/>
        </w:rPr>
        <w:t xml:space="preserve">38. Provided you …….. psychologically for the interview, you …….. get the job.    </w:t>
      </w:r>
    </w:p>
    <w:p w14:paraId="33BA0CAF" w14:textId="77777777" w:rsidR="00A64927" w:rsidRDefault="00384135">
      <w:pPr>
        <w:pStyle w:val="af0"/>
        <w:ind w:left="426"/>
        <w:jc w:val="both"/>
        <w:rPr>
          <w:rFonts w:cs="Times New Roman"/>
          <w:bCs/>
          <w:szCs w:val="24"/>
          <w:lang w:val="en-US"/>
        </w:rPr>
      </w:pPr>
      <w:r>
        <w:rPr>
          <w:rFonts w:cs="Times New Roman"/>
          <w:bCs/>
          <w:szCs w:val="24"/>
          <w:lang w:val="en-US"/>
        </w:rPr>
        <w:t>A) will be prepared, would                  C) are prepared, would</w:t>
      </w:r>
    </w:p>
    <w:p w14:paraId="03857556" w14:textId="77777777" w:rsidR="00A64927" w:rsidRDefault="00384135">
      <w:pPr>
        <w:pStyle w:val="af0"/>
        <w:ind w:left="426"/>
        <w:jc w:val="both"/>
        <w:rPr>
          <w:rFonts w:cs="Times New Roman"/>
          <w:bCs/>
          <w:szCs w:val="24"/>
          <w:lang w:val="en-US"/>
        </w:rPr>
      </w:pPr>
      <w:r>
        <w:rPr>
          <w:rFonts w:cs="Times New Roman"/>
          <w:bCs/>
          <w:szCs w:val="24"/>
          <w:lang w:val="en-US"/>
        </w:rPr>
        <w:t>B) are prepared, will                            D) will be prepared, will</w:t>
      </w:r>
    </w:p>
    <w:p w14:paraId="31F31CF7" w14:textId="77777777" w:rsidR="00A64927" w:rsidRDefault="00384135">
      <w:pPr>
        <w:pStyle w:val="af0"/>
        <w:ind w:left="426"/>
        <w:jc w:val="both"/>
        <w:rPr>
          <w:rFonts w:cs="Times New Roman"/>
          <w:bCs/>
          <w:szCs w:val="24"/>
          <w:lang w:val="en-US"/>
        </w:rPr>
      </w:pPr>
      <w:r>
        <w:rPr>
          <w:rFonts w:cs="Times New Roman"/>
          <w:bCs/>
          <w:szCs w:val="24"/>
          <w:lang w:val="en-US"/>
        </w:rPr>
        <w:t xml:space="preserve">                                              </w:t>
      </w:r>
    </w:p>
    <w:p w14:paraId="56AAF676" w14:textId="77777777" w:rsidR="00A64927" w:rsidRDefault="00384135">
      <w:pPr>
        <w:pStyle w:val="af0"/>
        <w:ind w:left="426"/>
        <w:jc w:val="both"/>
        <w:rPr>
          <w:rFonts w:cs="Times New Roman"/>
          <w:bCs/>
          <w:szCs w:val="24"/>
          <w:lang w:val="en-US"/>
        </w:rPr>
      </w:pPr>
      <w:r>
        <w:rPr>
          <w:rFonts w:cs="Times New Roman"/>
          <w:bCs/>
          <w:szCs w:val="24"/>
          <w:lang w:val="en-US"/>
        </w:rPr>
        <w:t xml:space="preserve">39. If the company …….. for the future properly, they ……. in trouble. </w:t>
      </w:r>
    </w:p>
    <w:p w14:paraId="77BDF8B0" w14:textId="77777777" w:rsidR="00A64927" w:rsidRDefault="00384135">
      <w:pPr>
        <w:pStyle w:val="af0"/>
        <w:ind w:left="426"/>
        <w:jc w:val="both"/>
        <w:rPr>
          <w:rFonts w:cs="Times New Roman"/>
          <w:bCs/>
          <w:szCs w:val="24"/>
          <w:lang w:val="en-US"/>
        </w:rPr>
      </w:pPr>
      <w:r>
        <w:rPr>
          <w:rFonts w:cs="Times New Roman"/>
          <w:bCs/>
          <w:szCs w:val="24"/>
          <w:lang w:val="en-US"/>
        </w:rPr>
        <w:t>A) hasn’t planned, will been                C) hadn’t planned, will be</w:t>
      </w:r>
    </w:p>
    <w:p w14:paraId="4DFA6063" w14:textId="77777777" w:rsidR="00A64927" w:rsidRDefault="00384135">
      <w:pPr>
        <w:pStyle w:val="af0"/>
        <w:ind w:left="426"/>
        <w:jc w:val="both"/>
        <w:rPr>
          <w:rFonts w:cs="Times New Roman"/>
          <w:bCs/>
          <w:szCs w:val="24"/>
          <w:lang w:val="en-US"/>
        </w:rPr>
      </w:pPr>
      <w:r>
        <w:rPr>
          <w:rFonts w:cs="Times New Roman"/>
          <w:bCs/>
          <w:szCs w:val="24"/>
          <w:lang w:val="en-US"/>
        </w:rPr>
        <w:t>B) doesn’t plan, are                              D) won’t plan, will be</w:t>
      </w:r>
    </w:p>
    <w:p w14:paraId="195097E6" w14:textId="77777777" w:rsidR="00A64927" w:rsidRDefault="00A64927">
      <w:pPr>
        <w:pStyle w:val="af0"/>
        <w:ind w:left="426"/>
        <w:jc w:val="both"/>
        <w:rPr>
          <w:rFonts w:cs="Times New Roman"/>
          <w:bCs/>
          <w:szCs w:val="24"/>
          <w:lang w:val="en-US"/>
        </w:rPr>
      </w:pPr>
    </w:p>
    <w:p w14:paraId="43E0158A" w14:textId="77777777" w:rsidR="00A64927" w:rsidRDefault="00384135">
      <w:pPr>
        <w:pStyle w:val="af0"/>
        <w:ind w:left="426"/>
        <w:jc w:val="both"/>
        <w:rPr>
          <w:rFonts w:cs="Times New Roman"/>
          <w:bCs/>
          <w:szCs w:val="24"/>
          <w:lang w:val="en-US"/>
        </w:rPr>
      </w:pPr>
      <w:r>
        <w:rPr>
          <w:rFonts w:cs="Times New Roman"/>
          <w:bCs/>
          <w:szCs w:val="24"/>
          <w:lang w:val="en-US"/>
        </w:rPr>
        <w:t xml:space="preserve">40. Provided you ………. a very well paid job abroad, ……. you take it?  </w:t>
      </w:r>
    </w:p>
    <w:p w14:paraId="06A737D0" w14:textId="77777777" w:rsidR="00A64927" w:rsidRDefault="00384135">
      <w:pPr>
        <w:pStyle w:val="af0"/>
        <w:ind w:left="426"/>
        <w:jc w:val="both"/>
        <w:rPr>
          <w:rFonts w:cs="Times New Roman"/>
          <w:bCs/>
          <w:szCs w:val="24"/>
          <w:lang w:val="en-US"/>
        </w:rPr>
      </w:pPr>
      <w:r>
        <w:rPr>
          <w:rFonts w:cs="Times New Roman"/>
          <w:bCs/>
          <w:szCs w:val="24"/>
          <w:lang w:val="en-US"/>
        </w:rPr>
        <w:t>A) will be offered, will                           C) were offer, would</w:t>
      </w:r>
    </w:p>
    <w:p w14:paraId="5814D085" w14:textId="77777777" w:rsidR="00A64927" w:rsidRDefault="00384135">
      <w:pPr>
        <w:pStyle w:val="af0"/>
        <w:ind w:left="426"/>
        <w:jc w:val="both"/>
        <w:rPr>
          <w:rFonts w:cs="Times New Roman"/>
          <w:bCs/>
          <w:szCs w:val="24"/>
          <w:lang w:val="en-US"/>
        </w:rPr>
      </w:pPr>
      <w:r>
        <w:rPr>
          <w:rFonts w:cs="Times New Roman"/>
          <w:bCs/>
          <w:szCs w:val="24"/>
          <w:lang w:val="en-US"/>
        </w:rPr>
        <w:t>B) were offered, will                               D) are offered, will</w:t>
      </w:r>
    </w:p>
    <w:p w14:paraId="319073BB" w14:textId="77777777" w:rsidR="00A64927" w:rsidRDefault="00A64927">
      <w:pPr>
        <w:ind w:left="360"/>
        <w:jc w:val="both"/>
        <w:rPr>
          <w:rFonts w:cs="Times New Roman"/>
          <w:b/>
          <w:bCs/>
          <w:szCs w:val="24"/>
          <w:lang w:val="en-US"/>
        </w:rPr>
      </w:pPr>
    </w:p>
    <w:p w14:paraId="0DB4989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p>
    <w:p w14:paraId="644F840B"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5. </w:t>
      </w:r>
    </w:p>
    <w:p w14:paraId="59897F00"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Put the verb in brackets in the appropriate form.</w:t>
      </w:r>
    </w:p>
    <w:p w14:paraId="0AD9F726" w14:textId="77777777" w:rsidR="00A64927" w:rsidRDefault="00A64927">
      <w:pPr>
        <w:jc w:val="both"/>
        <w:rPr>
          <w:rFonts w:cs="Times New Roman"/>
          <w:szCs w:val="24"/>
          <w:lang w:val="en-US"/>
        </w:rPr>
      </w:pPr>
    </w:p>
    <w:p w14:paraId="66EB1F9B"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41. Unless you help us, we _______ (be) in trouble. </w:t>
      </w:r>
    </w:p>
    <w:p w14:paraId="65285CFD"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42. He is a hardened criminal. If we _______ (not punish) him this time, he will commit more crimes.    </w:t>
      </w:r>
    </w:p>
    <w:p w14:paraId="5884546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43. Unless you __________ (write down) all the provisions of the convention relating to the status of Refugees, this will happen again.   </w:t>
      </w:r>
    </w:p>
    <w:p w14:paraId="67A64B2E"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44. Why don’t we emigrate? If we _________ (live) in Russia, we will enjoy our living.    </w:t>
      </w:r>
    </w:p>
    <w:p w14:paraId="719F0F28"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45. Provided we __________ (have) the equality of electors we won’t </w:t>
      </w:r>
      <w:r>
        <w:rPr>
          <w:szCs w:val="24"/>
          <w:lang w:val="en-US"/>
        </w:rPr>
        <w:t>fail</w:t>
      </w:r>
      <w:r>
        <w:rPr>
          <w:rFonts w:cs="Times New Roman"/>
          <w:szCs w:val="24"/>
          <w:lang w:val="en-US"/>
        </w:rPr>
        <w:t xml:space="preserve"> the election process. </w:t>
      </w:r>
    </w:p>
    <w:p w14:paraId="7E155D80"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46. If you __________ (happen) to change your mind, drop me a line.    </w:t>
      </w:r>
    </w:p>
    <w:p w14:paraId="14B0EDF7"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47. We will apply to intergovernmental organizations if you _______ (be unable) to provide just and fair conditions of employment.   </w:t>
      </w:r>
    </w:p>
    <w:p w14:paraId="62A5D6F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48. If we ___________ (have) enough time, we’ll discuss the outline of your proposals.   </w:t>
      </w:r>
    </w:p>
    <w:p w14:paraId="0F34074A"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49. You won’t make so many mistakes if you ___________ (take) more time over your work.   </w:t>
      </w:r>
    </w:p>
    <w:p w14:paraId="5A0861A5" w14:textId="77777777" w:rsidR="00A64927" w:rsidRPr="00384135" w:rsidRDefault="00384135">
      <w:pPr>
        <w:spacing w:line="288" w:lineRule="auto"/>
        <w:contextualSpacing/>
        <w:jc w:val="both"/>
        <w:rPr>
          <w:lang w:val="en-US"/>
        </w:rPr>
      </w:pPr>
      <w:r>
        <w:rPr>
          <w:rFonts w:eastAsia="Calibri" w:cs="Times New Roman"/>
          <w:szCs w:val="24"/>
          <w:lang w:val="en-US"/>
        </w:rPr>
        <w:lastRenderedPageBreak/>
        <w:t>50. If I _________ (be) late, you’d better start discussing reasonable restrictions without me.</w:t>
      </w:r>
    </w:p>
    <w:p w14:paraId="0E96E6E3" w14:textId="77777777" w:rsidR="00A64927" w:rsidRDefault="00A64927">
      <w:pPr>
        <w:tabs>
          <w:tab w:val="left" w:pos="6168"/>
        </w:tabs>
        <w:spacing w:after="200" w:line="276" w:lineRule="auto"/>
        <w:rPr>
          <w:rFonts w:eastAsia="Calibri" w:cs="Times New Roman"/>
          <w:szCs w:val="24"/>
          <w:highlight w:val="yellow"/>
          <w:lang w:val="en-US"/>
        </w:rPr>
      </w:pPr>
    </w:p>
    <w:p w14:paraId="4E24542D" w14:textId="77777777" w:rsidR="00A64927" w:rsidRPr="00384135" w:rsidRDefault="00384135">
      <w:pPr>
        <w:spacing w:line="280" w:lineRule="exact"/>
        <w:rPr>
          <w:lang w:val="en-US"/>
        </w:rPr>
      </w:pPr>
      <w:r>
        <w:rPr>
          <w:b/>
          <w:bCs/>
          <w:szCs w:val="24"/>
          <w:lang w:val="en-US"/>
        </w:rPr>
        <w:t>WRITING</w:t>
      </w:r>
    </w:p>
    <w:p w14:paraId="62BE27A6" w14:textId="77777777" w:rsidR="00A64927" w:rsidRDefault="00384135">
      <w:pPr>
        <w:rPr>
          <w:rFonts w:eastAsia="Calibri"/>
          <w:b/>
          <w:bCs/>
          <w:color w:val="000000"/>
          <w:szCs w:val="24"/>
          <w:lang w:val="en-US"/>
        </w:rPr>
      </w:pPr>
      <w:r>
        <w:rPr>
          <w:rFonts w:eastAsia="Calibri"/>
          <w:b/>
          <w:bCs/>
          <w:color w:val="000000"/>
          <w:szCs w:val="24"/>
          <w:lang w:val="en-US"/>
        </w:rPr>
        <w:t>Task 6.</w:t>
      </w:r>
    </w:p>
    <w:p w14:paraId="3403FB53" w14:textId="77777777" w:rsidR="00A64927" w:rsidRDefault="00384135">
      <w:pPr>
        <w:pStyle w:val="14"/>
        <w:jc w:val="both"/>
        <w:rPr>
          <w:rFonts w:ascii="Times New Roman" w:hAnsi="Times New Roman"/>
          <w:b/>
          <w:sz w:val="24"/>
          <w:szCs w:val="24"/>
          <w:lang w:val="en-US"/>
        </w:rPr>
      </w:pPr>
      <w:r>
        <w:rPr>
          <w:rFonts w:ascii="Times New Roman" w:hAnsi="Times New Roman"/>
          <w:b/>
          <w:sz w:val="24"/>
          <w:szCs w:val="24"/>
          <w:lang w:val="en-US"/>
        </w:rPr>
        <w:t xml:space="preserve">Comment on the statement providing arguments for your opinion. (140- 150 words): </w:t>
      </w:r>
    </w:p>
    <w:p w14:paraId="17CD67D6" w14:textId="77777777" w:rsidR="00A64927" w:rsidRPr="00384135" w:rsidRDefault="00384135">
      <w:pPr>
        <w:pStyle w:val="14"/>
        <w:jc w:val="both"/>
        <w:rPr>
          <w:lang w:val="en-US"/>
        </w:rPr>
      </w:pPr>
      <w:r>
        <w:rPr>
          <w:rFonts w:ascii="Times New Roman" w:hAnsi="Times New Roman"/>
          <w:sz w:val="24"/>
          <w:szCs w:val="24"/>
          <w:lang w:val="en-US"/>
        </w:rPr>
        <w:t>The Cold War did not kill the idea of enforcing human rights through international treaties and organizations.</w:t>
      </w:r>
    </w:p>
    <w:p w14:paraId="3E153790" w14:textId="014AC20C" w:rsidR="00A64927" w:rsidRPr="0012202C" w:rsidRDefault="00A64927">
      <w:pPr>
        <w:tabs>
          <w:tab w:val="left" w:pos="1065"/>
        </w:tabs>
        <w:spacing w:after="200" w:line="276" w:lineRule="auto"/>
        <w:jc w:val="both"/>
        <w:rPr>
          <w:rFonts w:eastAsia="Times New Roman" w:cs="Times New Roman"/>
          <w:b/>
          <w:bCs/>
          <w:color w:val="FF0000"/>
          <w:sz w:val="28"/>
          <w:szCs w:val="24"/>
          <w:lang w:val="en-US" w:eastAsia="ru-RU"/>
        </w:rPr>
      </w:pPr>
    </w:p>
    <w:p w14:paraId="6F0743C0" w14:textId="7D0DF796" w:rsidR="00764B00" w:rsidRPr="00133F31" w:rsidRDefault="00764B00">
      <w:pPr>
        <w:tabs>
          <w:tab w:val="left" w:pos="1065"/>
        </w:tabs>
        <w:spacing w:after="200" w:line="276" w:lineRule="auto"/>
        <w:jc w:val="both"/>
        <w:rPr>
          <w:rFonts w:eastAsia="Times New Roman" w:cs="Times New Roman"/>
          <w:b/>
          <w:bCs/>
          <w:sz w:val="28"/>
          <w:szCs w:val="24"/>
          <w:lang w:val="en-US" w:eastAsia="ru-RU"/>
        </w:rPr>
      </w:pPr>
      <w:r w:rsidRPr="00764B00">
        <w:rPr>
          <w:rFonts w:eastAsia="Times New Roman" w:cs="Times New Roman"/>
          <w:b/>
          <w:bCs/>
          <w:sz w:val="28"/>
          <w:szCs w:val="24"/>
          <w:lang w:eastAsia="ru-RU"/>
        </w:rPr>
        <w:t>Пример</w:t>
      </w:r>
      <w:r w:rsidRPr="00133F31">
        <w:rPr>
          <w:rFonts w:eastAsia="Times New Roman" w:cs="Times New Roman"/>
          <w:b/>
          <w:bCs/>
          <w:sz w:val="28"/>
          <w:szCs w:val="24"/>
          <w:lang w:val="en-US" w:eastAsia="ru-RU"/>
        </w:rPr>
        <w:t xml:space="preserve"> </w:t>
      </w:r>
      <w:r w:rsidRPr="00764B00">
        <w:rPr>
          <w:rFonts w:eastAsia="Times New Roman" w:cs="Times New Roman"/>
          <w:b/>
          <w:bCs/>
          <w:sz w:val="28"/>
          <w:szCs w:val="24"/>
          <w:lang w:eastAsia="ru-RU"/>
        </w:rPr>
        <w:t>кейса</w:t>
      </w:r>
    </w:p>
    <w:p w14:paraId="2DEFA60E" w14:textId="26819134" w:rsidR="00764B00" w:rsidRPr="001B611E" w:rsidRDefault="00E56D61" w:rsidP="00764B00">
      <w:pPr>
        <w:pStyle w:val="af0"/>
        <w:tabs>
          <w:tab w:val="left" w:pos="0"/>
          <w:tab w:val="left" w:pos="993"/>
        </w:tabs>
        <w:spacing w:before="120" w:after="120" w:line="360" w:lineRule="auto"/>
        <w:ind w:left="0"/>
        <w:jc w:val="both"/>
        <w:rPr>
          <w:rFonts w:eastAsia="Calibri"/>
          <w:szCs w:val="24"/>
          <w:lang w:val="en-US"/>
        </w:rPr>
      </w:pPr>
      <w:r w:rsidRPr="00E56D61">
        <w:rPr>
          <w:rFonts w:eastAsia="Times New Roman" w:cs="Times New Roman"/>
          <w:b/>
          <w:szCs w:val="24"/>
          <w:lang w:val="en-US" w:eastAsia="ru-RU"/>
        </w:rPr>
        <w:t>Interpret and analyze the Case below</w:t>
      </w:r>
      <w:r w:rsidR="00764B00" w:rsidRPr="001B611E">
        <w:rPr>
          <w:rFonts w:eastAsia="Times New Roman" w:cs="Times New Roman"/>
          <w:b/>
          <w:szCs w:val="24"/>
          <w:lang w:val="en-US" w:eastAsia="ru-RU"/>
        </w:rPr>
        <w:t xml:space="preserve">. Propose a possible solution to the problem. </w:t>
      </w:r>
    </w:p>
    <w:p w14:paraId="5DC22593" w14:textId="77777777" w:rsidR="00764B00" w:rsidRPr="001B611E" w:rsidRDefault="00764B00" w:rsidP="00764B00">
      <w:pPr>
        <w:tabs>
          <w:tab w:val="left" w:pos="0"/>
          <w:tab w:val="left" w:pos="993"/>
        </w:tabs>
        <w:spacing w:line="360" w:lineRule="auto"/>
        <w:jc w:val="center"/>
        <w:rPr>
          <w:rFonts w:eastAsia="Calibri"/>
          <w:b/>
          <w:szCs w:val="24"/>
          <w:lang w:val="en-US"/>
        </w:rPr>
      </w:pPr>
      <w:r w:rsidRPr="001B611E">
        <w:rPr>
          <w:rFonts w:eastAsia="Calibri"/>
          <w:b/>
          <w:szCs w:val="24"/>
          <w:lang w:val="en-US"/>
        </w:rPr>
        <w:t>Violence at the workplace</w:t>
      </w:r>
    </w:p>
    <w:p w14:paraId="7C2864F8"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Case study: Health centre </w:t>
      </w:r>
    </w:p>
    <w:p w14:paraId="34B685DD"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Background </w:t>
      </w:r>
    </w:p>
    <w:p w14:paraId="593A4E38"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Violence at work is a serious problem which affects many people. Physical attacks are the most serious form of violence, but verbal abuse and threats are much more common and can have long-term effects on victims. A recent study, Violence at work: Findings from the British Crime Survey, commissioned by HSE, showed that people working in smaller businesses were more likely to be threatened or assaulted at work than people working for large organisations. Working directly with members of the public puts people at higher risk of violence. High-risk occupations include enforcement roles such as bailiffs and security services, or delivering a service to the public – for example, health services, social care and the retail and hospitality trades. Many small and medium-sized businesses are involved in these areas of work.</w:t>
      </w:r>
    </w:p>
    <w:p w14:paraId="2CD79981"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Health service and social care workers face some of the highest levels of violence of all occupations. Findings from The British Crime Survey show that just over 7% of medical practitioners reported being attacked or threatened at work – almost four times the national average. However, violence is a serious risk for all staff in this sector, and many victims have suffered repeated attacks and abuse. Violence to health and welfare staff arises primarily because their work involves contact with a wide range of people in circumstances which may be difficult. Attackers may be suffering from physical pain, emotional distress, or mental health problems.</w:t>
      </w:r>
    </w:p>
    <w:p w14:paraId="6628B790"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The health centre is situated in a suburb of a major city, within a large housing estate. The centre is responsible for 16 500 patients in an area where there are high levels of social deprivation. The centre is the base for nine general practitioners and other administrative staff, as well as other medical specialists including district nurses, health visitors, chiropodists, dental practitioners and a community psychiatric nurse. Key risks: rudeness, threats, abuse to receptionists – when patients cannot </w:t>
      </w:r>
      <w:r w:rsidRPr="001B611E">
        <w:rPr>
          <w:rFonts w:cs="Times New Roman"/>
          <w:szCs w:val="24"/>
          <w:lang w:val="en-US"/>
        </w:rPr>
        <w:lastRenderedPageBreak/>
        <w:t xml:space="preserve">not be seen immediately; rudeness, threats, abuse to medical staff – when the treatment offered does not meet the patients’ expectations; physical attacks – when dealing with visitors who are under the influence of alcohol or drugs, or those with mental illness. </w:t>
      </w:r>
    </w:p>
    <w:p w14:paraId="4316F703"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Examples of incidents</w:t>
      </w:r>
    </w:p>
    <w:p w14:paraId="630F16EA"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A young man arrived without making an appointment. The receptionist told him that he would have to wait four hours for the next available appointment. He became very aggressive, banging his fist on the desk and shouting. The practice manager was alerted and defused the situation by moving him out of the reception area. When the young man had calmed down he was scheduled for an earlier appointment which still required him to wait. Doctors were threatened and abused when a medical certificate requested for time away from work was refused and the treatment recommended did not meet the patient’s expectations. </w:t>
      </w:r>
    </w:p>
    <w:p w14:paraId="54EEED44" w14:textId="77777777" w:rsidR="00764B00" w:rsidRPr="001B611E" w:rsidRDefault="00764B00" w:rsidP="00764B00">
      <w:pPr>
        <w:pStyle w:val="af0"/>
        <w:spacing w:before="120" w:after="240"/>
        <w:ind w:left="0"/>
        <w:rPr>
          <w:rFonts w:eastAsia="Times New Roman"/>
          <w:b/>
          <w:szCs w:val="24"/>
          <w:lang w:val="en-GB" w:eastAsia="ru-RU"/>
        </w:rPr>
      </w:pPr>
      <w:r w:rsidRPr="001B611E">
        <w:rPr>
          <w:rFonts w:eastAsia="Times New Roman"/>
          <w:b/>
          <w:szCs w:val="24"/>
          <w:lang w:val="en-GB" w:eastAsia="ru-RU"/>
        </w:rPr>
        <w:t>Case Analysis</w:t>
      </w:r>
    </w:p>
    <w:p w14:paraId="6D1136DF" w14:textId="77777777" w:rsidR="00764B00" w:rsidRPr="001B611E" w:rsidRDefault="00764B00" w:rsidP="00764B00">
      <w:pPr>
        <w:pStyle w:val="af0"/>
        <w:spacing w:before="120" w:after="120"/>
        <w:ind w:left="0"/>
        <w:rPr>
          <w:rFonts w:eastAsia="Times New Roman"/>
          <w:b/>
          <w:bCs/>
          <w:szCs w:val="24"/>
          <w:lang w:val="en-US" w:eastAsia="ru-RU"/>
        </w:rPr>
      </w:pPr>
      <w:r w:rsidRPr="001B611E">
        <w:rPr>
          <w:rFonts w:eastAsia="Times New Roman"/>
          <w:b/>
          <w:bCs/>
          <w:szCs w:val="24"/>
          <w:lang w:val="en-US" w:eastAsia="ru-RU"/>
        </w:rPr>
        <w:t>Step 1. Clarify the Issue</w:t>
      </w:r>
    </w:p>
    <w:p w14:paraId="4872FBC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are the types of violence at work?</w:t>
      </w:r>
    </w:p>
    <w:p w14:paraId="7E32CBCC"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 xml:space="preserve">What are </w:t>
      </w:r>
      <w:r w:rsidRPr="001B611E">
        <w:rPr>
          <w:rFonts w:cs="Times New Roman"/>
          <w:szCs w:val="24"/>
          <w:lang w:val="en-US"/>
        </w:rPr>
        <w:t>high-risk occupations? Why?</w:t>
      </w:r>
    </w:p>
    <w:p w14:paraId="7DC159A0"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is the reason of</w:t>
      </w:r>
      <w:r w:rsidRPr="00BE2BDC">
        <w:rPr>
          <w:iCs/>
          <w:szCs w:val="24"/>
          <w:lang w:val="en-US"/>
        </w:rPr>
        <w:t xml:space="preserve"> </w:t>
      </w:r>
      <w:r w:rsidRPr="001B611E">
        <w:rPr>
          <w:rFonts w:cs="Times New Roman"/>
          <w:szCs w:val="24"/>
          <w:lang w:val="en-US"/>
        </w:rPr>
        <w:t>violence to health and welfare staff?</w:t>
      </w:r>
    </w:p>
    <w:p w14:paraId="7D984D87"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What are the key risks</w:t>
      </w:r>
      <w:r w:rsidRPr="00BE2BDC">
        <w:rPr>
          <w:rFonts w:cs="Times New Roman"/>
          <w:szCs w:val="24"/>
          <w:lang w:val="en-US"/>
        </w:rPr>
        <w:t xml:space="preserve"> </w:t>
      </w:r>
      <w:r w:rsidRPr="001B611E">
        <w:rPr>
          <w:rFonts w:cs="Times New Roman"/>
          <w:szCs w:val="24"/>
          <w:lang w:val="en-US"/>
        </w:rPr>
        <w:t>for the suburban health centre?</w:t>
      </w:r>
    </w:p>
    <w:p w14:paraId="56E31E5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Why did the young</w:t>
      </w:r>
      <w:r w:rsidRPr="00BE2BDC">
        <w:rPr>
          <w:rFonts w:cs="Times New Roman"/>
          <w:szCs w:val="24"/>
          <w:lang w:val="en-US"/>
        </w:rPr>
        <w:t xml:space="preserve"> </w:t>
      </w:r>
      <w:r w:rsidRPr="001B611E">
        <w:rPr>
          <w:rFonts w:cs="Times New Roman"/>
          <w:szCs w:val="24"/>
          <w:lang w:val="en-US"/>
        </w:rPr>
        <w:t>patient become aggressive?</w:t>
      </w:r>
    </w:p>
    <w:p w14:paraId="6210CC65" w14:textId="77777777" w:rsidR="00764B00" w:rsidRPr="001B611E" w:rsidRDefault="00764B00" w:rsidP="00764B00">
      <w:pPr>
        <w:shd w:val="clear" w:color="auto" w:fill="FFFFFF"/>
        <w:spacing w:line="360" w:lineRule="auto"/>
        <w:jc w:val="both"/>
        <w:rPr>
          <w:szCs w:val="24"/>
          <w:lang w:val="en-US"/>
        </w:rPr>
      </w:pPr>
      <w:r w:rsidRPr="001B611E">
        <w:rPr>
          <w:rFonts w:cs="Times New Roman"/>
          <w:b/>
          <w:szCs w:val="24"/>
          <w:lang w:val="en-US"/>
        </w:rPr>
        <w:t xml:space="preserve">Step 2. Your recommendations </w:t>
      </w:r>
      <w:r w:rsidRPr="001B611E">
        <w:rPr>
          <w:rFonts w:cs="Times New Roman"/>
          <w:szCs w:val="24"/>
          <w:lang w:val="en-US"/>
        </w:rPr>
        <w:t>how to reduce the risk for the staff; h</w:t>
      </w:r>
      <w:r w:rsidRPr="001B611E">
        <w:rPr>
          <w:szCs w:val="24"/>
          <w:lang w:val="en-US"/>
        </w:rPr>
        <w:t xml:space="preserve">ow to improve the work environment in the reception area to ensure a level of privacy; how to link to the local police station. </w:t>
      </w:r>
    </w:p>
    <w:p w14:paraId="397E2D23" w14:textId="77777777" w:rsidR="00764B00" w:rsidRPr="001B611E" w:rsidRDefault="00764B00" w:rsidP="00764B00">
      <w:pPr>
        <w:shd w:val="clear" w:color="auto" w:fill="FFFFFF"/>
        <w:spacing w:line="360" w:lineRule="auto"/>
        <w:jc w:val="both"/>
        <w:rPr>
          <w:szCs w:val="24"/>
          <w:lang w:val="en-US"/>
        </w:rPr>
      </w:pPr>
      <w:r w:rsidRPr="001B611E">
        <w:rPr>
          <w:b/>
          <w:szCs w:val="24"/>
          <w:lang w:val="en-US"/>
        </w:rPr>
        <w:t>Step 3. Other options:</w:t>
      </w:r>
      <w:r w:rsidRPr="001B611E">
        <w:rPr>
          <w:szCs w:val="24"/>
          <w:lang w:val="en-US"/>
        </w:rPr>
        <w:t xml:space="preserve"> the actions of the doctors; the actions of a local policeman.</w:t>
      </w:r>
    </w:p>
    <w:p w14:paraId="38966784" w14:textId="77777777" w:rsidR="00764B00" w:rsidRPr="001B69C1" w:rsidRDefault="00764B00" w:rsidP="00764B00">
      <w:pPr>
        <w:jc w:val="both"/>
        <w:rPr>
          <w:rFonts w:cs="Times New Roman"/>
          <w:sz w:val="28"/>
          <w:szCs w:val="28"/>
          <w:lang w:val="es-ES"/>
        </w:rPr>
      </w:pPr>
    </w:p>
    <w:p w14:paraId="04BEFCAA" w14:textId="77777777" w:rsidR="00764B00" w:rsidRPr="00764B00" w:rsidRDefault="00764B00">
      <w:pPr>
        <w:tabs>
          <w:tab w:val="left" w:pos="1065"/>
        </w:tabs>
        <w:spacing w:after="200" w:line="276" w:lineRule="auto"/>
        <w:jc w:val="both"/>
        <w:rPr>
          <w:rFonts w:eastAsia="Times New Roman" w:cs="Times New Roman"/>
          <w:b/>
          <w:bCs/>
          <w:szCs w:val="24"/>
          <w:lang w:val="es-ES" w:eastAsia="ru-RU"/>
        </w:rPr>
      </w:pPr>
    </w:p>
    <w:p w14:paraId="4F015957" w14:textId="77777777" w:rsidR="00A64927" w:rsidRDefault="00A64927">
      <w:pPr>
        <w:spacing w:line="360" w:lineRule="auto"/>
        <w:jc w:val="both"/>
        <w:rPr>
          <w:rFonts w:cs="Times New Roman"/>
          <w:sz w:val="28"/>
          <w:szCs w:val="28"/>
          <w:lang w:val="es-ES_tradnl"/>
        </w:rPr>
      </w:pPr>
    </w:p>
    <w:p w14:paraId="01CD4A22" w14:textId="77777777" w:rsidR="00A64927" w:rsidRDefault="00384135">
      <w:pPr>
        <w:pStyle w:val="aff6"/>
        <w:spacing w:line="276" w:lineRule="auto"/>
        <w:ind w:firstLine="709"/>
        <w:jc w:val="center"/>
        <w:rPr>
          <w:rFonts w:ascii="Times New Roman" w:hAnsi="Times New Roman"/>
        </w:rPr>
      </w:pPr>
      <w:r>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3BA1A091" w14:textId="77777777" w:rsidR="00A64927" w:rsidRDefault="00A64927">
      <w:pPr>
        <w:pStyle w:val="aff6"/>
        <w:spacing w:line="276" w:lineRule="auto"/>
        <w:ind w:firstLine="709"/>
        <w:jc w:val="center"/>
        <w:rPr>
          <w:rFonts w:ascii="Times New Roman" w:hAnsi="Times New Roman"/>
          <w:b/>
          <w:sz w:val="28"/>
          <w:szCs w:val="28"/>
        </w:rPr>
      </w:pPr>
    </w:p>
    <w:p w14:paraId="039B4608" w14:textId="7BD7B1DD" w:rsidR="0012202C" w:rsidRDefault="00D44D69" w:rsidP="0012202C">
      <w:pPr>
        <w:ind w:firstLine="709"/>
        <w:jc w:val="both"/>
        <w:rPr>
          <w:b/>
          <w:i/>
          <w:sz w:val="28"/>
          <w:szCs w:val="28"/>
        </w:rPr>
      </w:pP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44D69">
        <w:rPr>
          <w:b/>
          <w:sz w:val="28"/>
          <w:szCs w:val="28"/>
        </w:rPr>
        <w:t xml:space="preserve"> </w:t>
      </w: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br/>
      </w:r>
      <w:r w:rsidR="00384135">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0012202C">
        <w:rPr>
          <w:b/>
          <w:color w:val="FF0000"/>
          <w:sz w:val="28"/>
          <w:szCs w:val="28"/>
          <w:highlight w:val="yellow"/>
        </w:rPr>
        <w:br/>
      </w:r>
    </w:p>
    <w:p w14:paraId="418E4526" w14:textId="36857966" w:rsidR="00A64927" w:rsidRDefault="0012202C" w:rsidP="0012202C">
      <w:pPr>
        <w:ind w:firstLine="709"/>
        <w:jc w:val="both"/>
      </w:pPr>
      <w:r>
        <w:rPr>
          <w:b/>
          <w:i/>
          <w:sz w:val="28"/>
          <w:szCs w:val="28"/>
        </w:rPr>
        <w:lastRenderedPageBreak/>
        <w:t xml:space="preserve">                                                                                                            </w:t>
      </w:r>
      <w:r w:rsidR="00384135">
        <w:rPr>
          <w:sz w:val="28"/>
          <w:szCs w:val="28"/>
        </w:rPr>
        <w:t>Таблица 5</w:t>
      </w:r>
    </w:p>
    <w:tbl>
      <w:tblPr>
        <w:tblW w:w="5319" w:type="pct"/>
        <w:tblInd w:w="-459" w:type="dxa"/>
        <w:tblLayout w:type="fixed"/>
        <w:tblLook w:val="0000" w:firstRow="0" w:lastRow="0" w:firstColumn="0" w:lastColumn="0" w:noHBand="0" w:noVBand="0"/>
      </w:tblPr>
      <w:tblGrid>
        <w:gridCol w:w="1774"/>
        <w:gridCol w:w="2283"/>
        <w:gridCol w:w="2535"/>
        <w:gridCol w:w="3500"/>
      </w:tblGrid>
      <w:tr w:rsidR="00A64927" w14:paraId="054A904B" w14:textId="77777777" w:rsidTr="00CC4379">
        <w:tc>
          <w:tcPr>
            <w:tcW w:w="1774" w:type="dxa"/>
            <w:tcBorders>
              <w:top w:val="single" w:sz="4" w:space="0" w:color="000000"/>
              <w:left w:val="single" w:sz="4" w:space="0" w:color="000000"/>
              <w:bottom w:val="single" w:sz="4" w:space="0" w:color="000000"/>
              <w:right w:val="single" w:sz="4" w:space="0" w:color="000000"/>
            </w:tcBorders>
            <w:shd w:val="clear" w:color="auto" w:fill="auto"/>
          </w:tcPr>
          <w:p w14:paraId="09FF98E7" w14:textId="77777777" w:rsidR="00A64927" w:rsidRDefault="00384135">
            <w:pPr>
              <w:widowControl w:val="0"/>
              <w:tabs>
                <w:tab w:val="left" w:pos="540"/>
              </w:tabs>
              <w:ind w:firstLine="34"/>
              <w:jc w:val="both"/>
              <w:rPr>
                <w:szCs w:val="24"/>
              </w:rPr>
            </w:pPr>
            <w:r>
              <w:rPr>
                <w:b/>
                <w:bCs/>
                <w:szCs w:val="24"/>
              </w:rPr>
              <w:t>Наименование компетенции</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2D997E15" w14:textId="77777777" w:rsidR="00A64927" w:rsidRDefault="00384135">
            <w:pPr>
              <w:widowControl w:val="0"/>
              <w:tabs>
                <w:tab w:val="left" w:pos="540"/>
              </w:tabs>
              <w:ind w:hanging="12"/>
              <w:jc w:val="center"/>
              <w:rPr>
                <w:szCs w:val="24"/>
              </w:rPr>
            </w:pPr>
            <w:r>
              <w:rPr>
                <w:b/>
                <w:bCs/>
                <w:szCs w:val="24"/>
              </w:rPr>
              <w:t>Наименование индикаторов достижения компетенции</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7486ACE3" w14:textId="77777777" w:rsidR="00A64927" w:rsidRDefault="00384135">
            <w:pPr>
              <w:widowControl w:val="0"/>
              <w:tabs>
                <w:tab w:val="left" w:pos="540"/>
              </w:tabs>
              <w:rPr>
                <w:szCs w:val="24"/>
              </w:rPr>
            </w:pPr>
            <w:r>
              <w:rPr>
                <w:b/>
                <w:bCs/>
                <w:szCs w:val="24"/>
              </w:rPr>
              <w:t>Результаты обучения (умения и знания), соотнесенные с индикаторами достижения компетенции</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6DA388AF" w14:textId="77777777" w:rsidR="00A64927" w:rsidRDefault="00384135">
            <w:pPr>
              <w:widowControl w:val="0"/>
              <w:tabs>
                <w:tab w:val="left" w:pos="540"/>
              </w:tabs>
              <w:jc w:val="center"/>
              <w:rPr>
                <w:szCs w:val="24"/>
              </w:rPr>
            </w:pPr>
            <w:r>
              <w:rPr>
                <w:b/>
                <w:bCs/>
                <w:szCs w:val="24"/>
              </w:rPr>
              <w:t>Типовые</w:t>
            </w:r>
          </w:p>
          <w:p w14:paraId="35BF841B" w14:textId="77777777" w:rsidR="00A64927" w:rsidRDefault="00384135">
            <w:pPr>
              <w:widowControl w:val="0"/>
              <w:tabs>
                <w:tab w:val="left" w:pos="540"/>
              </w:tabs>
              <w:jc w:val="center"/>
              <w:rPr>
                <w:szCs w:val="24"/>
              </w:rPr>
            </w:pPr>
            <w:r>
              <w:rPr>
                <w:b/>
                <w:bCs/>
                <w:szCs w:val="24"/>
              </w:rPr>
              <w:t>контрольные</w:t>
            </w:r>
          </w:p>
          <w:p w14:paraId="0F3BD442" w14:textId="77777777" w:rsidR="00A64927" w:rsidRDefault="00384135">
            <w:pPr>
              <w:widowControl w:val="0"/>
              <w:tabs>
                <w:tab w:val="left" w:pos="540"/>
              </w:tabs>
              <w:jc w:val="center"/>
              <w:rPr>
                <w:szCs w:val="24"/>
              </w:rPr>
            </w:pPr>
            <w:r>
              <w:rPr>
                <w:b/>
                <w:bCs/>
                <w:szCs w:val="24"/>
              </w:rPr>
              <w:t>задания</w:t>
            </w:r>
          </w:p>
        </w:tc>
      </w:tr>
      <w:tr w:rsidR="00CC4379" w:rsidRPr="003D3241" w14:paraId="06EA1E57" w14:textId="77777777" w:rsidTr="00CC4379">
        <w:tc>
          <w:tcPr>
            <w:tcW w:w="1774" w:type="dxa"/>
            <w:vMerge w:val="restart"/>
            <w:tcBorders>
              <w:top w:val="single" w:sz="4" w:space="0" w:color="000000"/>
              <w:left w:val="single" w:sz="4" w:space="0" w:color="000000"/>
              <w:right w:val="single" w:sz="4" w:space="0" w:color="000000"/>
            </w:tcBorders>
            <w:shd w:val="clear" w:color="auto" w:fill="auto"/>
          </w:tcPr>
          <w:p w14:paraId="09CDCA27" w14:textId="77777777" w:rsidR="00CC4379" w:rsidRDefault="00CC4379" w:rsidP="00D96451">
            <w:pPr>
              <w:widowControl w:val="0"/>
              <w:tabs>
                <w:tab w:val="left" w:pos="540"/>
              </w:tabs>
              <w:ind w:firstLine="34"/>
              <w:jc w:val="both"/>
              <w:rPr>
                <w:szCs w:val="24"/>
              </w:rPr>
            </w:pPr>
            <w:r>
              <w:rPr>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eastAsia="Calibri"/>
                <w:b/>
                <w:bCs/>
                <w:szCs w:val="24"/>
              </w:rPr>
              <w:t xml:space="preserve"> </w:t>
            </w:r>
            <w:r>
              <w:rPr>
                <w:b/>
                <w:szCs w:val="24"/>
              </w:rPr>
              <w:t>(УК-3)</w:t>
            </w:r>
          </w:p>
          <w:p w14:paraId="188E3616" w14:textId="77777777" w:rsidR="00CC4379" w:rsidRDefault="00CC437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7ACCAF4" w14:textId="77777777" w:rsidR="00CC4379" w:rsidRDefault="00CC4379" w:rsidP="00D96451">
            <w:pPr>
              <w:widowControl w:val="0"/>
              <w:shd w:val="clear" w:color="auto" w:fill="FFFFFF"/>
              <w:rPr>
                <w:szCs w:val="24"/>
              </w:rPr>
            </w:pPr>
            <w:r>
              <w:rPr>
                <w:rFonts w:eastAsia="Calibri"/>
                <w:szCs w:val="24"/>
              </w:rPr>
              <w:t xml:space="preserve">1.Использует иностранный язык в межличностном общении и профессиональной деятельности, выбирая соответствующие </w:t>
            </w:r>
            <w:r>
              <w:rPr>
                <w:szCs w:val="24"/>
              </w:rPr>
              <w:t>вербальные и невербальные средства коммуникации.</w:t>
            </w:r>
          </w:p>
          <w:p w14:paraId="22BD9D3F" w14:textId="77777777" w:rsid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ADA7C53" w14:textId="77777777" w:rsidR="00CC4379" w:rsidRDefault="00CC4379" w:rsidP="00D96451">
            <w:pPr>
              <w:keepLines/>
              <w:widowControl w:val="0"/>
              <w:tabs>
                <w:tab w:val="left" w:pos="540"/>
              </w:tabs>
              <w:contextualSpacing/>
              <w:jc w:val="both"/>
              <w:rPr>
                <w:szCs w:val="24"/>
              </w:rPr>
            </w:pPr>
            <w:r>
              <w:rPr>
                <w:rFonts w:cs="Times New Roman"/>
                <w:szCs w:val="24"/>
              </w:rPr>
              <w:t>1.</w:t>
            </w:r>
            <w:r>
              <w:rPr>
                <w:rFonts w:cs="Times New Roman"/>
                <w:b/>
                <w:szCs w:val="24"/>
              </w:rPr>
              <w:t xml:space="preserve"> Знать</w:t>
            </w:r>
            <w:r>
              <w:rPr>
                <w:rFonts w:cs="Times New Roman"/>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1AE05458"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5F4636A7" w14:textId="77777777" w:rsid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2D01699E"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Say whether these statements are true (T) or false (F), and if they are false say why.</w:t>
            </w:r>
          </w:p>
          <w:p w14:paraId="2A3D8F3F"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1. Generations of Human Rights (GHR) delineates rights into four broad categories that were conceptualized in 1977 by the Czech jurist, Karel Vasak. </w:t>
            </w:r>
          </w:p>
          <w:p w14:paraId="16AD1AE3"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2. While the first two GHR focus on social cohesiveness which may contribute to social isolation, the third GHR overcomes this through individualism. </w:t>
            </w:r>
          </w:p>
          <w:p w14:paraId="09ED366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3. The individual’s right to life, right to die in peace, live in dignity, personal identity and the right to transmit genetic heritage are new subjects of rights </w:t>
            </w:r>
          </w:p>
          <w:p w14:paraId="6C4BFEC1"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4. The third generation human rights are embodied in national constitutions and declarations by world organizations which and therefore subject to legal action when they are denied. </w:t>
            </w:r>
          </w:p>
          <w:p w14:paraId="3A7911F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5. GHR signifies the fundamental rights essential for human beings as individuals or members of a community and is recognized by international law.</w:t>
            </w:r>
          </w:p>
          <w:p w14:paraId="51B2570A" w14:textId="77777777" w:rsidR="00CC4379" w:rsidRPr="005E4955" w:rsidRDefault="00CC4379" w:rsidP="00D96451">
            <w:pPr>
              <w:widowControl w:val="0"/>
              <w:tabs>
                <w:tab w:val="left" w:pos="540"/>
              </w:tabs>
              <w:rPr>
                <w:rFonts w:eastAsia="Calibri" w:cs="Times New Roman"/>
                <w:bCs/>
                <w:sz w:val="22"/>
                <w:lang w:val="en-US"/>
              </w:rPr>
            </w:pPr>
          </w:p>
          <w:p w14:paraId="23AB8A6C" w14:textId="77777777" w:rsidR="00CC4379" w:rsidRPr="00D96451" w:rsidRDefault="00CC4379">
            <w:pPr>
              <w:widowControl w:val="0"/>
              <w:tabs>
                <w:tab w:val="left" w:pos="540"/>
              </w:tabs>
              <w:jc w:val="both"/>
              <w:rPr>
                <w:szCs w:val="24"/>
                <w:lang w:val="en-US"/>
              </w:rPr>
            </w:pPr>
          </w:p>
        </w:tc>
      </w:tr>
      <w:tr w:rsidR="00CC4379" w:rsidRPr="003D3241" w14:paraId="3909266F" w14:textId="77777777" w:rsidTr="00CC4379">
        <w:tc>
          <w:tcPr>
            <w:tcW w:w="1774" w:type="dxa"/>
            <w:vMerge/>
            <w:tcBorders>
              <w:left w:val="single" w:sz="4" w:space="0" w:color="000000"/>
              <w:right w:val="single" w:sz="4" w:space="0" w:color="000000"/>
            </w:tcBorders>
            <w:shd w:val="clear" w:color="auto" w:fill="auto"/>
          </w:tcPr>
          <w:p w14:paraId="2D63CD0A"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E8C1E4B" w14:textId="77777777" w:rsidR="00CC4379" w:rsidRDefault="00CC4379" w:rsidP="00D96451">
            <w:pPr>
              <w:widowControl w:val="0"/>
              <w:shd w:val="clear" w:color="auto" w:fill="FFFFFF"/>
              <w:rPr>
                <w:szCs w:val="24"/>
              </w:rPr>
            </w:pPr>
            <w:r>
              <w:rPr>
                <w:rFonts w:eastAsia="Calibri"/>
                <w:szCs w:val="24"/>
              </w:rPr>
              <w:t xml:space="preserve">2. Реализует на иностранном языке коммуникативные намерения устно и письменно, используя современные </w:t>
            </w:r>
            <w:r>
              <w:rPr>
                <w:bCs/>
                <w:szCs w:val="24"/>
              </w:rPr>
              <w:t>информационно-коммуникационные технологии.</w:t>
            </w:r>
            <w:r>
              <w:rPr>
                <w:color w:val="000000"/>
                <w:szCs w:val="24"/>
              </w:rPr>
              <w:t xml:space="preserve"> </w:t>
            </w:r>
          </w:p>
          <w:p w14:paraId="68BDCEF3"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E0D221F" w14:textId="77777777" w:rsidR="00CC4379" w:rsidRDefault="00CC4379" w:rsidP="00D96451">
            <w:pPr>
              <w:keepLines/>
              <w:widowControl w:val="0"/>
              <w:tabs>
                <w:tab w:val="left" w:pos="540"/>
              </w:tabs>
              <w:contextualSpacing/>
              <w:jc w:val="both"/>
              <w:rPr>
                <w:szCs w:val="24"/>
              </w:rPr>
            </w:pPr>
            <w:r>
              <w:rPr>
                <w:rFonts w:cs="Times New Roman"/>
                <w:szCs w:val="24"/>
              </w:rPr>
              <w:t>2.</w:t>
            </w:r>
            <w:r>
              <w:rPr>
                <w:rFonts w:cs="Times New Roman"/>
                <w:b/>
                <w:szCs w:val="24"/>
              </w:rPr>
              <w:t xml:space="preserve"> Знать:</w:t>
            </w:r>
            <w:r>
              <w:rPr>
                <w:rFonts w:cs="Times New Roman"/>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48E2D8CD"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54B923B5"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08E5B51"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Develop the following ideas. Make use of the active vocabulary and helpful phrases given in brackets.</w:t>
            </w:r>
          </w:p>
          <w:p w14:paraId="60520EA9"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1. Human Rights (HR) are the manifestation of the universal beliefs. (all human beings; to be entitled to the right to life; liberty; basic freedoms; access to decent shelter and healthcare; human being; to bear responsibility; to guarantee and defend; rights for all; essential values; to be embodied by HR; equality; and non-discrimination; to be associated; religious and legal codes; to be traced; human history; to exist; in various forms; in different regions; the world)</w:t>
            </w:r>
          </w:p>
          <w:p w14:paraId="47095A3D"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2. HR as a concept broadly developed from particular documents.</w:t>
            </w:r>
          </w:p>
          <w:p w14:paraId="4CD79EC4"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(the Magna Carta; the English Bill of Rights; the American Declaration of Independence; the French Declaration of the Rights of Man and Citizens; the concepts of HR and Human Rights Education (HRE); greater universal focus; the widespread violation of </w:t>
            </w:r>
            <w:r w:rsidRPr="00D96451">
              <w:rPr>
                <w:rFonts w:eastAsia="Calibri" w:cs="Times New Roman"/>
                <w:bCs/>
                <w:szCs w:val="24"/>
                <w:lang w:val="en-US"/>
              </w:rPr>
              <w:lastRenderedPageBreak/>
              <w:t>rights; to be witnessed; the two world wars; to result in; multiplying and institutionalization of rights)</w:t>
            </w:r>
          </w:p>
          <w:p w14:paraId="06F29F6C"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3. HR gained further legitimacy through international treaties and organizations. (the establishment; the United Nations (UN); acceptance; the Universal Declaration of Human Rights (UDHR); to set the tone; HR consciousness; to gain further legitimacy; international treaties; establishment; international and national organizations; organizations; to incorporate HR; core objectives; mission statements; the HR movement; to develop; core civil rights; rights of universal education; socio-economic and political participation)</w:t>
            </w:r>
          </w:p>
          <w:p w14:paraId="5D9BB204" w14:textId="77777777" w:rsidR="00CC4379" w:rsidRPr="00D96451" w:rsidRDefault="00CC4379">
            <w:pPr>
              <w:widowControl w:val="0"/>
              <w:tabs>
                <w:tab w:val="left" w:pos="540"/>
              </w:tabs>
              <w:jc w:val="both"/>
              <w:rPr>
                <w:szCs w:val="24"/>
                <w:lang w:val="en-US"/>
              </w:rPr>
            </w:pPr>
          </w:p>
        </w:tc>
      </w:tr>
      <w:tr w:rsidR="00CC4379" w:rsidRPr="003D3241" w14:paraId="752E9C4B" w14:textId="77777777" w:rsidTr="00CC4379">
        <w:tc>
          <w:tcPr>
            <w:tcW w:w="1774" w:type="dxa"/>
            <w:vMerge/>
            <w:tcBorders>
              <w:left w:val="single" w:sz="4" w:space="0" w:color="000000"/>
              <w:bottom w:val="single" w:sz="4" w:space="0" w:color="000000"/>
              <w:right w:val="single" w:sz="4" w:space="0" w:color="000000"/>
            </w:tcBorders>
            <w:shd w:val="clear" w:color="auto" w:fill="auto"/>
          </w:tcPr>
          <w:p w14:paraId="51050A06"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4985FD1" w14:textId="77777777" w:rsidR="00CC4379" w:rsidRDefault="00CC4379" w:rsidP="00D96451">
            <w:pPr>
              <w:widowControl w:val="0"/>
              <w:tabs>
                <w:tab w:val="left" w:pos="540"/>
              </w:tabs>
              <w:ind w:hanging="12"/>
              <w:jc w:val="both"/>
              <w:rPr>
                <w:szCs w:val="24"/>
              </w:rPr>
            </w:pPr>
            <w:r>
              <w:rPr>
                <w:rFonts w:eastAsia="Calibri"/>
                <w:szCs w:val="24"/>
              </w:rPr>
              <w:t xml:space="preserve">3. Использует </w:t>
            </w:r>
            <w:r>
              <w:rPr>
                <w:szCs w:val="24"/>
              </w:rPr>
              <w:t>приемы публичной речи и делового и профессионального дискурса на иностранном языке.</w:t>
            </w:r>
          </w:p>
          <w:p w14:paraId="495E676A"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730DBDC" w14:textId="77777777" w:rsidR="00CC4379" w:rsidRDefault="00CC4379" w:rsidP="00D96451">
            <w:pPr>
              <w:keepLines/>
              <w:widowControl w:val="0"/>
              <w:tabs>
                <w:tab w:val="left" w:pos="540"/>
              </w:tabs>
              <w:contextualSpacing/>
              <w:jc w:val="both"/>
              <w:rPr>
                <w:szCs w:val="24"/>
              </w:rPr>
            </w:pPr>
            <w:r w:rsidRPr="00CC4379">
              <w:rPr>
                <w:rFonts w:cs="Times New Roman"/>
                <w:szCs w:val="24"/>
              </w:rPr>
              <w:t>3.</w:t>
            </w:r>
            <w:r>
              <w:rPr>
                <w:rFonts w:cs="Times New Roman"/>
                <w:b/>
                <w:szCs w:val="24"/>
              </w:rPr>
              <w:t xml:space="preserve"> Знать:</w:t>
            </w:r>
            <w:r>
              <w:rPr>
                <w:rFonts w:cs="Times New Roman"/>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86F761F"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Pr>
                <w:szCs w:val="24"/>
              </w:rPr>
              <w:t>.</w:t>
            </w:r>
          </w:p>
          <w:p w14:paraId="45B2222D"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92E74FF"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Match the sentences in the left-hand column with proper ending from the right-hand column.</w:t>
            </w:r>
          </w:p>
          <w:p w14:paraId="064B4DA8" w14:textId="77777777" w:rsidR="00CC4379" w:rsidRPr="005E4955" w:rsidRDefault="00CC4379" w:rsidP="00D96451">
            <w:pPr>
              <w:widowControl w:val="0"/>
              <w:tabs>
                <w:tab w:val="left" w:pos="540"/>
              </w:tabs>
              <w:rPr>
                <w:rFonts w:cs="Times New Roman"/>
                <w:szCs w:val="24"/>
                <w:lang w:val="en-US"/>
              </w:rPr>
            </w:pPr>
          </w:p>
          <w:tbl>
            <w:tblPr>
              <w:tblW w:w="2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
              <w:gridCol w:w="1134"/>
              <w:gridCol w:w="283"/>
              <w:gridCol w:w="1276"/>
            </w:tblGrid>
            <w:tr w:rsidR="00CC4379" w:rsidRPr="003D3241" w14:paraId="32D2BF0A" w14:textId="77777777" w:rsidTr="00C47456">
              <w:tc>
                <w:tcPr>
                  <w:tcW w:w="270" w:type="dxa"/>
                  <w:tcBorders>
                    <w:top w:val="single" w:sz="4" w:space="0" w:color="auto"/>
                    <w:left w:val="single" w:sz="4" w:space="0" w:color="auto"/>
                    <w:bottom w:val="single" w:sz="4" w:space="0" w:color="auto"/>
                    <w:right w:val="single" w:sz="4" w:space="0" w:color="auto"/>
                  </w:tcBorders>
                </w:tcPr>
                <w:p w14:paraId="11EED29E" w14:textId="77777777" w:rsidR="00CC4379" w:rsidRPr="00D96451" w:rsidRDefault="00CC4379" w:rsidP="00D96451">
                  <w:pPr>
                    <w:jc w:val="center"/>
                    <w:outlineLvl w:val="0"/>
                    <w:rPr>
                      <w:b/>
                      <w:sz w:val="20"/>
                      <w:szCs w:val="20"/>
                      <w:lang w:val="en-US"/>
                    </w:rPr>
                  </w:pPr>
                  <w:r w:rsidRPr="00D96451">
                    <w:rPr>
                      <w:b/>
                      <w:sz w:val="20"/>
                      <w:szCs w:val="20"/>
                      <w:lang w:val="en-US"/>
                    </w:rPr>
                    <w:t>1</w:t>
                  </w:r>
                </w:p>
                <w:p w14:paraId="1212ADCD"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71A24000" w14:textId="77777777" w:rsidR="00CC4379" w:rsidRPr="00D96451" w:rsidRDefault="00CC4379" w:rsidP="00D96451">
                  <w:pPr>
                    <w:outlineLvl w:val="0"/>
                    <w:rPr>
                      <w:sz w:val="20"/>
                      <w:szCs w:val="20"/>
                      <w:shd w:val="clear" w:color="auto" w:fill="FFFFFF"/>
                      <w:lang w:val="en-US"/>
                    </w:rPr>
                  </w:pPr>
                  <w:r w:rsidRPr="00D96451">
                    <w:rPr>
                      <w:sz w:val="20"/>
                      <w:szCs w:val="20"/>
                      <w:lang w:val="en-US"/>
                    </w:rPr>
                    <w:t>Human rights</w:t>
                  </w:r>
                  <w:r w:rsidRPr="00D96451">
                    <w:rPr>
                      <w:b/>
                      <w:sz w:val="20"/>
                      <w:szCs w:val="20"/>
                      <w:lang w:val="en-US"/>
                    </w:rPr>
                    <w:t xml:space="preserve"> </w:t>
                  </w:r>
                  <w:r w:rsidRPr="00D96451">
                    <w:rPr>
                      <w:sz w:val="20"/>
                      <w:szCs w:val="20"/>
                      <w:shd w:val="clear" w:color="auto" w:fill="FFFFFF"/>
                      <w:lang w:val="en-US"/>
                    </w:rPr>
                    <w:t xml:space="preserve">are abstract – like emotions; and like emotions, </w:t>
                  </w:r>
                </w:p>
              </w:tc>
              <w:tc>
                <w:tcPr>
                  <w:tcW w:w="283" w:type="dxa"/>
                  <w:tcBorders>
                    <w:top w:val="single" w:sz="4" w:space="0" w:color="auto"/>
                    <w:left w:val="single" w:sz="4" w:space="0" w:color="auto"/>
                    <w:bottom w:val="single" w:sz="4" w:space="0" w:color="auto"/>
                    <w:right w:val="single" w:sz="4" w:space="0" w:color="auto"/>
                  </w:tcBorders>
                </w:tcPr>
                <w:p w14:paraId="787E387B" w14:textId="77777777" w:rsidR="00CC4379" w:rsidRPr="00D96451" w:rsidRDefault="00CC4379" w:rsidP="00D96451">
                  <w:pPr>
                    <w:jc w:val="center"/>
                    <w:outlineLvl w:val="0"/>
                    <w:rPr>
                      <w:b/>
                      <w:sz w:val="20"/>
                      <w:szCs w:val="20"/>
                      <w:lang w:val="en-US"/>
                    </w:rPr>
                  </w:pPr>
                  <w:r w:rsidRPr="00D96451">
                    <w:rPr>
                      <w:b/>
                      <w:sz w:val="20"/>
                      <w:szCs w:val="20"/>
                      <w:lang w:val="en-US"/>
                    </w:rPr>
                    <w:t>A</w:t>
                  </w:r>
                </w:p>
              </w:tc>
              <w:tc>
                <w:tcPr>
                  <w:tcW w:w="1276" w:type="dxa"/>
                  <w:tcBorders>
                    <w:top w:val="single" w:sz="4" w:space="0" w:color="auto"/>
                    <w:left w:val="single" w:sz="4" w:space="0" w:color="auto"/>
                    <w:bottom w:val="single" w:sz="4" w:space="0" w:color="auto"/>
                    <w:right w:val="single" w:sz="4" w:space="0" w:color="auto"/>
                  </w:tcBorders>
                </w:tcPr>
                <w:p w14:paraId="1D49C9E3" w14:textId="77777777" w:rsidR="00CC4379" w:rsidRPr="00D96451" w:rsidRDefault="00CC4379" w:rsidP="00D96451">
                  <w:pPr>
                    <w:pStyle w:val="aff3"/>
                    <w:spacing w:beforeAutospacing="0" w:afterAutospacing="0"/>
                    <w:jc w:val="both"/>
                    <w:rPr>
                      <w:sz w:val="20"/>
                      <w:szCs w:val="20"/>
                      <w:lang w:val="en-US"/>
                    </w:rPr>
                  </w:pPr>
                  <w:r w:rsidRPr="00D96451">
                    <w:rPr>
                      <w:sz w:val="20"/>
                      <w:szCs w:val="20"/>
                      <w:lang w:val="en-US"/>
                    </w:rPr>
                    <w:t>they belong to everyone and they exist no matter what happens.</w:t>
                  </w:r>
                </w:p>
              </w:tc>
            </w:tr>
            <w:tr w:rsidR="00CC4379" w:rsidRPr="003D3241" w14:paraId="0765501C" w14:textId="77777777" w:rsidTr="00C47456">
              <w:tc>
                <w:tcPr>
                  <w:tcW w:w="270" w:type="dxa"/>
                  <w:tcBorders>
                    <w:top w:val="single" w:sz="4" w:space="0" w:color="auto"/>
                    <w:left w:val="single" w:sz="4" w:space="0" w:color="auto"/>
                    <w:bottom w:val="single" w:sz="4" w:space="0" w:color="auto"/>
                    <w:right w:val="single" w:sz="4" w:space="0" w:color="auto"/>
                  </w:tcBorders>
                </w:tcPr>
                <w:p w14:paraId="59F7B79A" w14:textId="77777777" w:rsidR="00CC4379" w:rsidRPr="00D96451" w:rsidRDefault="00CC4379" w:rsidP="00D96451">
                  <w:pPr>
                    <w:jc w:val="center"/>
                    <w:outlineLvl w:val="0"/>
                    <w:rPr>
                      <w:b/>
                      <w:sz w:val="20"/>
                      <w:szCs w:val="20"/>
                      <w:lang w:val="en-US"/>
                    </w:rPr>
                  </w:pPr>
                  <w:r w:rsidRPr="00D96451">
                    <w:rPr>
                      <w:b/>
                      <w:sz w:val="20"/>
                      <w:szCs w:val="20"/>
                      <w:lang w:val="en-US"/>
                    </w:rPr>
                    <w:t>2</w:t>
                  </w:r>
                </w:p>
                <w:p w14:paraId="0F4B680A"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E2F9FC" w14:textId="77777777" w:rsidR="00CC4379" w:rsidRPr="00D96451" w:rsidRDefault="00CC4379" w:rsidP="00D96451">
                  <w:pPr>
                    <w:rPr>
                      <w:sz w:val="20"/>
                      <w:szCs w:val="20"/>
                      <w:lang w:val="en-US"/>
                    </w:rPr>
                  </w:pPr>
                  <w:r w:rsidRPr="00D96451">
                    <w:rPr>
                      <w:sz w:val="20"/>
                      <w:szCs w:val="20"/>
                      <w:lang w:val="en-US"/>
                    </w:rPr>
                    <w:t xml:space="preserve">Human rights </w:t>
                  </w:r>
                  <w:r w:rsidRPr="00D96451">
                    <w:rPr>
                      <w:sz w:val="20"/>
                      <w:szCs w:val="20"/>
                      <w:shd w:val="clear" w:color="auto" w:fill="FFFFFF"/>
                      <w:lang w:val="en-US"/>
                    </w:rPr>
                    <w:t xml:space="preserve">offer us respect, </w:t>
                  </w:r>
                </w:p>
              </w:tc>
              <w:tc>
                <w:tcPr>
                  <w:tcW w:w="283" w:type="dxa"/>
                  <w:tcBorders>
                    <w:top w:val="single" w:sz="4" w:space="0" w:color="auto"/>
                    <w:left w:val="single" w:sz="4" w:space="0" w:color="auto"/>
                    <w:bottom w:val="single" w:sz="4" w:space="0" w:color="auto"/>
                    <w:right w:val="single" w:sz="4" w:space="0" w:color="auto"/>
                  </w:tcBorders>
                </w:tcPr>
                <w:p w14:paraId="509D14C8" w14:textId="77777777" w:rsidR="00CC4379" w:rsidRPr="00D96451" w:rsidRDefault="00CC4379" w:rsidP="00D96451">
                  <w:pPr>
                    <w:jc w:val="center"/>
                    <w:outlineLvl w:val="0"/>
                    <w:rPr>
                      <w:b/>
                      <w:sz w:val="20"/>
                      <w:szCs w:val="20"/>
                      <w:lang w:val="en-US"/>
                    </w:rPr>
                  </w:pPr>
                  <w:r w:rsidRPr="00D96451">
                    <w:rPr>
                      <w:b/>
                      <w:sz w:val="20"/>
                      <w:szCs w:val="20"/>
                      <w:lang w:val="en-US"/>
                    </w:rPr>
                    <w:t>B</w:t>
                  </w:r>
                </w:p>
              </w:tc>
              <w:tc>
                <w:tcPr>
                  <w:tcW w:w="1276" w:type="dxa"/>
                  <w:tcBorders>
                    <w:top w:val="single" w:sz="4" w:space="0" w:color="auto"/>
                    <w:left w:val="single" w:sz="4" w:space="0" w:color="auto"/>
                    <w:bottom w:val="single" w:sz="4" w:space="0" w:color="auto"/>
                    <w:right w:val="single" w:sz="4" w:space="0" w:color="auto"/>
                  </w:tcBorders>
                </w:tcPr>
                <w:p w14:paraId="35332D80" w14:textId="77777777" w:rsidR="00CC4379" w:rsidRPr="00D96451" w:rsidRDefault="00CC4379" w:rsidP="00D96451">
                  <w:pPr>
                    <w:rPr>
                      <w:sz w:val="20"/>
                      <w:szCs w:val="20"/>
                      <w:lang w:val="en-US"/>
                    </w:rPr>
                  </w:pPr>
                  <w:r w:rsidRPr="00D96451">
                    <w:rPr>
                      <w:sz w:val="20"/>
                      <w:szCs w:val="20"/>
                      <w:lang w:val="en-US"/>
                    </w:rPr>
                    <w:t>and they charge us to treat others with respect.</w:t>
                  </w:r>
                </w:p>
              </w:tc>
            </w:tr>
            <w:tr w:rsidR="00CC4379" w:rsidRPr="003D3241" w14:paraId="155E9638" w14:textId="77777777" w:rsidTr="00C47456">
              <w:tc>
                <w:tcPr>
                  <w:tcW w:w="270" w:type="dxa"/>
                  <w:tcBorders>
                    <w:top w:val="single" w:sz="4" w:space="0" w:color="auto"/>
                    <w:left w:val="single" w:sz="4" w:space="0" w:color="auto"/>
                    <w:bottom w:val="single" w:sz="4" w:space="0" w:color="auto"/>
                    <w:right w:val="single" w:sz="4" w:space="0" w:color="auto"/>
                  </w:tcBorders>
                </w:tcPr>
                <w:p w14:paraId="54BEF605" w14:textId="77777777" w:rsidR="00CC4379" w:rsidRPr="00D96451" w:rsidRDefault="00CC4379" w:rsidP="00D96451">
                  <w:pPr>
                    <w:jc w:val="center"/>
                    <w:outlineLvl w:val="0"/>
                    <w:rPr>
                      <w:b/>
                      <w:sz w:val="20"/>
                      <w:szCs w:val="20"/>
                      <w:lang w:val="en-US"/>
                    </w:rPr>
                  </w:pPr>
                  <w:r w:rsidRPr="00D96451">
                    <w:rPr>
                      <w:b/>
                      <w:sz w:val="20"/>
                      <w:szCs w:val="20"/>
                      <w:lang w:val="en-US"/>
                    </w:rPr>
                    <w:t>3</w:t>
                  </w:r>
                </w:p>
                <w:p w14:paraId="3CF11255"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07590BAB" w14:textId="2B0495BF" w:rsidR="00CC4379" w:rsidRPr="00D96451" w:rsidRDefault="00CC4379" w:rsidP="00CC4379">
                  <w:pPr>
                    <w:rPr>
                      <w:sz w:val="20"/>
                      <w:szCs w:val="20"/>
                      <w:lang w:val="en-US"/>
                    </w:rPr>
                  </w:pPr>
                  <w:r w:rsidRPr="00D96451">
                    <w:rPr>
                      <w:sz w:val="20"/>
                      <w:szCs w:val="20"/>
                      <w:lang w:val="en-US"/>
                    </w:rPr>
                    <w:t xml:space="preserve">Human Rights are the manifestation of the universal belief that all human beings are entitled to the right to life, </w:t>
                  </w:r>
                </w:p>
              </w:tc>
              <w:tc>
                <w:tcPr>
                  <w:tcW w:w="283" w:type="dxa"/>
                  <w:tcBorders>
                    <w:top w:val="single" w:sz="4" w:space="0" w:color="auto"/>
                    <w:left w:val="single" w:sz="4" w:space="0" w:color="auto"/>
                    <w:bottom w:val="single" w:sz="4" w:space="0" w:color="auto"/>
                    <w:right w:val="single" w:sz="4" w:space="0" w:color="auto"/>
                  </w:tcBorders>
                </w:tcPr>
                <w:p w14:paraId="7E2148DA" w14:textId="77777777" w:rsidR="00CC4379" w:rsidRPr="00D96451" w:rsidRDefault="00CC4379" w:rsidP="00D96451">
                  <w:pPr>
                    <w:jc w:val="center"/>
                    <w:outlineLvl w:val="0"/>
                    <w:rPr>
                      <w:b/>
                      <w:sz w:val="20"/>
                      <w:szCs w:val="20"/>
                      <w:lang w:val="en-US"/>
                    </w:rPr>
                  </w:pPr>
                  <w:r w:rsidRPr="00D96451">
                    <w:rPr>
                      <w:b/>
                      <w:sz w:val="20"/>
                      <w:szCs w:val="20"/>
                      <w:lang w:val="en-US"/>
                    </w:rPr>
                    <w:t>C</w:t>
                  </w:r>
                </w:p>
              </w:tc>
              <w:tc>
                <w:tcPr>
                  <w:tcW w:w="1276" w:type="dxa"/>
                  <w:tcBorders>
                    <w:top w:val="single" w:sz="4" w:space="0" w:color="auto"/>
                    <w:left w:val="single" w:sz="4" w:space="0" w:color="auto"/>
                    <w:bottom w:val="single" w:sz="4" w:space="0" w:color="auto"/>
                    <w:right w:val="single" w:sz="4" w:space="0" w:color="auto"/>
                  </w:tcBorders>
                </w:tcPr>
                <w:p w14:paraId="5DF4DA11" w14:textId="69F17C1A" w:rsidR="00CC4379" w:rsidRPr="00D96451" w:rsidRDefault="00CC4379" w:rsidP="00D96451">
                  <w:pPr>
                    <w:rPr>
                      <w:sz w:val="20"/>
                      <w:szCs w:val="20"/>
                      <w:lang w:val="en-US"/>
                    </w:rPr>
                  </w:pPr>
                  <w:r w:rsidRPr="00D96451">
                    <w:rPr>
                      <w:sz w:val="20"/>
                      <w:szCs w:val="20"/>
                      <w:lang w:val="en-US"/>
                    </w:rPr>
                    <w:t>basic freedoms, and each human being bears responsibility towards guaranteeing and defending these rights for all.</w:t>
                  </w:r>
                </w:p>
              </w:tc>
            </w:tr>
            <w:tr w:rsidR="00CC4379" w:rsidRPr="003D3241" w14:paraId="3DB51CEE" w14:textId="77777777" w:rsidTr="00C47456">
              <w:tc>
                <w:tcPr>
                  <w:tcW w:w="270" w:type="dxa"/>
                  <w:tcBorders>
                    <w:top w:val="single" w:sz="4" w:space="0" w:color="auto"/>
                    <w:left w:val="single" w:sz="4" w:space="0" w:color="auto"/>
                    <w:bottom w:val="single" w:sz="4" w:space="0" w:color="auto"/>
                    <w:right w:val="single" w:sz="4" w:space="0" w:color="auto"/>
                  </w:tcBorders>
                </w:tcPr>
                <w:p w14:paraId="68B5A63A" w14:textId="77777777" w:rsidR="00CC4379" w:rsidRPr="00D96451" w:rsidRDefault="00CC4379" w:rsidP="00D96451">
                  <w:pPr>
                    <w:jc w:val="center"/>
                    <w:outlineLvl w:val="0"/>
                    <w:rPr>
                      <w:b/>
                      <w:sz w:val="20"/>
                      <w:szCs w:val="20"/>
                      <w:lang w:val="en-US"/>
                    </w:rPr>
                  </w:pPr>
                  <w:r w:rsidRPr="00D96451">
                    <w:rPr>
                      <w:b/>
                      <w:sz w:val="20"/>
                      <w:szCs w:val="20"/>
                      <w:lang w:val="en-US"/>
                    </w:rPr>
                    <w:lastRenderedPageBreak/>
                    <w:t>4</w:t>
                  </w:r>
                </w:p>
                <w:p w14:paraId="1BB6EEA4"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3EDCED0" w14:textId="77777777" w:rsidR="00CC4379" w:rsidRPr="00D96451" w:rsidRDefault="00CC4379" w:rsidP="00D96451">
                  <w:pPr>
                    <w:rPr>
                      <w:sz w:val="20"/>
                      <w:szCs w:val="20"/>
                      <w:lang w:val="en-US"/>
                    </w:rPr>
                  </w:pPr>
                  <w:r w:rsidRPr="00D96451">
                    <w:rPr>
                      <w:sz w:val="20"/>
                      <w:szCs w:val="20"/>
                      <w:lang w:val="en-US"/>
                    </w:rPr>
                    <w:t xml:space="preserve">While the first two GHR focus on individualism the third GHR overcomes this by fostering opportunities for </w:t>
                  </w:r>
                </w:p>
              </w:tc>
              <w:tc>
                <w:tcPr>
                  <w:tcW w:w="283" w:type="dxa"/>
                  <w:tcBorders>
                    <w:top w:val="single" w:sz="4" w:space="0" w:color="auto"/>
                    <w:left w:val="single" w:sz="4" w:space="0" w:color="auto"/>
                    <w:bottom w:val="single" w:sz="4" w:space="0" w:color="auto"/>
                    <w:right w:val="single" w:sz="4" w:space="0" w:color="auto"/>
                  </w:tcBorders>
                </w:tcPr>
                <w:p w14:paraId="6523D51B" w14:textId="77777777" w:rsidR="00CC4379" w:rsidRPr="00D96451" w:rsidRDefault="00CC4379" w:rsidP="00D96451">
                  <w:pPr>
                    <w:jc w:val="center"/>
                    <w:outlineLvl w:val="0"/>
                    <w:rPr>
                      <w:b/>
                      <w:sz w:val="20"/>
                      <w:szCs w:val="20"/>
                      <w:lang w:val="en-US"/>
                    </w:rPr>
                  </w:pPr>
                  <w:r w:rsidRPr="00D96451">
                    <w:rPr>
                      <w:b/>
                      <w:sz w:val="20"/>
                      <w:szCs w:val="20"/>
                      <w:lang w:val="en-US"/>
                    </w:rPr>
                    <w:t>D</w:t>
                  </w:r>
                </w:p>
              </w:tc>
              <w:tc>
                <w:tcPr>
                  <w:tcW w:w="1276" w:type="dxa"/>
                  <w:tcBorders>
                    <w:top w:val="single" w:sz="4" w:space="0" w:color="auto"/>
                    <w:left w:val="single" w:sz="4" w:space="0" w:color="auto"/>
                    <w:bottom w:val="single" w:sz="4" w:space="0" w:color="auto"/>
                    <w:right w:val="single" w:sz="4" w:space="0" w:color="auto"/>
                  </w:tcBorders>
                </w:tcPr>
                <w:p w14:paraId="2AB35AF4" w14:textId="77777777" w:rsidR="00CC4379" w:rsidRPr="00D96451" w:rsidRDefault="00CC4379" w:rsidP="00D96451">
                  <w:pPr>
                    <w:rPr>
                      <w:sz w:val="20"/>
                      <w:szCs w:val="20"/>
                      <w:lang w:val="en-US"/>
                    </w:rPr>
                  </w:pPr>
                  <w:r w:rsidRPr="00D96451">
                    <w:rPr>
                      <w:sz w:val="20"/>
                      <w:szCs w:val="20"/>
                      <w:lang w:val="en-US"/>
                    </w:rPr>
                    <w:t>communities to live together by accepting and respecting their diversities, and interdependence in a multicultural world.</w:t>
                  </w:r>
                </w:p>
              </w:tc>
            </w:tr>
            <w:tr w:rsidR="00CC4379" w:rsidRPr="003D3241" w14:paraId="0C0A4130" w14:textId="77777777" w:rsidTr="00C47456">
              <w:trPr>
                <w:trHeight w:val="1064"/>
              </w:trPr>
              <w:tc>
                <w:tcPr>
                  <w:tcW w:w="270" w:type="dxa"/>
                  <w:tcBorders>
                    <w:top w:val="single" w:sz="4" w:space="0" w:color="auto"/>
                    <w:left w:val="single" w:sz="4" w:space="0" w:color="auto"/>
                    <w:bottom w:val="single" w:sz="4" w:space="0" w:color="auto"/>
                    <w:right w:val="single" w:sz="4" w:space="0" w:color="auto"/>
                  </w:tcBorders>
                </w:tcPr>
                <w:p w14:paraId="6823AB94" w14:textId="77777777" w:rsidR="00CC4379" w:rsidRPr="00D96451" w:rsidRDefault="00CC4379" w:rsidP="00D96451">
                  <w:pPr>
                    <w:jc w:val="center"/>
                    <w:outlineLvl w:val="0"/>
                    <w:rPr>
                      <w:b/>
                      <w:sz w:val="20"/>
                      <w:szCs w:val="20"/>
                      <w:lang w:val="en-US"/>
                    </w:rPr>
                  </w:pPr>
                  <w:r w:rsidRPr="00D96451">
                    <w:rPr>
                      <w:b/>
                      <w:sz w:val="20"/>
                      <w:szCs w:val="20"/>
                      <w:lang w:val="en-US"/>
                    </w:rPr>
                    <w:t>5</w:t>
                  </w:r>
                </w:p>
                <w:p w14:paraId="3B7A33CB"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21C338" w14:textId="77777777" w:rsidR="00CC4379" w:rsidRPr="00D96451" w:rsidRDefault="00CC4379" w:rsidP="00D96451">
                  <w:pPr>
                    <w:pStyle w:val="aff3"/>
                    <w:spacing w:beforeAutospacing="0" w:afterAutospacing="0"/>
                    <w:rPr>
                      <w:sz w:val="20"/>
                      <w:szCs w:val="20"/>
                      <w:lang w:val="en-US"/>
                    </w:rPr>
                  </w:pPr>
                  <w:r w:rsidRPr="00D96451">
                    <w:rPr>
                      <w:sz w:val="20"/>
                      <w:szCs w:val="20"/>
                      <w:lang w:val="en-US"/>
                    </w:rPr>
                    <w:t xml:space="preserve">The concepts of HR and Human Rights Education came into greater universal focus after the widespread </w:t>
                  </w:r>
                </w:p>
              </w:tc>
              <w:tc>
                <w:tcPr>
                  <w:tcW w:w="283" w:type="dxa"/>
                  <w:tcBorders>
                    <w:top w:val="single" w:sz="4" w:space="0" w:color="auto"/>
                    <w:left w:val="single" w:sz="4" w:space="0" w:color="auto"/>
                    <w:bottom w:val="single" w:sz="4" w:space="0" w:color="auto"/>
                    <w:right w:val="single" w:sz="4" w:space="0" w:color="auto"/>
                  </w:tcBorders>
                </w:tcPr>
                <w:p w14:paraId="5C4B1854" w14:textId="77777777" w:rsidR="00CC4379" w:rsidRPr="00D96451" w:rsidRDefault="00CC4379" w:rsidP="00D96451">
                  <w:pPr>
                    <w:jc w:val="center"/>
                    <w:outlineLvl w:val="0"/>
                    <w:rPr>
                      <w:b/>
                      <w:sz w:val="20"/>
                      <w:szCs w:val="20"/>
                      <w:lang w:val="en-US"/>
                    </w:rPr>
                  </w:pPr>
                  <w:r w:rsidRPr="00D96451">
                    <w:rPr>
                      <w:b/>
                      <w:sz w:val="20"/>
                      <w:szCs w:val="20"/>
                      <w:lang w:val="en-US"/>
                    </w:rPr>
                    <w:t>E</w:t>
                  </w:r>
                </w:p>
              </w:tc>
              <w:tc>
                <w:tcPr>
                  <w:tcW w:w="1276" w:type="dxa"/>
                  <w:tcBorders>
                    <w:top w:val="single" w:sz="4" w:space="0" w:color="auto"/>
                    <w:left w:val="single" w:sz="4" w:space="0" w:color="auto"/>
                    <w:bottom w:val="single" w:sz="4" w:space="0" w:color="auto"/>
                    <w:right w:val="single" w:sz="4" w:space="0" w:color="auto"/>
                  </w:tcBorders>
                </w:tcPr>
                <w:p w14:paraId="47F13850" w14:textId="77777777" w:rsidR="00CC4379" w:rsidRPr="00D96451" w:rsidRDefault="00CC4379" w:rsidP="00D96451">
                  <w:pPr>
                    <w:rPr>
                      <w:sz w:val="20"/>
                      <w:szCs w:val="20"/>
                      <w:lang w:val="en-US"/>
                    </w:rPr>
                  </w:pPr>
                  <w:r w:rsidRPr="00D96451">
                    <w:rPr>
                      <w:sz w:val="20"/>
                      <w:szCs w:val="20"/>
                      <w:lang w:val="en-US"/>
                    </w:rPr>
                    <w:t>violation of rights witnessed in the two world wars resulting in ‘multiplying and institutionalization’ of rights.</w:t>
                  </w:r>
                </w:p>
              </w:tc>
            </w:tr>
          </w:tbl>
          <w:p w14:paraId="0073860A" w14:textId="77777777" w:rsidR="00CC4379" w:rsidRPr="005E4955" w:rsidRDefault="00CC4379" w:rsidP="00D96451">
            <w:pPr>
              <w:widowControl w:val="0"/>
              <w:tabs>
                <w:tab w:val="left" w:pos="540"/>
              </w:tabs>
              <w:rPr>
                <w:rFonts w:eastAsia="Calibri" w:cs="Times New Roman"/>
                <w:bCs/>
                <w:szCs w:val="24"/>
                <w:lang w:val="en-US"/>
              </w:rPr>
            </w:pPr>
          </w:p>
          <w:p w14:paraId="5DD5FBED" w14:textId="77777777" w:rsidR="00CC4379" w:rsidRPr="00D96451" w:rsidRDefault="00CC4379">
            <w:pPr>
              <w:widowControl w:val="0"/>
              <w:tabs>
                <w:tab w:val="left" w:pos="540"/>
              </w:tabs>
              <w:jc w:val="both"/>
              <w:rPr>
                <w:szCs w:val="24"/>
                <w:lang w:val="en-US"/>
              </w:rPr>
            </w:pPr>
          </w:p>
        </w:tc>
      </w:tr>
      <w:tr w:rsidR="00CC4379" w:rsidRPr="003D3241" w14:paraId="6E75201B" w14:textId="77777777" w:rsidTr="00C47456">
        <w:tc>
          <w:tcPr>
            <w:tcW w:w="1774" w:type="dxa"/>
            <w:vMerge w:val="restart"/>
            <w:tcBorders>
              <w:top w:val="single" w:sz="4" w:space="0" w:color="000000"/>
              <w:left w:val="single" w:sz="4" w:space="0" w:color="000000"/>
              <w:right w:val="single" w:sz="4" w:space="0" w:color="000000"/>
            </w:tcBorders>
            <w:shd w:val="clear" w:color="auto" w:fill="auto"/>
          </w:tcPr>
          <w:p w14:paraId="187E8985"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505A9D4C" w14:textId="77777777" w:rsidR="00CC4379" w:rsidRDefault="00CC4379" w:rsidP="00CC4379">
            <w:pPr>
              <w:widowControl w:val="0"/>
              <w:tabs>
                <w:tab w:val="left" w:pos="540"/>
              </w:tabs>
              <w:jc w:val="both"/>
              <w:rPr>
                <w:szCs w:val="24"/>
              </w:rPr>
            </w:pPr>
            <w:r>
              <w:rPr>
                <w:rFonts w:eastAsia="Calibri"/>
                <w:szCs w:val="24"/>
              </w:rPr>
              <w:t>4.Демонстрирует владения</w:t>
            </w:r>
            <w:r>
              <w:rPr>
                <w:szCs w:val="24"/>
              </w:rPr>
              <w:t xml:space="preserve"> основами академической коммуникации и речевого этикета изучаемого иностранного языка.</w:t>
            </w:r>
          </w:p>
          <w:p w14:paraId="496E6AB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1FEAFAEE" w14:textId="77777777" w:rsidR="00CC4379" w:rsidRDefault="00CC4379" w:rsidP="00D96451">
            <w:pPr>
              <w:keepLines/>
              <w:widowControl w:val="0"/>
              <w:tabs>
                <w:tab w:val="left" w:pos="540"/>
              </w:tabs>
              <w:contextualSpacing/>
              <w:jc w:val="both"/>
              <w:rPr>
                <w:szCs w:val="24"/>
              </w:rPr>
            </w:pPr>
            <w:r w:rsidRPr="00CC4379">
              <w:rPr>
                <w:rFonts w:cs="Times New Roman"/>
                <w:szCs w:val="24"/>
              </w:rPr>
              <w:t>4.</w:t>
            </w:r>
            <w:r>
              <w:rPr>
                <w:rFonts w:cs="Times New Roman"/>
                <w:b/>
                <w:szCs w:val="24"/>
              </w:rPr>
              <w:t xml:space="preserve"> Знать</w:t>
            </w:r>
            <w:r>
              <w:rPr>
                <w:rFonts w:cs="Times New Roman"/>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14A9509C"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2BFFC4B2"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46AB794"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Read the extract and fill in prepositions or conjunctions wherever necessary. Give the text the appropriate heading.</w:t>
            </w:r>
          </w:p>
          <w:p w14:paraId="1D118F92"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     The beginning 1… the United States of America is an example 2… a political change 3… means of human rights. Settlers established the United States of America 4… order to freely practise their religion and seek fortune.   5… the time, America was only a colony of England, thus forced to abide 6… British laws. The colonists then decided to secede 7… England because they did not agree 8… the actions 9… the English government.</w:t>
            </w:r>
          </w:p>
          <w:p w14:paraId="0E29A394" w14:textId="77777777" w:rsidR="00CC4379" w:rsidRPr="00D96451" w:rsidRDefault="00CC4379">
            <w:pPr>
              <w:widowControl w:val="0"/>
              <w:tabs>
                <w:tab w:val="left" w:pos="540"/>
              </w:tabs>
              <w:jc w:val="both"/>
              <w:rPr>
                <w:szCs w:val="24"/>
                <w:lang w:val="en-US"/>
              </w:rPr>
            </w:pPr>
          </w:p>
        </w:tc>
      </w:tr>
      <w:tr w:rsidR="00CC4379" w:rsidRPr="003D3241" w14:paraId="6AC2E01B" w14:textId="77777777" w:rsidTr="00C47456">
        <w:tc>
          <w:tcPr>
            <w:tcW w:w="1774" w:type="dxa"/>
            <w:vMerge/>
            <w:tcBorders>
              <w:left w:val="single" w:sz="4" w:space="0" w:color="000000"/>
              <w:right w:val="single" w:sz="4" w:space="0" w:color="000000"/>
            </w:tcBorders>
            <w:shd w:val="clear" w:color="auto" w:fill="auto"/>
          </w:tcPr>
          <w:p w14:paraId="2DC54298"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6FAFEF2" w14:textId="77777777" w:rsidR="00CC4379" w:rsidRDefault="00CC4379" w:rsidP="00CC4379">
            <w:pPr>
              <w:widowControl w:val="0"/>
              <w:tabs>
                <w:tab w:val="left" w:pos="540"/>
              </w:tabs>
              <w:ind w:hanging="12"/>
              <w:jc w:val="both"/>
              <w:rPr>
                <w:szCs w:val="24"/>
              </w:rPr>
            </w:pPr>
            <w:r>
              <w:rPr>
                <w:rFonts w:eastAsia="Calibri"/>
                <w:szCs w:val="24"/>
              </w:rPr>
              <w:t>5. Г</w:t>
            </w:r>
            <w:r>
              <w:rPr>
                <w:szCs w:val="24"/>
              </w:rPr>
              <w:t>рамотно и эффективно пользуется иноязычными источниками информации.</w:t>
            </w:r>
          </w:p>
          <w:p w14:paraId="03988B4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4D933E9" w14:textId="77777777" w:rsidR="00CC4379" w:rsidRDefault="00CC4379" w:rsidP="00CC4379">
            <w:pPr>
              <w:keepLines/>
              <w:widowControl w:val="0"/>
              <w:tabs>
                <w:tab w:val="left" w:pos="540"/>
              </w:tabs>
              <w:contextualSpacing/>
              <w:jc w:val="both"/>
              <w:rPr>
                <w:szCs w:val="24"/>
              </w:rPr>
            </w:pPr>
            <w:r>
              <w:rPr>
                <w:rFonts w:cs="Times New Roman"/>
                <w:szCs w:val="24"/>
              </w:rPr>
              <w:t>5</w:t>
            </w:r>
            <w:r>
              <w:rPr>
                <w:rFonts w:cs="Times New Roman"/>
                <w:b/>
                <w:szCs w:val="24"/>
              </w:rPr>
              <w:t>. Знать</w:t>
            </w:r>
            <w:r>
              <w:rPr>
                <w:rFonts w:cs="Times New Roman"/>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2BA956A6" w14:textId="77777777" w:rsidR="00CC4379" w:rsidRDefault="00CC4379" w:rsidP="00CC4379">
            <w:pPr>
              <w:keepLines/>
              <w:widowControl w:val="0"/>
              <w:tabs>
                <w:tab w:val="left" w:pos="540"/>
              </w:tabs>
              <w:contextualSpacing/>
              <w:jc w:val="both"/>
              <w:rPr>
                <w:szCs w:val="24"/>
              </w:rPr>
            </w:pPr>
            <w:r>
              <w:rPr>
                <w:rFonts w:cs="Times New Roman"/>
                <w:b/>
                <w:szCs w:val="24"/>
              </w:rPr>
              <w:t>уметь</w:t>
            </w:r>
            <w:r>
              <w:rPr>
                <w:rFonts w:cs="Times New Roman"/>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0E22DB6A"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0A52D7D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xml:space="preserve">: </w:t>
            </w:r>
          </w:p>
          <w:p w14:paraId="272FFE5F"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Make up a questionnaire to survey the class into their opinions about the achievements in the human rights provision in the third world countries. Write a report summarizing the main viewpoints and giving your comments on them.</w:t>
            </w:r>
          </w:p>
          <w:p w14:paraId="6A4817B8" w14:textId="77777777" w:rsidR="00CC4379" w:rsidRPr="00CC4379" w:rsidRDefault="00CC4379">
            <w:pPr>
              <w:widowControl w:val="0"/>
              <w:tabs>
                <w:tab w:val="left" w:pos="540"/>
              </w:tabs>
              <w:jc w:val="both"/>
              <w:rPr>
                <w:szCs w:val="24"/>
                <w:lang w:val="en-US"/>
              </w:rPr>
            </w:pPr>
          </w:p>
        </w:tc>
      </w:tr>
      <w:tr w:rsidR="00CC4379" w:rsidRPr="003D3241" w14:paraId="40B8C50A" w14:textId="77777777" w:rsidTr="008640C7">
        <w:tc>
          <w:tcPr>
            <w:tcW w:w="1774" w:type="dxa"/>
            <w:vMerge/>
            <w:tcBorders>
              <w:left w:val="single" w:sz="4" w:space="0" w:color="000000"/>
              <w:bottom w:val="single" w:sz="4" w:space="0" w:color="000000"/>
              <w:right w:val="single" w:sz="4" w:space="0" w:color="000000"/>
            </w:tcBorders>
            <w:shd w:val="clear" w:color="auto" w:fill="auto"/>
          </w:tcPr>
          <w:p w14:paraId="26EF1B9F" w14:textId="77777777" w:rsidR="00CC4379" w:rsidRPr="00CC4379"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auto"/>
              <w:right w:val="single" w:sz="4" w:space="0" w:color="000000"/>
            </w:tcBorders>
            <w:shd w:val="clear" w:color="auto" w:fill="auto"/>
          </w:tcPr>
          <w:p w14:paraId="3E035CFB" w14:textId="5ADBD30F" w:rsidR="00CC4379" w:rsidRPr="00CC4379" w:rsidRDefault="00CC4379">
            <w:pPr>
              <w:widowControl w:val="0"/>
              <w:tabs>
                <w:tab w:val="left" w:pos="540"/>
              </w:tabs>
              <w:ind w:hanging="12"/>
              <w:jc w:val="both"/>
              <w:rPr>
                <w:szCs w:val="24"/>
              </w:rPr>
            </w:pPr>
            <w:r>
              <w:rPr>
                <w:rFonts w:eastAsia="Calibri"/>
                <w:szCs w:val="24"/>
              </w:rPr>
              <w:t>6. Продуцирует</w:t>
            </w:r>
            <w:r>
              <w:rPr>
                <w:szCs w:val="24"/>
              </w:rPr>
              <w:t xml:space="preserve"> на иностранном языке письменные речевые произведения в соответствии с коммуникативной задачей.</w:t>
            </w:r>
          </w:p>
        </w:tc>
        <w:tc>
          <w:tcPr>
            <w:tcW w:w="2535" w:type="dxa"/>
            <w:tcBorders>
              <w:top w:val="single" w:sz="4" w:space="0" w:color="000000"/>
              <w:left w:val="single" w:sz="4" w:space="0" w:color="000000"/>
              <w:bottom w:val="single" w:sz="4" w:space="0" w:color="auto"/>
              <w:right w:val="single" w:sz="4" w:space="0" w:color="000000"/>
            </w:tcBorders>
            <w:shd w:val="clear" w:color="auto" w:fill="auto"/>
          </w:tcPr>
          <w:p w14:paraId="4D05258D" w14:textId="77777777" w:rsidR="00CC4379" w:rsidRDefault="00CC4379" w:rsidP="00CC4379">
            <w:pPr>
              <w:keepLines/>
              <w:widowControl w:val="0"/>
              <w:tabs>
                <w:tab w:val="left" w:pos="540"/>
              </w:tabs>
              <w:contextualSpacing/>
              <w:jc w:val="both"/>
              <w:rPr>
                <w:szCs w:val="24"/>
              </w:rPr>
            </w:pPr>
            <w:r>
              <w:rPr>
                <w:rFonts w:eastAsia="Times New Roman" w:cs="Times New Roman"/>
                <w:szCs w:val="24"/>
                <w:lang w:eastAsia="ru-RU"/>
              </w:rPr>
              <w:t>6.</w:t>
            </w:r>
            <w:r>
              <w:rPr>
                <w:rFonts w:eastAsia="Times New Roman" w:cs="Times New Roman"/>
                <w:b/>
                <w:szCs w:val="24"/>
                <w:lang w:eastAsia="ru-RU"/>
              </w:rPr>
              <w:t xml:space="preserve"> Знать</w:t>
            </w:r>
            <w:r>
              <w:rPr>
                <w:rFonts w:eastAsia="Times New Roman" w:cs="Times New Roman"/>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212E832" w14:textId="597E6B9C" w:rsidR="00CC4379" w:rsidRPr="00CC4379" w:rsidRDefault="00CC4379" w:rsidP="00CC4379">
            <w:pPr>
              <w:widowControl w:val="0"/>
              <w:tabs>
                <w:tab w:val="left" w:pos="540"/>
              </w:tabs>
              <w:jc w:val="both"/>
              <w:rPr>
                <w:b/>
                <w:bCs/>
                <w:szCs w:val="24"/>
              </w:rPr>
            </w:pPr>
            <w:r>
              <w:rPr>
                <w:rFonts w:eastAsia="Times New Roman" w:cs="Times New Roman"/>
                <w:b/>
                <w:szCs w:val="24"/>
                <w:lang w:eastAsia="ru-RU"/>
              </w:rPr>
              <w:t>уметь</w:t>
            </w:r>
            <w:r>
              <w:rPr>
                <w:rFonts w:eastAsia="Times New Roman" w:cs="Times New Roman"/>
                <w:szCs w:val="24"/>
                <w:lang w:eastAsia="ru-RU"/>
              </w:rPr>
              <w:t>: определять коммуникативную за</w:t>
            </w:r>
            <w:r>
              <w:rPr>
                <w:rFonts w:eastAsia="Times New Roman" w:cs="Times New Roman"/>
                <w:szCs w:val="24"/>
                <w:lang w:eastAsia="ru-RU"/>
              </w:rPr>
              <w:lastRenderedPageBreak/>
              <w:t>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tc>
        <w:tc>
          <w:tcPr>
            <w:tcW w:w="3500" w:type="dxa"/>
            <w:tcBorders>
              <w:top w:val="single" w:sz="4" w:space="0" w:color="000000"/>
              <w:left w:val="single" w:sz="4" w:space="0" w:color="000000"/>
              <w:bottom w:val="single" w:sz="4" w:space="0" w:color="auto"/>
              <w:right w:val="single" w:sz="4" w:space="0" w:color="000000"/>
            </w:tcBorders>
            <w:shd w:val="clear" w:color="auto" w:fill="auto"/>
          </w:tcPr>
          <w:p w14:paraId="5A8BCDA2"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lastRenderedPageBreak/>
              <w:t>Задание</w:t>
            </w:r>
            <w:r w:rsidRPr="00CC4379">
              <w:rPr>
                <w:rFonts w:eastAsia="Calibri" w:cs="Times New Roman"/>
                <w:b/>
                <w:bCs/>
                <w:szCs w:val="24"/>
                <w:lang w:val="en-US"/>
              </w:rPr>
              <w:t xml:space="preserve">: </w:t>
            </w:r>
          </w:p>
          <w:p w14:paraId="405CB75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Produce your own dialogue about the various methods to protect human rights using Supporting materials.</w:t>
            </w:r>
          </w:p>
          <w:p w14:paraId="3FF339C3" w14:textId="77777777" w:rsidR="00CC4379" w:rsidRPr="00CC4379" w:rsidRDefault="00CC4379" w:rsidP="00CC4379">
            <w:pPr>
              <w:widowControl w:val="0"/>
              <w:tabs>
                <w:tab w:val="left" w:pos="540"/>
              </w:tabs>
              <w:rPr>
                <w:rFonts w:eastAsia="Calibri" w:cs="Times New Roman"/>
                <w:bCs/>
                <w:i/>
                <w:szCs w:val="24"/>
                <w:lang w:val="en-US"/>
              </w:rPr>
            </w:pPr>
            <w:r w:rsidRPr="00CC4379">
              <w:rPr>
                <w:rFonts w:eastAsia="Calibri" w:cs="Times New Roman"/>
                <w:bCs/>
                <w:i/>
                <w:szCs w:val="24"/>
                <w:lang w:val="en-US"/>
              </w:rPr>
              <w:t>Rights protection methods</w:t>
            </w:r>
          </w:p>
          <w:p w14:paraId="70FBB28C"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Various methods to advance and protect human rights are available:</w:t>
            </w:r>
          </w:p>
          <w:p w14:paraId="02FD945B"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During violent conflict, safe havens to protect refugees and </w:t>
            </w:r>
            <w:r w:rsidRPr="00CC4379">
              <w:rPr>
                <w:rFonts w:eastAsia="Calibri" w:cs="Times New Roman"/>
                <w:bCs/>
                <w:szCs w:val="24"/>
                <w:lang w:val="en-US"/>
              </w:rPr>
              <w:lastRenderedPageBreak/>
              <w:t>war victims from any surrounding violence in their communities can sometimes help to safeguard human lives.</w:t>
            </w:r>
          </w:p>
          <w:p w14:paraId="55312553"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As violent conflict begins to subside, peacekeeping strategies to physically separate disputants and prevent further violence are crucial. These measures, together with violence prevention mechanisms, can help to safeguard human lives. </w:t>
            </w:r>
          </w:p>
          <w:p w14:paraId="5971B8D2"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Education about human rights must become part of general public education. Technical and financial assistance should be provided to increase knowledge about human rights. The police and security forces have to be trained to ensure the observation of human rights standards for law enforcement. Research institutes and universities should be strengthened to train lawyers and judges. </w:t>
            </w:r>
          </w:p>
          <w:p w14:paraId="4A6285ED" w14:textId="77777777" w:rsidR="00CC4379" w:rsidRPr="00CC4379" w:rsidRDefault="00CC4379">
            <w:pPr>
              <w:widowControl w:val="0"/>
              <w:tabs>
                <w:tab w:val="left" w:pos="540"/>
              </w:tabs>
              <w:jc w:val="both"/>
              <w:rPr>
                <w:szCs w:val="24"/>
                <w:lang w:val="en-US"/>
              </w:rPr>
            </w:pPr>
          </w:p>
        </w:tc>
      </w:tr>
      <w:tr w:rsidR="008640C7" w:rsidRPr="003D3241" w14:paraId="1C24CCF4" w14:textId="77777777" w:rsidTr="008640C7">
        <w:tc>
          <w:tcPr>
            <w:tcW w:w="1774" w:type="dxa"/>
            <w:vMerge w:val="restart"/>
            <w:tcBorders>
              <w:left w:val="single" w:sz="4" w:space="0" w:color="000000"/>
              <w:right w:val="single" w:sz="4" w:space="0" w:color="auto"/>
            </w:tcBorders>
            <w:shd w:val="clear" w:color="auto" w:fill="auto"/>
          </w:tcPr>
          <w:p w14:paraId="21834194" w14:textId="390BED29" w:rsidR="008640C7" w:rsidRPr="008640C7" w:rsidRDefault="008640C7" w:rsidP="008640C7">
            <w:pPr>
              <w:widowControl w:val="0"/>
              <w:tabs>
                <w:tab w:val="left" w:pos="540"/>
              </w:tabs>
              <w:ind w:firstLine="34"/>
              <w:jc w:val="both"/>
              <w:rPr>
                <w:szCs w:val="24"/>
              </w:rPr>
            </w:pPr>
            <w:r w:rsidRPr="00CD1347">
              <w:rPr>
                <w:rFonts w:cs="Times New Roman"/>
                <w:szCs w:val="24"/>
              </w:rPr>
              <w:lastRenderedPageBreak/>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w:t>
            </w:r>
            <w:r w:rsidRPr="00CD1347">
              <w:rPr>
                <w:rFonts w:cs="Times New Roman"/>
                <w:szCs w:val="24"/>
              </w:rPr>
              <w:lastRenderedPageBreak/>
              <w:t xml:space="preserve">от конкретной ситуации </w:t>
            </w:r>
            <w:r w:rsidR="005F5278" w:rsidRPr="005F5278">
              <w:rPr>
                <w:rFonts w:cs="Times New Roman"/>
                <w:b/>
                <w:szCs w:val="24"/>
              </w:rPr>
              <w:t>(ПКН-1)</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37781FD" w14:textId="4A4049AB" w:rsidR="008640C7" w:rsidRDefault="008640C7" w:rsidP="008640C7">
            <w:pPr>
              <w:pStyle w:val="Default"/>
              <w:widowControl w:val="0"/>
              <w:jc w:val="both"/>
            </w:pPr>
            <w:r w:rsidRPr="00CD1347">
              <w:rPr>
                <w:lang w:eastAsia="en-US"/>
              </w:rPr>
              <w:lastRenderedPageBreak/>
              <w:t xml:space="preserve">1. Владеет коммуникативными навыками, навыками ораторского искусства и публичных выступлений. </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5CA7462" w14:textId="77777777" w:rsidR="008640C7" w:rsidRPr="00CD1347" w:rsidRDefault="008640C7" w:rsidP="008640C7">
            <w:pPr>
              <w:pStyle w:val="aff6"/>
              <w:widowControl w:val="0"/>
              <w:rPr>
                <w:rFonts w:ascii="Times New Roman" w:hAnsi="Times New Roman"/>
                <w:sz w:val="24"/>
                <w:szCs w:val="24"/>
              </w:rPr>
            </w:pPr>
            <w:r w:rsidRPr="00CD1347">
              <w:rPr>
                <w:rFonts w:ascii="Times New Roman" w:hAnsi="Times New Roman"/>
                <w:sz w:val="24"/>
                <w:szCs w:val="24"/>
              </w:rPr>
              <w:t>1.</w:t>
            </w:r>
            <w:r w:rsidRPr="00CD1347">
              <w:rPr>
                <w:rFonts w:ascii="Times New Roman" w:hAnsi="Times New Roman"/>
                <w:b/>
                <w:sz w:val="24"/>
                <w:szCs w:val="24"/>
              </w:rPr>
              <w:t xml:space="preserve"> Знать:</w:t>
            </w:r>
            <w:r w:rsidRPr="00CD1347">
              <w:rPr>
                <w:rFonts w:ascii="Times New Roman" w:hAnsi="Times New Roman"/>
                <w:sz w:val="24"/>
                <w:szCs w:val="24"/>
              </w:rPr>
              <w:t xml:space="preserve"> лексико – грамматические структуры письменной и устной речи, для аргументированного и логичного построения высказываний;</w:t>
            </w:r>
          </w:p>
          <w:p w14:paraId="5AC29BBA" w14:textId="116ED8A2" w:rsidR="008640C7" w:rsidRPr="008640C7" w:rsidRDefault="008640C7" w:rsidP="008640C7">
            <w:pPr>
              <w:pStyle w:val="aff6"/>
              <w:widowControl w:val="0"/>
              <w:rPr>
                <w:rFonts w:ascii="Times New Roman" w:hAnsi="Times New Roman"/>
                <w:sz w:val="24"/>
                <w:szCs w:val="24"/>
              </w:rPr>
            </w:pPr>
            <w:r w:rsidRPr="00CD1347">
              <w:rPr>
                <w:rFonts w:ascii="Times New Roman" w:hAnsi="Times New Roman"/>
                <w:b/>
                <w:sz w:val="24"/>
                <w:szCs w:val="24"/>
              </w:rPr>
              <w:t>уметь:</w:t>
            </w:r>
            <w:r w:rsidRPr="00CD1347">
              <w:rPr>
                <w:rFonts w:ascii="Times New Roman" w:hAnsi="Times New Roman"/>
                <w:sz w:val="24"/>
                <w:szCs w:val="24"/>
              </w:rPr>
              <w:t xml:space="preserve"> общаться в большинстве ситуаций, которые могут возникнуть во время пребывания в стране изучаемого языка в определённых ситуациях общения.</w:t>
            </w:r>
          </w:p>
        </w:tc>
        <w:tc>
          <w:tcPr>
            <w:tcW w:w="3500" w:type="dxa"/>
            <w:tcBorders>
              <w:top w:val="single" w:sz="4" w:space="0" w:color="auto"/>
              <w:left w:val="single" w:sz="4" w:space="0" w:color="auto"/>
              <w:bottom w:val="single" w:sz="4" w:space="0" w:color="auto"/>
              <w:right w:val="single" w:sz="4" w:space="0" w:color="auto"/>
            </w:tcBorders>
            <w:shd w:val="clear" w:color="auto" w:fill="auto"/>
          </w:tcPr>
          <w:p w14:paraId="6627DB62" w14:textId="77777777" w:rsidR="008640C7" w:rsidRDefault="008640C7" w:rsidP="008640C7">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Act out a TV round table on EU quota plan for women on boards.</w:t>
            </w:r>
          </w:p>
          <w:p w14:paraId="22183657" w14:textId="77777777" w:rsidR="008640C7" w:rsidRPr="00CC4379" w:rsidRDefault="008640C7" w:rsidP="008640C7">
            <w:pPr>
              <w:widowControl w:val="0"/>
              <w:tabs>
                <w:tab w:val="left" w:pos="540"/>
              </w:tabs>
              <w:rPr>
                <w:rFonts w:eastAsia="Calibri" w:cs="Times New Roman"/>
                <w:b/>
                <w:bCs/>
                <w:szCs w:val="24"/>
                <w:lang w:val="en-US"/>
              </w:rPr>
            </w:pPr>
          </w:p>
          <w:p w14:paraId="15E96520" w14:textId="77777777" w:rsidR="008640C7" w:rsidRPr="00CC4379" w:rsidRDefault="008640C7" w:rsidP="008640C7">
            <w:pPr>
              <w:widowControl w:val="0"/>
              <w:tabs>
                <w:tab w:val="left" w:pos="540"/>
              </w:tabs>
              <w:rPr>
                <w:rFonts w:eastAsia="Calibri" w:cs="Times New Roman"/>
                <w:bCs/>
                <w:sz w:val="22"/>
                <w:lang w:val="en-US"/>
              </w:rPr>
            </w:pPr>
            <w:r w:rsidRPr="00CC4379">
              <w:rPr>
                <w:rFonts w:eastAsia="Calibri" w:cs="Times New Roman"/>
                <w:bCs/>
                <w:i/>
                <w:sz w:val="22"/>
                <w:lang w:val="en-US"/>
              </w:rPr>
              <w:t>Ann Marie Dominique</w:t>
            </w:r>
            <w:r w:rsidRPr="00CC4379">
              <w:rPr>
                <w:rFonts w:eastAsia="Calibri" w:cs="Times New Roman"/>
                <w:bCs/>
                <w:sz w:val="22"/>
                <w:lang w:val="en-US"/>
              </w:rPr>
              <w:t xml:space="preserve"> experienced gender inequality first hand and after winning an appeal for unfair dismissal, she sat up her own business in Lyon. She speaks about her experience in a gender unbalanced workplace.</w:t>
            </w:r>
          </w:p>
          <w:p w14:paraId="35D934F9" w14:textId="77777777" w:rsidR="008640C7" w:rsidRPr="00CC4379" w:rsidRDefault="008640C7" w:rsidP="008640C7">
            <w:pPr>
              <w:widowControl w:val="0"/>
              <w:tabs>
                <w:tab w:val="left" w:pos="540"/>
              </w:tabs>
              <w:rPr>
                <w:rFonts w:eastAsia="Calibri" w:cs="Times New Roman"/>
                <w:b/>
                <w:bCs/>
                <w:sz w:val="22"/>
                <w:lang w:val="en-US"/>
              </w:rPr>
            </w:pPr>
          </w:p>
          <w:p w14:paraId="68D1FEB5" w14:textId="77777777" w:rsidR="008640C7" w:rsidRPr="00CC4379" w:rsidRDefault="008640C7" w:rsidP="008640C7">
            <w:pPr>
              <w:widowControl w:val="0"/>
              <w:tabs>
                <w:tab w:val="left" w:pos="540"/>
              </w:tabs>
              <w:rPr>
                <w:rFonts w:eastAsia="Calibri" w:cs="Times New Roman"/>
                <w:bCs/>
                <w:sz w:val="22"/>
                <w:lang w:val="en-US"/>
              </w:rPr>
            </w:pPr>
            <w:r w:rsidRPr="00CC4379">
              <w:rPr>
                <w:rFonts w:eastAsia="Calibri" w:cs="Times New Roman"/>
                <w:bCs/>
                <w:i/>
                <w:sz w:val="22"/>
                <w:lang w:val="en-US"/>
              </w:rPr>
              <w:t>Avivah Wittenberg Cox</w:t>
            </w:r>
            <w:r w:rsidRPr="00CC4379">
              <w:rPr>
                <w:rFonts w:eastAsia="Calibri" w:cs="Times New Roman"/>
                <w:bCs/>
                <w:sz w:val="22"/>
                <w:lang w:val="en-US"/>
              </w:rPr>
              <w:t xml:space="preserve"> is a CEO who works with executives to build more diverse companies. She thinks that quotas can raise awareness on this deep-rooted issue.</w:t>
            </w:r>
          </w:p>
          <w:p w14:paraId="5B25662E" w14:textId="77777777" w:rsidR="008640C7" w:rsidRPr="00CC4379" w:rsidRDefault="008640C7" w:rsidP="008640C7">
            <w:pPr>
              <w:widowControl w:val="0"/>
              <w:tabs>
                <w:tab w:val="left" w:pos="540"/>
              </w:tabs>
              <w:rPr>
                <w:rFonts w:eastAsia="Calibri" w:cs="Times New Roman"/>
                <w:bCs/>
                <w:sz w:val="22"/>
                <w:lang w:val="en-US"/>
              </w:rPr>
            </w:pPr>
          </w:p>
          <w:p w14:paraId="44CDD94A" w14:textId="77777777" w:rsidR="008640C7" w:rsidRPr="00CC4379" w:rsidRDefault="008640C7" w:rsidP="008640C7">
            <w:pPr>
              <w:widowControl w:val="0"/>
              <w:tabs>
                <w:tab w:val="left" w:pos="540"/>
              </w:tabs>
              <w:rPr>
                <w:rFonts w:eastAsia="Calibri" w:cs="Times New Roman"/>
                <w:bCs/>
                <w:szCs w:val="24"/>
                <w:lang w:val="en-US"/>
              </w:rPr>
            </w:pPr>
            <w:r w:rsidRPr="00CC4379">
              <w:rPr>
                <w:rFonts w:eastAsia="Calibri" w:cs="Times New Roman"/>
                <w:bCs/>
                <w:i/>
                <w:sz w:val="22"/>
                <w:lang w:val="en-US"/>
              </w:rPr>
              <w:t>Fiona O’Hara</w:t>
            </w:r>
            <w:r w:rsidRPr="00CC4379">
              <w:rPr>
                <w:rFonts w:eastAsia="Calibri" w:cs="Times New Roman"/>
                <w:bCs/>
                <w:sz w:val="22"/>
                <w:lang w:val="en-US"/>
              </w:rPr>
              <w:t xml:space="preserve"> is director of operations at the company which uses several programs to attract and advance its female employees. She explains how offering support is of key importance for some female employees. After making the gender balance its goal years ago, a quarter of global </w:t>
            </w:r>
            <w:r w:rsidRPr="00CC4379">
              <w:rPr>
                <w:rFonts w:eastAsia="Calibri" w:cs="Times New Roman"/>
                <w:bCs/>
                <w:sz w:val="22"/>
                <w:lang w:val="en-US"/>
              </w:rPr>
              <w:lastRenderedPageBreak/>
              <w:t>management consulting group Accenture’s board is made up of women, beating the British average.</w:t>
            </w:r>
          </w:p>
          <w:p w14:paraId="76DD2015" w14:textId="77777777" w:rsidR="008640C7" w:rsidRPr="008640C7" w:rsidRDefault="008640C7" w:rsidP="008640C7">
            <w:pPr>
              <w:widowControl w:val="0"/>
              <w:tabs>
                <w:tab w:val="left" w:pos="540"/>
              </w:tabs>
              <w:rPr>
                <w:rFonts w:eastAsia="Calibri" w:cs="Times New Roman"/>
                <w:b/>
                <w:bCs/>
                <w:szCs w:val="24"/>
                <w:lang w:val="en-US"/>
              </w:rPr>
            </w:pPr>
          </w:p>
        </w:tc>
      </w:tr>
      <w:tr w:rsidR="008640C7" w:rsidRPr="008640C7" w14:paraId="688B04B0" w14:textId="77777777" w:rsidTr="008640C7">
        <w:tc>
          <w:tcPr>
            <w:tcW w:w="1774" w:type="dxa"/>
            <w:vMerge/>
            <w:tcBorders>
              <w:left w:val="single" w:sz="4" w:space="0" w:color="000000"/>
              <w:right w:val="single" w:sz="4" w:space="0" w:color="auto"/>
            </w:tcBorders>
            <w:shd w:val="clear" w:color="auto" w:fill="auto"/>
          </w:tcPr>
          <w:p w14:paraId="6549C3FD" w14:textId="77777777" w:rsidR="008640C7" w:rsidRPr="008640C7" w:rsidRDefault="008640C7" w:rsidP="008640C7">
            <w:pPr>
              <w:widowControl w:val="0"/>
              <w:tabs>
                <w:tab w:val="left" w:pos="540"/>
              </w:tabs>
              <w:ind w:firstLine="34"/>
              <w:jc w:val="both"/>
              <w:rPr>
                <w:rFonts w:cs="Times New Roman"/>
                <w:szCs w:val="24"/>
                <w:lang w:val="en-US"/>
              </w:rPr>
            </w:pP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27008CC1" w14:textId="77777777" w:rsidR="008640C7" w:rsidRPr="00CD1347" w:rsidRDefault="008640C7" w:rsidP="008640C7">
            <w:pPr>
              <w:pStyle w:val="Default"/>
              <w:widowControl w:val="0"/>
              <w:jc w:val="both"/>
            </w:pPr>
            <w:r w:rsidRPr="00CD1347">
              <w:rPr>
                <w:lang w:eastAsia="en-US"/>
              </w:rPr>
              <w:t xml:space="preserve">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14:paraId="5B24881A" w14:textId="77777777" w:rsidR="008640C7" w:rsidRPr="00CD1347" w:rsidRDefault="008640C7" w:rsidP="008640C7">
            <w:pPr>
              <w:pStyle w:val="Default"/>
              <w:widowControl w:val="0"/>
              <w:jc w:val="both"/>
              <w:rPr>
                <w:color w:val="auto"/>
                <w:lang w:eastAsia="en-US"/>
              </w:rPr>
            </w:pPr>
          </w:p>
          <w:p w14:paraId="23862BEF" w14:textId="77777777" w:rsidR="008640C7" w:rsidRPr="00CD1347" w:rsidRDefault="008640C7" w:rsidP="008640C7">
            <w:pPr>
              <w:pStyle w:val="Default"/>
              <w:widowControl w:val="0"/>
              <w:jc w:val="both"/>
              <w:rPr>
                <w:color w:val="auto"/>
                <w:lang w:eastAsia="en-US"/>
              </w:rPr>
            </w:pPr>
          </w:p>
          <w:p w14:paraId="59F0B98B" w14:textId="725D45F8" w:rsidR="008640C7" w:rsidRPr="00CD1347" w:rsidRDefault="008640C7" w:rsidP="008640C7">
            <w:pPr>
              <w:pStyle w:val="Default"/>
              <w:widowControl w:val="0"/>
              <w:jc w:val="both"/>
              <w:rPr>
                <w:lang w:eastAsia="en-US"/>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5069D0ED" w14:textId="77777777" w:rsidR="008640C7" w:rsidRPr="00CD1347" w:rsidRDefault="008640C7" w:rsidP="008640C7">
            <w:pPr>
              <w:pStyle w:val="Default"/>
              <w:widowControl w:val="0"/>
            </w:pPr>
            <w:r w:rsidRPr="00CD1347">
              <w:rPr>
                <w:iCs/>
              </w:rPr>
              <w:t>2.</w:t>
            </w:r>
            <w:r w:rsidRPr="00CD1347">
              <w:rPr>
                <w:b/>
                <w:iCs/>
              </w:rPr>
              <w:t xml:space="preserve"> Знать:</w:t>
            </w:r>
            <w:r w:rsidRPr="00CD1347">
              <w:rPr>
                <w:iCs/>
              </w:rPr>
              <w:t xml:space="preserve"> </w:t>
            </w:r>
            <w:r w:rsidRPr="00CD1347">
              <w:rPr>
                <w:iCs/>
                <w:lang w:eastAsia="en-US"/>
              </w:rPr>
              <w:t xml:space="preserve">основы публичной речи, приемы аннотирования, реферирования, перевода литературы по направлению подготовки; приёмы убеждения, аргументации, выражения мнения на иностранном языке; </w:t>
            </w:r>
            <w:r w:rsidRPr="00CD1347">
              <w:rPr>
                <w:iCs/>
              </w:rPr>
              <w:t xml:space="preserve">специальную терминологию на иностранном языке, используемую в публичных выступлениях; </w:t>
            </w:r>
          </w:p>
          <w:p w14:paraId="030AF446" w14:textId="40E0FB08" w:rsidR="008640C7" w:rsidRPr="00CD1347" w:rsidRDefault="008640C7" w:rsidP="008640C7">
            <w:pPr>
              <w:pStyle w:val="Default"/>
              <w:widowControl w:val="0"/>
            </w:pPr>
            <w:r w:rsidRPr="00CD1347">
              <w:rPr>
                <w:b/>
                <w:iCs/>
              </w:rPr>
              <w:t xml:space="preserve">уметь: </w:t>
            </w:r>
            <w:r w:rsidRPr="00CD1347">
              <w:rPr>
                <w:iCs/>
              </w:rPr>
              <w:t xml:space="preserve">анализировать информацию иноязычных источников, выделять основные моменты; </w:t>
            </w:r>
            <w:r w:rsidRPr="00CD1347">
              <w:rPr>
                <w:iCs/>
                <w:lang w:eastAsia="en-US"/>
              </w:rPr>
              <w:t>использовать приемы и принципы построения публичной речи для сообщения профессионально-ориентированного содержания на иностранном языке</w:t>
            </w:r>
            <w:r w:rsidRPr="00CD1347">
              <w:rPr>
                <w:iCs/>
              </w:rPr>
              <w:t xml:space="preserve"> </w:t>
            </w:r>
          </w:p>
        </w:tc>
        <w:tc>
          <w:tcPr>
            <w:tcW w:w="3500" w:type="dxa"/>
            <w:tcBorders>
              <w:top w:val="single" w:sz="4" w:space="0" w:color="auto"/>
              <w:left w:val="single" w:sz="4" w:space="0" w:color="auto"/>
              <w:bottom w:val="single" w:sz="4" w:space="0" w:color="auto"/>
              <w:right w:val="single" w:sz="4" w:space="0" w:color="auto"/>
            </w:tcBorders>
            <w:shd w:val="clear" w:color="auto" w:fill="auto"/>
          </w:tcPr>
          <w:p w14:paraId="2815B8E9" w14:textId="77777777" w:rsidR="008640C7" w:rsidRPr="001A271A" w:rsidRDefault="008640C7" w:rsidP="008640C7">
            <w:pPr>
              <w:widowControl w:val="0"/>
              <w:tabs>
                <w:tab w:val="left" w:pos="540"/>
              </w:tabs>
              <w:rPr>
                <w:rFonts w:eastAsia="Calibri" w:cs="Times New Roman"/>
                <w:b/>
                <w:bCs/>
                <w:szCs w:val="24"/>
                <w:lang w:val="en-US"/>
              </w:rPr>
            </w:pPr>
            <w:r w:rsidRPr="001A271A">
              <w:rPr>
                <w:rFonts w:eastAsia="Calibri" w:cs="Times New Roman"/>
                <w:b/>
                <w:bCs/>
                <w:szCs w:val="24"/>
              </w:rPr>
              <w:t>Задание</w:t>
            </w:r>
            <w:r w:rsidRPr="001A271A">
              <w:rPr>
                <w:rFonts w:eastAsia="Calibri" w:cs="Times New Roman"/>
                <w:b/>
                <w:bCs/>
                <w:szCs w:val="24"/>
                <w:lang w:val="en-US"/>
              </w:rPr>
              <w:t>: Do written translation of the sentences below into English.</w:t>
            </w:r>
          </w:p>
          <w:p w14:paraId="646391FE" w14:textId="77777777" w:rsidR="008640C7" w:rsidRPr="001A271A" w:rsidRDefault="008640C7" w:rsidP="008640C7">
            <w:pPr>
              <w:widowControl w:val="0"/>
              <w:tabs>
                <w:tab w:val="left" w:pos="540"/>
              </w:tabs>
              <w:rPr>
                <w:rFonts w:eastAsia="Calibri" w:cs="Times New Roman"/>
                <w:bCs/>
                <w:sz w:val="22"/>
              </w:rPr>
            </w:pPr>
            <w:r w:rsidRPr="001A271A">
              <w:rPr>
                <w:rFonts w:eastAsia="Calibri" w:cs="Times New Roman"/>
                <w:bCs/>
                <w:sz w:val="22"/>
              </w:rPr>
              <w:t>1.Если вы прочтете этот документ внимательно, вы поймете, о чем идет речь на переговорах.</w:t>
            </w:r>
          </w:p>
          <w:p w14:paraId="5AE4A4D3" w14:textId="77777777" w:rsidR="008640C7" w:rsidRPr="001A271A" w:rsidRDefault="008640C7" w:rsidP="008640C7">
            <w:pPr>
              <w:widowControl w:val="0"/>
              <w:tabs>
                <w:tab w:val="left" w:pos="540"/>
              </w:tabs>
              <w:rPr>
                <w:rFonts w:eastAsia="Calibri" w:cs="Times New Roman"/>
                <w:bCs/>
                <w:sz w:val="22"/>
              </w:rPr>
            </w:pPr>
            <w:r w:rsidRPr="001A271A">
              <w:rPr>
                <w:rFonts w:eastAsia="Calibri" w:cs="Times New Roman"/>
                <w:bCs/>
                <w:sz w:val="22"/>
              </w:rPr>
              <w:t>2.Любая классификация прав человека в известной степени будет условна, если мы примем во внимание тот факт, что некоторые права с примерно равными основаниями могут быть отнесены к разным видам и должны охватывать друг друга.</w:t>
            </w:r>
          </w:p>
          <w:p w14:paraId="10940D8B" w14:textId="77777777" w:rsidR="008640C7" w:rsidRPr="001A271A" w:rsidRDefault="008640C7" w:rsidP="008640C7">
            <w:pPr>
              <w:widowControl w:val="0"/>
              <w:tabs>
                <w:tab w:val="left" w:pos="540"/>
              </w:tabs>
              <w:rPr>
                <w:rFonts w:eastAsia="Calibri" w:cs="Times New Roman"/>
                <w:bCs/>
                <w:sz w:val="22"/>
              </w:rPr>
            </w:pPr>
            <w:r w:rsidRPr="001A271A">
              <w:rPr>
                <w:rFonts w:eastAsia="Calibri" w:cs="Times New Roman"/>
                <w:bCs/>
                <w:sz w:val="22"/>
              </w:rPr>
              <w:t>3.Политические права и свободы будут отличаются от личных, социальных, экономических и других прав, тем, что как правило, они тесно связаны с принадлежностью к гражданству данного государства.</w:t>
            </w:r>
          </w:p>
          <w:p w14:paraId="1AD84DA3" w14:textId="77777777" w:rsidR="008640C7" w:rsidRPr="001A271A" w:rsidRDefault="008640C7" w:rsidP="008640C7">
            <w:pPr>
              <w:widowControl w:val="0"/>
              <w:tabs>
                <w:tab w:val="left" w:pos="540"/>
              </w:tabs>
              <w:rPr>
                <w:rFonts w:eastAsia="Calibri" w:cs="Times New Roman"/>
                <w:bCs/>
                <w:sz w:val="22"/>
              </w:rPr>
            </w:pPr>
            <w:r w:rsidRPr="001A271A">
              <w:rPr>
                <w:rFonts w:eastAsia="Calibri" w:cs="Times New Roman"/>
                <w:bCs/>
                <w:sz w:val="22"/>
              </w:rPr>
              <w:t>4.Если они обсудят все важные вопросы на ближайшем заседании Совета, их представитель сможет огласить коммюнике уже в среду.</w:t>
            </w:r>
          </w:p>
          <w:p w14:paraId="5649CEAF" w14:textId="77777777" w:rsidR="008640C7" w:rsidRPr="00CC4379" w:rsidRDefault="008640C7" w:rsidP="008640C7">
            <w:pPr>
              <w:widowControl w:val="0"/>
              <w:tabs>
                <w:tab w:val="left" w:pos="540"/>
              </w:tabs>
              <w:rPr>
                <w:rFonts w:eastAsia="Calibri" w:cs="Times New Roman"/>
                <w:b/>
                <w:bCs/>
                <w:szCs w:val="24"/>
              </w:rPr>
            </w:pPr>
          </w:p>
        </w:tc>
      </w:tr>
      <w:tr w:rsidR="008640C7" w:rsidRPr="003D3241" w14:paraId="0C7A182D" w14:textId="77777777" w:rsidTr="008640C7">
        <w:tc>
          <w:tcPr>
            <w:tcW w:w="1774" w:type="dxa"/>
            <w:vMerge/>
            <w:tcBorders>
              <w:left w:val="single" w:sz="4" w:space="0" w:color="000000"/>
              <w:bottom w:val="single" w:sz="4" w:space="0" w:color="000000"/>
              <w:right w:val="single" w:sz="4" w:space="0" w:color="000000"/>
            </w:tcBorders>
            <w:shd w:val="clear" w:color="auto" w:fill="auto"/>
          </w:tcPr>
          <w:p w14:paraId="3C8A7433" w14:textId="77777777" w:rsidR="008640C7" w:rsidRPr="00CD1347" w:rsidRDefault="008640C7" w:rsidP="008640C7">
            <w:pPr>
              <w:widowControl w:val="0"/>
              <w:tabs>
                <w:tab w:val="left" w:pos="540"/>
              </w:tabs>
              <w:ind w:firstLine="34"/>
              <w:jc w:val="both"/>
              <w:rPr>
                <w:rFonts w:cs="Times New Roman"/>
                <w:szCs w:val="24"/>
              </w:rPr>
            </w:pPr>
          </w:p>
        </w:tc>
        <w:tc>
          <w:tcPr>
            <w:tcW w:w="2283" w:type="dxa"/>
            <w:tcBorders>
              <w:left w:val="single" w:sz="4" w:space="0" w:color="000000"/>
              <w:bottom w:val="single" w:sz="4" w:space="0" w:color="000000"/>
              <w:right w:val="single" w:sz="4" w:space="0" w:color="auto"/>
            </w:tcBorders>
            <w:shd w:val="clear" w:color="auto" w:fill="auto"/>
          </w:tcPr>
          <w:p w14:paraId="26988AFE" w14:textId="589779CD" w:rsidR="008640C7" w:rsidRPr="00CD1347" w:rsidRDefault="008640C7" w:rsidP="008640C7">
            <w:pPr>
              <w:pStyle w:val="Default"/>
              <w:widowControl w:val="0"/>
              <w:jc w:val="both"/>
              <w:rPr>
                <w:lang w:eastAsia="en-US"/>
              </w:rPr>
            </w:pPr>
            <w:r>
              <w:t>3.</w:t>
            </w:r>
            <w:r w:rsidRPr="00CD1347">
              <w:t>Владеет понятийно-категориальным аппаратом политической науки.</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243CD3FB" w14:textId="77777777" w:rsidR="008640C7" w:rsidRPr="00CD1347" w:rsidRDefault="008640C7" w:rsidP="008640C7">
            <w:pPr>
              <w:pStyle w:val="Default"/>
              <w:widowControl w:val="0"/>
            </w:pPr>
            <w:r w:rsidRPr="00CD1347">
              <w:rPr>
                <w:iCs/>
              </w:rPr>
              <w:t>3.</w:t>
            </w:r>
            <w:r w:rsidRPr="00CD1347">
              <w:rPr>
                <w:b/>
                <w:iCs/>
              </w:rPr>
              <w:t xml:space="preserve"> Знать: </w:t>
            </w:r>
            <w:r w:rsidRPr="00CD1347">
              <w:rPr>
                <w:iCs/>
              </w:rPr>
              <w:t xml:space="preserve">основные особенности фонетического, грамматического и лексического аспектов языка; сведения о типах языковой нормы; </w:t>
            </w:r>
          </w:p>
          <w:p w14:paraId="4518EA2C" w14:textId="128266EA" w:rsidR="008640C7" w:rsidRPr="008640C7" w:rsidRDefault="008640C7" w:rsidP="008640C7">
            <w:pPr>
              <w:pStyle w:val="Default"/>
              <w:widowControl w:val="0"/>
            </w:pPr>
            <w:r w:rsidRPr="00CD1347">
              <w:rPr>
                <w:b/>
                <w:iCs/>
              </w:rPr>
              <w:t xml:space="preserve">уметь: </w:t>
            </w:r>
            <w:r w:rsidRPr="00CD1347">
              <w:rPr>
                <w:iCs/>
              </w:rPr>
              <w:t xml:space="preserve">осуществлять обмен информацией в ситуациях профессионального общения; </w:t>
            </w:r>
            <w:r w:rsidRPr="00CD1347">
              <w:rPr>
                <w:iCs/>
                <w:lang w:eastAsia="en-US"/>
              </w:rPr>
              <w:t xml:space="preserve">ориентироваться в </w:t>
            </w:r>
            <w:r w:rsidRPr="00CD1347">
              <w:rPr>
                <w:iCs/>
                <w:lang w:eastAsia="en-US"/>
              </w:rPr>
              <w:lastRenderedPageBreak/>
              <w:t>различных речевых ситуациях, адекватно реализовывать свои коммуникативные намерения</w:t>
            </w:r>
          </w:p>
        </w:tc>
        <w:tc>
          <w:tcPr>
            <w:tcW w:w="3500" w:type="dxa"/>
            <w:tcBorders>
              <w:top w:val="single" w:sz="4" w:space="0" w:color="auto"/>
              <w:left w:val="single" w:sz="4" w:space="0" w:color="auto"/>
              <w:bottom w:val="single" w:sz="4" w:space="0" w:color="auto"/>
              <w:right w:val="single" w:sz="4" w:space="0" w:color="auto"/>
            </w:tcBorders>
            <w:shd w:val="clear" w:color="auto" w:fill="auto"/>
          </w:tcPr>
          <w:p w14:paraId="77272C45" w14:textId="77777777" w:rsidR="008640C7" w:rsidRDefault="008640C7" w:rsidP="008640C7">
            <w:pPr>
              <w:widowControl w:val="0"/>
              <w:tabs>
                <w:tab w:val="left" w:pos="540"/>
              </w:tabs>
              <w:jc w:val="both"/>
              <w:rPr>
                <w:szCs w:val="24"/>
                <w:lang w:val="en-US"/>
              </w:rPr>
            </w:pPr>
            <w:r w:rsidRPr="001A271A">
              <w:rPr>
                <w:rFonts w:eastAsia="Calibri" w:cs="Times New Roman"/>
                <w:b/>
                <w:bCs/>
                <w:szCs w:val="24"/>
              </w:rPr>
              <w:lastRenderedPageBreak/>
              <w:t>Задание</w:t>
            </w:r>
            <w:r w:rsidRPr="001A271A">
              <w:rPr>
                <w:rFonts w:eastAsia="Calibri" w:cs="Times New Roman"/>
                <w:b/>
                <w:bCs/>
                <w:szCs w:val="24"/>
                <w:lang w:val="en-US"/>
              </w:rPr>
              <w:t xml:space="preserve">: </w:t>
            </w:r>
            <w:r w:rsidRPr="001A271A">
              <w:rPr>
                <w:szCs w:val="24"/>
                <w:lang w:val="en-US"/>
              </w:rPr>
              <w:t>Act out a round-table discussion on the global suicide prevention strategies.</w:t>
            </w:r>
          </w:p>
          <w:p w14:paraId="34DA4CE7" w14:textId="77777777" w:rsidR="008640C7" w:rsidRPr="001A271A" w:rsidRDefault="008640C7" w:rsidP="008640C7">
            <w:pPr>
              <w:widowControl w:val="0"/>
              <w:tabs>
                <w:tab w:val="left" w:pos="540"/>
              </w:tabs>
              <w:jc w:val="both"/>
              <w:rPr>
                <w:sz w:val="22"/>
                <w:lang w:val="en-US"/>
              </w:rPr>
            </w:pPr>
            <w:r w:rsidRPr="001A271A">
              <w:rPr>
                <w:i/>
                <w:sz w:val="22"/>
                <w:lang w:val="en-US"/>
              </w:rPr>
              <w:t>David Shaffer, head of the department, the International Association for Suicide Prevention, NY, USA:</w:t>
            </w:r>
            <w:r w:rsidRPr="001A271A">
              <w:rPr>
                <w:sz w:val="22"/>
                <w:lang w:val="en-US"/>
              </w:rPr>
              <w:t xml:space="preserve"> You run a discussion. Several specialists were invited to give their opinions. You start the discussion by saying that in humanistic domains such as ethics, philosophy and anthropology the debate on the legitimacy of preventing suicide seems to have proceeded in parallel with the history of human development.</w:t>
            </w:r>
          </w:p>
          <w:p w14:paraId="67DC60CA" w14:textId="3E08FD75" w:rsidR="008640C7" w:rsidRPr="008640C7" w:rsidRDefault="008640C7" w:rsidP="008640C7">
            <w:pPr>
              <w:widowControl w:val="0"/>
              <w:tabs>
                <w:tab w:val="left" w:pos="540"/>
              </w:tabs>
              <w:jc w:val="both"/>
              <w:rPr>
                <w:sz w:val="22"/>
                <w:lang w:val="en-US"/>
              </w:rPr>
            </w:pPr>
            <w:r w:rsidRPr="001A271A">
              <w:rPr>
                <w:i/>
                <w:sz w:val="22"/>
                <w:lang w:val="en-US"/>
              </w:rPr>
              <w:lastRenderedPageBreak/>
              <w:t>Dr Diego De Leo, Australian Institute for Suicide Research and Prevention</w:t>
            </w:r>
            <w:r w:rsidRPr="001A271A">
              <w:rPr>
                <w:sz w:val="22"/>
                <w:lang w:val="en-US"/>
              </w:rPr>
              <w:t>: You are sure that lessons can be learned from approaches to the prevention of life-threatening conditions such as, for example, ischaemic heart disease. You give an example that a significant reduction in mortality from ischaemic heart disease has been achieved only by add</w:t>
            </w:r>
            <w:r>
              <w:rPr>
                <w:sz w:val="22"/>
                <w:lang w:val="en-US"/>
              </w:rPr>
              <w:t>ressing a wide range of factors</w:t>
            </w:r>
          </w:p>
        </w:tc>
      </w:tr>
      <w:tr w:rsidR="008640C7" w:rsidRPr="003D3241" w14:paraId="0499E070" w14:textId="77777777" w:rsidTr="008640C7">
        <w:tc>
          <w:tcPr>
            <w:tcW w:w="1774" w:type="dxa"/>
            <w:vMerge w:val="restart"/>
            <w:tcBorders>
              <w:top w:val="single" w:sz="4" w:space="0" w:color="000000"/>
              <w:left w:val="single" w:sz="4" w:space="0" w:color="000000"/>
              <w:right w:val="single" w:sz="4" w:space="0" w:color="000000"/>
            </w:tcBorders>
            <w:shd w:val="clear" w:color="auto" w:fill="auto"/>
          </w:tcPr>
          <w:p w14:paraId="37028642" w14:textId="77777777" w:rsidR="008640C7" w:rsidRDefault="008640C7" w:rsidP="008640C7">
            <w:pPr>
              <w:widowControl w:val="0"/>
              <w:tabs>
                <w:tab w:val="left" w:pos="540"/>
              </w:tabs>
              <w:ind w:firstLine="34"/>
              <w:jc w:val="both"/>
              <w:rPr>
                <w:szCs w:val="24"/>
              </w:rPr>
            </w:pPr>
            <w:r>
              <w:rPr>
                <w:rFonts w:cs="Times New Roman"/>
                <w:szCs w:val="24"/>
              </w:rPr>
              <w:lastRenderedPageBreak/>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p w14:paraId="7ED4A13A" w14:textId="76E563A5" w:rsidR="008640C7" w:rsidRPr="00CC4379" w:rsidRDefault="008640C7" w:rsidP="008640C7">
            <w:pPr>
              <w:widowControl w:val="0"/>
              <w:tabs>
                <w:tab w:val="left" w:pos="540"/>
              </w:tabs>
              <w:ind w:firstLine="34"/>
              <w:jc w:val="both"/>
              <w:rPr>
                <w:szCs w:val="24"/>
                <w:lang w:val="en-US"/>
              </w:rPr>
            </w:pPr>
            <w:r>
              <w:rPr>
                <w:b/>
                <w:bCs/>
                <w:szCs w:val="24"/>
              </w:rPr>
              <w:t>(ПКН-7)</w:t>
            </w:r>
          </w:p>
        </w:tc>
        <w:tc>
          <w:tcPr>
            <w:tcW w:w="2283" w:type="dxa"/>
            <w:tcBorders>
              <w:top w:val="single" w:sz="4" w:space="0" w:color="000000"/>
              <w:left w:val="single" w:sz="4" w:space="0" w:color="000000"/>
              <w:bottom w:val="single" w:sz="4" w:space="0" w:color="000000"/>
              <w:right w:val="single" w:sz="4" w:space="0" w:color="auto"/>
            </w:tcBorders>
            <w:shd w:val="clear" w:color="auto" w:fill="auto"/>
          </w:tcPr>
          <w:p w14:paraId="1B4126EB" w14:textId="77777777" w:rsidR="008640C7" w:rsidRDefault="008640C7" w:rsidP="008640C7">
            <w:pPr>
              <w:widowControl w:val="0"/>
              <w:rPr>
                <w:szCs w:val="24"/>
              </w:rPr>
            </w:pPr>
            <w:r>
              <w:rPr>
                <w:szCs w:val="24"/>
              </w:rPr>
              <w:t>1.  Владеет навыками организации и проведения политических мероприятий, проектов и кампаний.</w:t>
            </w:r>
          </w:p>
          <w:p w14:paraId="3E3A17F2" w14:textId="5E346630" w:rsidR="008640C7" w:rsidRPr="00CC4379" w:rsidRDefault="008640C7" w:rsidP="008640C7">
            <w:pPr>
              <w:widowControl w:val="0"/>
              <w:rPr>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58AC8C5B" w14:textId="0AC3B821" w:rsidR="008640C7" w:rsidRDefault="008640C7" w:rsidP="008640C7">
            <w:pPr>
              <w:keepLines/>
              <w:widowControl w:val="0"/>
              <w:tabs>
                <w:tab w:val="left" w:pos="540"/>
              </w:tabs>
              <w:contextualSpacing/>
              <w:jc w:val="both"/>
              <w:rPr>
                <w:szCs w:val="24"/>
              </w:rPr>
            </w:pPr>
            <w:r>
              <w:rPr>
                <w:rFonts w:cs="Times New Roman"/>
                <w:b/>
                <w:szCs w:val="24"/>
              </w:rPr>
              <w:t>1. Зн</w:t>
            </w:r>
            <w:r>
              <w:rPr>
                <w:rFonts w:eastAsia="Calibri" w:cs="Times New Roman"/>
                <w:b/>
                <w:szCs w:val="24"/>
              </w:rPr>
              <w:t xml:space="preserve">ать: </w:t>
            </w:r>
            <w:r w:rsidRPr="00CC4379">
              <w:rPr>
                <w:rFonts w:eastAsia="Calibri" w:cs="Times New Roman"/>
                <w:szCs w:val="24"/>
              </w:rPr>
              <w:t>лексико-</w:t>
            </w:r>
            <w:r>
              <w:rPr>
                <w:rFonts w:eastAsia="Calibri" w:cs="Times New Roman"/>
                <w:szCs w:val="24"/>
              </w:rPr>
              <w:t>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6E916722" w14:textId="48FC363D" w:rsidR="008640C7" w:rsidRDefault="008640C7" w:rsidP="008640C7">
            <w:pPr>
              <w:widowControl w:val="0"/>
              <w:tabs>
                <w:tab w:val="left" w:pos="540"/>
              </w:tabs>
              <w:contextualSpacing/>
              <w:jc w:val="both"/>
              <w:rPr>
                <w:szCs w:val="24"/>
              </w:rPr>
            </w:pPr>
            <w:r>
              <w:rPr>
                <w:rFonts w:eastAsia="Calibri" w:cs="Times New Roman"/>
                <w:szCs w:val="24"/>
              </w:rPr>
              <w:t>уметь: анализировать СМИ,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5B56BB7" w14:textId="77777777" w:rsidR="008640C7" w:rsidRPr="00CC4379" w:rsidRDefault="008640C7" w:rsidP="008640C7">
            <w:pPr>
              <w:widowControl w:val="0"/>
              <w:tabs>
                <w:tab w:val="left" w:pos="540"/>
              </w:tabs>
              <w:jc w:val="both"/>
              <w:rPr>
                <w:b/>
                <w:bCs/>
                <w:szCs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14:paraId="3A99149B" w14:textId="77777777" w:rsidR="008640C7" w:rsidRDefault="008640C7" w:rsidP="008640C7">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Act out a TV round table on EU quota plan for women on boards.</w:t>
            </w:r>
          </w:p>
          <w:p w14:paraId="73A76733" w14:textId="77777777" w:rsidR="008640C7" w:rsidRPr="00CC4379" w:rsidRDefault="008640C7" w:rsidP="008640C7">
            <w:pPr>
              <w:widowControl w:val="0"/>
              <w:tabs>
                <w:tab w:val="left" w:pos="540"/>
              </w:tabs>
              <w:rPr>
                <w:rFonts w:eastAsia="Calibri" w:cs="Times New Roman"/>
                <w:b/>
                <w:bCs/>
                <w:szCs w:val="24"/>
                <w:lang w:val="en-US"/>
              </w:rPr>
            </w:pPr>
          </w:p>
          <w:p w14:paraId="1DB84ABD" w14:textId="77777777" w:rsidR="008640C7" w:rsidRPr="00CC4379" w:rsidRDefault="008640C7" w:rsidP="008640C7">
            <w:pPr>
              <w:widowControl w:val="0"/>
              <w:tabs>
                <w:tab w:val="left" w:pos="540"/>
              </w:tabs>
              <w:rPr>
                <w:rFonts w:eastAsia="Calibri" w:cs="Times New Roman"/>
                <w:bCs/>
                <w:sz w:val="22"/>
                <w:lang w:val="en-US"/>
              </w:rPr>
            </w:pPr>
            <w:r w:rsidRPr="00CC4379">
              <w:rPr>
                <w:rFonts w:eastAsia="Calibri" w:cs="Times New Roman"/>
                <w:bCs/>
                <w:i/>
                <w:sz w:val="22"/>
                <w:lang w:val="en-US"/>
              </w:rPr>
              <w:t>Ann Marie Dominique</w:t>
            </w:r>
            <w:r w:rsidRPr="00CC4379">
              <w:rPr>
                <w:rFonts w:eastAsia="Calibri" w:cs="Times New Roman"/>
                <w:bCs/>
                <w:sz w:val="22"/>
                <w:lang w:val="en-US"/>
              </w:rPr>
              <w:t xml:space="preserve"> experienced gender inequality first hand and after winning an appeal for unfair dismissal, she sat up her own business in Lyon. She speaks about her experience in a gender unbalanced workplace.</w:t>
            </w:r>
          </w:p>
          <w:p w14:paraId="4217F2A0" w14:textId="77777777" w:rsidR="008640C7" w:rsidRPr="00CC4379" w:rsidRDefault="008640C7" w:rsidP="008640C7">
            <w:pPr>
              <w:widowControl w:val="0"/>
              <w:tabs>
                <w:tab w:val="left" w:pos="540"/>
              </w:tabs>
              <w:rPr>
                <w:rFonts w:eastAsia="Calibri" w:cs="Times New Roman"/>
                <w:b/>
                <w:bCs/>
                <w:sz w:val="22"/>
                <w:lang w:val="en-US"/>
              </w:rPr>
            </w:pPr>
          </w:p>
          <w:p w14:paraId="2BC3C648" w14:textId="77777777" w:rsidR="008640C7" w:rsidRPr="00CC4379" w:rsidRDefault="008640C7" w:rsidP="008640C7">
            <w:pPr>
              <w:widowControl w:val="0"/>
              <w:tabs>
                <w:tab w:val="left" w:pos="540"/>
              </w:tabs>
              <w:rPr>
                <w:rFonts w:eastAsia="Calibri" w:cs="Times New Roman"/>
                <w:bCs/>
                <w:sz w:val="22"/>
                <w:lang w:val="en-US"/>
              </w:rPr>
            </w:pPr>
            <w:r w:rsidRPr="00CC4379">
              <w:rPr>
                <w:rFonts w:eastAsia="Calibri" w:cs="Times New Roman"/>
                <w:bCs/>
                <w:i/>
                <w:sz w:val="22"/>
                <w:lang w:val="en-US"/>
              </w:rPr>
              <w:t>Avivah Wittenberg Cox</w:t>
            </w:r>
            <w:r w:rsidRPr="00CC4379">
              <w:rPr>
                <w:rFonts w:eastAsia="Calibri" w:cs="Times New Roman"/>
                <w:bCs/>
                <w:sz w:val="22"/>
                <w:lang w:val="en-US"/>
              </w:rPr>
              <w:t xml:space="preserve"> is a CEO who works with executives to build more diverse companies. She thinks that quotas can raise awareness on this deep-rooted issue.</w:t>
            </w:r>
          </w:p>
          <w:p w14:paraId="109A900D" w14:textId="77777777" w:rsidR="008640C7" w:rsidRPr="00CC4379" w:rsidRDefault="008640C7" w:rsidP="008640C7">
            <w:pPr>
              <w:widowControl w:val="0"/>
              <w:tabs>
                <w:tab w:val="left" w:pos="540"/>
              </w:tabs>
              <w:rPr>
                <w:rFonts w:eastAsia="Calibri" w:cs="Times New Roman"/>
                <w:bCs/>
                <w:sz w:val="22"/>
                <w:lang w:val="en-US"/>
              </w:rPr>
            </w:pPr>
          </w:p>
          <w:p w14:paraId="1494F8AD" w14:textId="77777777" w:rsidR="008640C7" w:rsidRPr="00CC4379" w:rsidRDefault="008640C7" w:rsidP="008640C7">
            <w:pPr>
              <w:widowControl w:val="0"/>
              <w:tabs>
                <w:tab w:val="left" w:pos="540"/>
              </w:tabs>
              <w:rPr>
                <w:rFonts w:eastAsia="Calibri" w:cs="Times New Roman"/>
                <w:bCs/>
                <w:szCs w:val="24"/>
                <w:lang w:val="en-US"/>
              </w:rPr>
            </w:pPr>
            <w:r w:rsidRPr="00CC4379">
              <w:rPr>
                <w:rFonts w:eastAsia="Calibri" w:cs="Times New Roman"/>
                <w:bCs/>
                <w:i/>
                <w:sz w:val="22"/>
                <w:lang w:val="en-US"/>
              </w:rPr>
              <w:t>Fiona O’Hara</w:t>
            </w:r>
            <w:r w:rsidRPr="00CC4379">
              <w:rPr>
                <w:rFonts w:eastAsia="Calibri" w:cs="Times New Roman"/>
                <w:bCs/>
                <w:sz w:val="22"/>
                <w:lang w:val="en-US"/>
              </w:rPr>
              <w:t xml:space="preserve"> is director of operations at the company which uses several programs to attract and advance its female employees. She explains how offering support is of key importance for some female employees. After making the gender balance its goal years ago, a quarter of global management consulting group Accenture’s board is made up of women, beating the British average.</w:t>
            </w:r>
          </w:p>
          <w:p w14:paraId="2BF22C4A" w14:textId="77777777" w:rsidR="008640C7" w:rsidRPr="00CC4379" w:rsidRDefault="008640C7" w:rsidP="008640C7">
            <w:pPr>
              <w:widowControl w:val="0"/>
              <w:tabs>
                <w:tab w:val="left" w:pos="540"/>
              </w:tabs>
              <w:jc w:val="both"/>
              <w:rPr>
                <w:szCs w:val="24"/>
                <w:lang w:val="en-US"/>
              </w:rPr>
            </w:pPr>
          </w:p>
        </w:tc>
      </w:tr>
      <w:tr w:rsidR="008640C7" w:rsidRPr="00CC4379" w14:paraId="14A2FB33" w14:textId="77777777" w:rsidTr="008640C7">
        <w:tc>
          <w:tcPr>
            <w:tcW w:w="1774" w:type="dxa"/>
            <w:vMerge/>
            <w:tcBorders>
              <w:left w:val="single" w:sz="4" w:space="0" w:color="000000"/>
              <w:right w:val="single" w:sz="4" w:space="0" w:color="000000"/>
            </w:tcBorders>
            <w:shd w:val="clear" w:color="auto" w:fill="auto"/>
          </w:tcPr>
          <w:p w14:paraId="2EF4EBE9" w14:textId="77777777" w:rsidR="008640C7" w:rsidRPr="00CC4379" w:rsidRDefault="008640C7" w:rsidP="008640C7">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2CDE7A6" w14:textId="77777777" w:rsidR="008640C7" w:rsidRDefault="008640C7" w:rsidP="008640C7">
            <w:pPr>
              <w:widowControl w:val="0"/>
              <w:rPr>
                <w:szCs w:val="24"/>
              </w:rPr>
            </w:pPr>
            <w:r>
              <w:rPr>
                <w:rFonts w:eastAsia="Calibri"/>
                <w:color w:val="000000"/>
                <w:szCs w:val="24"/>
              </w:rPr>
              <w:t xml:space="preserve">2. </w:t>
            </w:r>
            <w:r>
              <w:rPr>
                <w:szCs w:val="24"/>
              </w:rPr>
              <w:t>Понимает специфику организации и проведения политических мероприятий, проектов и кампаний</w:t>
            </w:r>
            <w:r>
              <w:rPr>
                <w:rFonts w:eastAsia="Calibri"/>
                <w:color w:val="000000"/>
                <w:szCs w:val="24"/>
              </w:rPr>
              <w:t>.</w:t>
            </w:r>
          </w:p>
          <w:p w14:paraId="050B22D0" w14:textId="77777777" w:rsidR="008640C7" w:rsidRPr="00CC4379" w:rsidRDefault="008640C7" w:rsidP="008640C7">
            <w:pPr>
              <w:widowControl w:val="0"/>
              <w:tabs>
                <w:tab w:val="left" w:pos="540"/>
              </w:tabs>
              <w:ind w:hanging="12"/>
              <w:jc w:val="both"/>
              <w:rPr>
                <w:szCs w:val="24"/>
              </w:rPr>
            </w:pPr>
          </w:p>
        </w:tc>
        <w:tc>
          <w:tcPr>
            <w:tcW w:w="2535" w:type="dxa"/>
            <w:tcBorders>
              <w:top w:val="single" w:sz="4" w:space="0" w:color="auto"/>
              <w:left w:val="single" w:sz="4" w:space="0" w:color="000000"/>
              <w:bottom w:val="single" w:sz="4" w:space="0" w:color="000000"/>
              <w:right w:val="single" w:sz="4" w:space="0" w:color="000000"/>
            </w:tcBorders>
            <w:shd w:val="clear" w:color="auto" w:fill="auto"/>
          </w:tcPr>
          <w:p w14:paraId="0CAD2E9F" w14:textId="77777777" w:rsidR="008640C7" w:rsidRDefault="008640C7" w:rsidP="008640C7">
            <w:pPr>
              <w:keepLines/>
              <w:widowControl w:val="0"/>
              <w:tabs>
                <w:tab w:val="left" w:pos="540"/>
              </w:tabs>
              <w:contextualSpacing/>
              <w:jc w:val="both"/>
              <w:rPr>
                <w:szCs w:val="24"/>
              </w:rPr>
            </w:pPr>
            <w:r>
              <w:rPr>
                <w:rFonts w:cs="Times New Roman"/>
                <w:b/>
                <w:szCs w:val="24"/>
              </w:rPr>
              <w:t>2. Знать</w:t>
            </w:r>
            <w:r>
              <w:rPr>
                <w:rFonts w:cs="Times New Roman"/>
                <w:szCs w:val="24"/>
              </w:rPr>
              <w:t>:</w:t>
            </w:r>
            <w:r>
              <w:rPr>
                <w:szCs w:val="24"/>
              </w:rPr>
              <w:t xml:space="preserve"> </w:t>
            </w:r>
            <w:r>
              <w:rPr>
                <w:rFonts w:eastAsia="Calibri" w:cs="Times New Roman"/>
                <w:szCs w:val="24"/>
              </w:rPr>
              <w:t>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6AE24494" w14:textId="77777777" w:rsidR="008640C7" w:rsidRDefault="008640C7" w:rsidP="008640C7">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xml:space="preserve">: выстраивать </w:t>
            </w:r>
            <w:r>
              <w:rPr>
                <w:rFonts w:eastAsia="Calibri" w:cs="Times New Roman"/>
                <w:szCs w:val="24"/>
              </w:rPr>
              <w:lastRenderedPageBreak/>
              <w:t>эффективную коммуникацию с органами власти в сфере принятия политических решений</w:t>
            </w:r>
          </w:p>
          <w:p w14:paraId="17433EE3" w14:textId="77777777" w:rsidR="008640C7" w:rsidRPr="00CC4379" w:rsidRDefault="008640C7" w:rsidP="008640C7">
            <w:pPr>
              <w:widowControl w:val="0"/>
              <w:tabs>
                <w:tab w:val="left" w:pos="540"/>
              </w:tabs>
              <w:jc w:val="both"/>
              <w:rPr>
                <w:b/>
                <w:bCs/>
                <w:szCs w:val="24"/>
              </w:rPr>
            </w:pPr>
          </w:p>
        </w:tc>
        <w:tc>
          <w:tcPr>
            <w:tcW w:w="3500" w:type="dxa"/>
            <w:tcBorders>
              <w:top w:val="single" w:sz="4" w:space="0" w:color="auto"/>
              <w:left w:val="single" w:sz="4" w:space="0" w:color="000000"/>
              <w:bottom w:val="single" w:sz="4" w:space="0" w:color="000000"/>
              <w:right w:val="single" w:sz="4" w:space="0" w:color="000000"/>
            </w:tcBorders>
            <w:shd w:val="clear" w:color="auto" w:fill="auto"/>
          </w:tcPr>
          <w:p w14:paraId="7548BD96" w14:textId="77777777" w:rsidR="008640C7" w:rsidRPr="001A271A" w:rsidRDefault="008640C7" w:rsidP="008640C7">
            <w:pPr>
              <w:widowControl w:val="0"/>
              <w:tabs>
                <w:tab w:val="left" w:pos="540"/>
              </w:tabs>
              <w:rPr>
                <w:rFonts w:eastAsia="Calibri" w:cs="Times New Roman"/>
                <w:b/>
                <w:bCs/>
                <w:szCs w:val="24"/>
                <w:lang w:val="en-US"/>
              </w:rPr>
            </w:pPr>
            <w:r w:rsidRPr="001A271A">
              <w:rPr>
                <w:rFonts w:eastAsia="Calibri" w:cs="Times New Roman"/>
                <w:b/>
                <w:bCs/>
                <w:szCs w:val="24"/>
              </w:rPr>
              <w:lastRenderedPageBreak/>
              <w:t>Задание</w:t>
            </w:r>
            <w:r w:rsidRPr="001A271A">
              <w:rPr>
                <w:rFonts w:eastAsia="Calibri" w:cs="Times New Roman"/>
                <w:b/>
                <w:bCs/>
                <w:szCs w:val="24"/>
                <w:lang w:val="en-US"/>
              </w:rPr>
              <w:t>: Do written translation of the sentences below into English.</w:t>
            </w:r>
          </w:p>
          <w:p w14:paraId="029E2113" w14:textId="77777777" w:rsidR="008640C7" w:rsidRPr="001A271A" w:rsidRDefault="008640C7" w:rsidP="008640C7">
            <w:pPr>
              <w:widowControl w:val="0"/>
              <w:tabs>
                <w:tab w:val="left" w:pos="540"/>
              </w:tabs>
              <w:rPr>
                <w:rFonts w:eastAsia="Calibri" w:cs="Times New Roman"/>
                <w:bCs/>
                <w:sz w:val="22"/>
              </w:rPr>
            </w:pPr>
            <w:r w:rsidRPr="001A271A">
              <w:rPr>
                <w:rFonts w:eastAsia="Calibri" w:cs="Times New Roman"/>
                <w:bCs/>
                <w:sz w:val="22"/>
              </w:rPr>
              <w:t>1.Если вы прочтете этот документ внимательно, вы поймете, о чем идет речь на переговорах.</w:t>
            </w:r>
          </w:p>
          <w:p w14:paraId="076799DE" w14:textId="77777777" w:rsidR="008640C7" w:rsidRPr="001A271A" w:rsidRDefault="008640C7" w:rsidP="008640C7">
            <w:pPr>
              <w:widowControl w:val="0"/>
              <w:tabs>
                <w:tab w:val="left" w:pos="540"/>
              </w:tabs>
              <w:rPr>
                <w:rFonts w:eastAsia="Calibri" w:cs="Times New Roman"/>
                <w:bCs/>
                <w:sz w:val="22"/>
              </w:rPr>
            </w:pPr>
            <w:r w:rsidRPr="001A271A">
              <w:rPr>
                <w:rFonts w:eastAsia="Calibri" w:cs="Times New Roman"/>
                <w:bCs/>
                <w:sz w:val="22"/>
              </w:rPr>
              <w:t xml:space="preserve">2.Любая классификация прав человека в известной степени будет условна, если мы примем во внимание тот факт, что некоторые права с примерно равными основаниями могут быть отнесены к </w:t>
            </w:r>
            <w:r w:rsidRPr="001A271A">
              <w:rPr>
                <w:rFonts w:eastAsia="Calibri" w:cs="Times New Roman"/>
                <w:bCs/>
                <w:sz w:val="22"/>
              </w:rPr>
              <w:lastRenderedPageBreak/>
              <w:t>разным видам и должны охватывать друг друга.</w:t>
            </w:r>
          </w:p>
          <w:p w14:paraId="2C868376" w14:textId="77777777" w:rsidR="008640C7" w:rsidRPr="001A271A" w:rsidRDefault="008640C7" w:rsidP="008640C7">
            <w:pPr>
              <w:widowControl w:val="0"/>
              <w:tabs>
                <w:tab w:val="left" w:pos="540"/>
              </w:tabs>
              <w:rPr>
                <w:rFonts w:eastAsia="Calibri" w:cs="Times New Roman"/>
                <w:bCs/>
                <w:sz w:val="22"/>
              </w:rPr>
            </w:pPr>
            <w:r w:rsidRPr="001A271A">
              <w:rPr>
                <w:rFonts w:eastAsia="Calibri" w:cs="Times New Roman"/>
                <w:bCs/>
                <w:sz w:val="22"/>
              </w:rPr>
              <w:t>3.Политические права и свободы будут отличаются от личных, социальных, экономических и других прав, тем, что как правило, они тесно связаны с принадлежностью к гражданству данного государства.</w:t>
            </w:r>
          </w:p>
          <w:p w14:paraId="3F6E1DF9" w14:textId="77777777" w:rsidR="008640C7" w:rsidRPr="001A271A" w:rsidRDefault="008640C7" w:rsidP="008640C7">
            <w:pPr>
              <w:widowControl w:val="0"/>
              <w:tabs>
                <w:tab w:val="left" w:pos="540"/>
              </w:tabs>
              <w:rPr>
                <w:rFonts w:eastAsia="Calibri" w:cs="Times New Roman"/>
                <w:bCs/>
                <w:sz w:val="22"/>
              </w:rPr>
            </w:pPr>
            <w:r w:rsidRPr="001A271A">
              <w:rPr>
                <w:rFonts w:eastAsia="Calibri" w:cs="Times New Roman"/>
                <w:bCs/>
                <w:sz w:val="22"/>
              </w:rPr>
              <w:t>4.Если они обсудят все важные вопросы на ближайшем заседании Совета, их представитель сможет огласить коммюнике уже в среду.</w:t>
            </w:r>
          </w:p>
          <w:p w14:paraId="09D03C39" w14:textId="77777777" w:rsidR="008640C7" w:rsidRPr="00CC4379" w:rsidRDefault="008640C7" w:rsidP="008640C7">
            <w:pPr>
              <w:widowControl w:val="0"/>
              <w:tabs>
                <w:tab w:val="left" w:pos="540"/>
              </w:tabs>
              <w:jc w:val="both"/>
              <w:rPr>
                <w:szCs w:val="24"/>
              </w:rPr>
            </w:pPr>
          </w:p>
        </w:tc>
      </w:tr>
      <w:tr w:rsidR="008640C7" w:rsidRPr="00C47456" w14:paraId="3945C3DA" w14:textId="77777777" w:rsidTr="008640C7">
        <w:tc>
          <w:tcPr>
            <w:tcW w:w="1774" w:type="dxa"/>
            <w:vMerge/>
            <w:tcBorders>
              <w:left w:val="single" w:sz="4" w:space="0" w:color="000000"/>
              <w:bottom w:val="single" w:sz="4" w:space="0" w:color="000000"/>
              <w:right w:val="single" w:sz="4" w:space="0" w:color="000000"/>
            </w:tcBorders>
            <w:shd w:val="clear" w:color="auto" w:fill="auto"/>
          </w:tcPr>
          <w:p w14:paraId="13528778" w14:textId="77777777" w:rsidR="008640C7" w:rsidRPr="00CC4379" w:rsidRDefault="008640C7" w:rsidP="008640C7">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6023C229" w14:textId="75F17087" w:rsidR="008640C7" w:rsidRPr="00CC4379" w:rsidRDefault="008640C7" w:rsidP="008640C7">
            <w:pPr>
              <w:widowControl w:val="0"/>
              <w:tabs>
                <w:tab w:val="left" w:pos="540"/>
              </w:tabs>
              <w:ind w:hanging="12"/>
              <w:jc w:val="both"/>
              <w:rPr>
                <w:szCs w:val="24"/>
              </w:rPr>
            </w:pPr>
            <w:r>
              <w:rPr>
                <w:szCs w:val="24"/>
              </w:rPr>
              <w:t xml:space="preserve">3. </w:t>
            </w:r>
            <w:r>
              <w:rPr>
                <w:rFonts w:cs="Times New Roman"/>
                <w:szCs w:val="24"/>
              </w:rPr>
              <w:t>Демонстрирует знание законодательных норм, регулирующих деятельность субъектов политического процесса</w:t>
            </w:r>
            <w:r>
              <w:rPr>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4EDC9AA" w14:textId="77777777" w:rsidR="008640C7" w:rsidRDefault="008640C7" w:rsidP="008640C7">
            <w:pPr>
              <w:widowControl w:val="0"/>
              <w:tabs>
                <w:tab w:val="left" w:pos="540"/>
              </w:tabs>
              <w:contextualSpacing/>
              <w:jc w:val="both"/>
              <w:rPr>
                <w:szCs w:val="24"/>
              </w:rPr>
            </w:pPr>
            <w:r>
              <w:rPr>
                <w:rFonts w:cs="Times New Roman"/>
                <w:b/>
                <w:szCs w:val="24"/>
              </w:rPr>
              <w:t>3. Знать</w:t>
            </w:r>
            <w:r>
              <w:rPr>
                <w:rFonts w:cs="Times New Roman"/>
                <w:szCs w:val="24"/>
              </w:rPr>
              <w:t>:</w:t>
            </w:r>
            <w:r>
              <w:rPr>
                <w:szCs w:val="24"/>
              </w:rPr>
              <w:t xml:space="preserve"> </w:t>
            </w:r>
            <w:r>
              <w:rPr>
                <w:rFonts w:eastAsia="Calibri" w:cs="Times New Roman"/>
                <w:szCs w:val="24"/>
              </w:rPr>
              <w:t xml:space="preserve">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715E4AA8" w14:textId="77777777" w:rsidR="008640C7" w:rsidRDefault="008640C7" w:rsidP="008640C7">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осуществлять информационно-поисковую деятельность для сбора, систематизации, анализа и репрезентации аналитических материалов</w:t>
            </w:r>
          </w:p>
          <w:p w14:paraId="56DC883E" w14:textId="77777777" w:rsidR="008640C7" w:rsidRPr="00CC4379" w:rsidRDefault="008640C7" w:rsidP="008640C7">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4FAFFBF6" w14:textId="77777777" w:rsidR="008640C7" w:rsidRDefault="008640C7" w:rsidP="008640C7">
            <w:pPr>
              <w:widowControl w:val="0"/>
              <w:tabs>
                <w:tab w:val="left" w:pos="540"/>
              </w:tabs>
              <w:jc w:val="both"/>
              <w:rPr>
                <w:szCs w:val="24"/>
                <w:lang w:val="en-US"/>
              </w:rPr>
            </w:pPr>
            <w:r w:rsidRPr="001A271A">
              <w:rPr>
                <w:rFonts w:eastAsia="Calibri" w:cs="Times New Roman"/>
                <w:b/>
                <w:bCs/>
                <w:szCs w:val="24"/>
              </w:rPr>
              <w:t>Задание</w:t>
            </w:r>
            <w:r w:rsidRPr="001A271A">
              <w:rPr>
                <w:rFonts w:eastAsia="Calibri" w:cs="Times New Roman"/>
                <w:b/>
                <w:bCs/>
                <w:szCs w:val="24"/>
                <w:lang w:val="en-US"/>
              </w:rPr>
              <w:t xml:space="preserve">: </w:t>
            </w:r>
            <w:r w:rsidRPr="001A271A">
              <w:rPr>
                <w:szCs w:val="24"/>
                <w:lang w:val="en-US"/>
              </w:rPr>
              <w:t>Act out a round-table discussion on the global suicide prevention strategies.</w:t>
            </w:r>
          </w:p>
          <w:p w14:paraId="7C1D3A4A" w14:textId="77777777" w:rsidR="008640C7" w:rsidRPr="001A271A" w:rsidRDefault="008640C7" w:rsidP="008640C7">
            <w:pPr>
              <w:widowControl w:val="0"/>
              <w:tabs>
                <w:tab w:val="left" w:pos="540"/>
              </w:tabs>
              <w:jc w:val="both"/>
              <w:rPr>
                <w:sz w:val="22"/>
                <w:lang w:val="en-US"/>
              </w:rPr>
            </w:pPr>
            <w:r w:rsidRPr="001A271A">
              <w:rPr>
                <w:i/>
                <w:sz w:val="22"/>
                <w:lang w:val="en-US"/>
              </w:rPr>
              <w:t>David Shaffer, head of the department, the International Association for Suicide Prevention, NY, USA:</w:t>
            </w:r>
            <w:r w:rsidRPr="001A271A">
              <w:rPr>
                <w:sz w:val="22"/>
                <w:lang w:val="en-US"/>
              </w:rPr>
              <w:t xml:space="preserve"> You run a discussion. Several specialists were invited to give their opinions. You start the discussion by saying that in humanistic domains such as ethics, philosophy and anthropology the debate on the legitimacy of preventing suicide seems to have proceeded in parallel with the history of human development.</w:t>
            </w:r>
          </w:p>
          <w:p w14:paraId="5570CECB" w14:textId="3EA823F5" w:rsidR="008640C7" w:rsidRPr="001A271A" w:rsidRDefault="008640C7" w:rsidP="008640C7">
            <w:pPr>
              <w:widowControl w:val="0"/>
              <w:tabs>
                <w:tab w:val="left" w:pos="540"/>
              </w:tabs>
              <w:jc w:val="both"/>
              <w:rPr>
                <w:sz w:val="22"/>
                <w:lang w:val="en-US"/>
              </w:rPr>
            </w:pPr>
            <w:r w:rsidRPr="001A271A">
              <w:rPr>
                <w:i/>
                <w:sz w:val="22"/>
                <w:lang w:val="en-US"/>
              </w:rPr>
              <w:t>Dr Diego De Leo, Australian Institute for Suicide Research and Prevention</w:t>
            </w:r>
            <w:r w:rsidRPr="001A271A">
              <w:rPr>
                <w:sz w:val="22"/>
                <w:lang w:val="en-US"/>
              </w:rPr>
              <w:t>: You are sure that lessons can be learned from approaches to the prevention of life-threatening conditions such as, for example, ischaemic heart disease. You give an example that a significant reduction in mortality from ischaemic heart disease has been achieved only by addressing a wide range of factors</w:t>
            </w:r>
          </w:p>
          <w:p w14:paraId="65639B32" w14:textId="70F18236" w:rsidR="008640C7" w:rsidRPr="001A271A" w:rsidRDefault="008640C7" w:rsidP="008640C7">
            <w:pPr>
              <w:widowControl w:val="0"/>
              <w:tabs>
                <w:tab w:val="left" w:pos="540"/>
              </w:tabs>
              <w:jc w:val="both"/>
              <w:rPr>
                <w:szCs w:val="24"/>
                <w:lang w:val="en-US"/>
              </w:rPr>
            </w:pPr>
          </w:p>
        </w:tc>
      </w:tr>
    </w:tbl>
    <w:p w14:paraId="5FB74BC1" w14:textId="77777777" w:rsidR="00A64927" w:rsidRPr="001A271A" w:rsidRDefault="00A64927">
      <w:pPr>
        <w:jc w:val="center"/>
        <w:rPr>
          <w:b/>
          <w:sz w:val="28"/>
          <w:szCs w:val="28"/>
          <w:highlight w:val="green"/>
          <w:lang w:val="en-US"/>
        </w:rPr>
      </w:pPr>
    </w:p>
    <w:p w14:paraId="15E21A29" w14:textId="77777777" w:rsidR="00A64927" w:rsidRDefault="00384135">
      <w:pPr>
        <w:jc w:val="center"/>
      </w:pPr>
      <w:r>
        <w:rPr>
          <w:b/>
          <w:sz w:val="28"/>
          <w:szCs w:val="28"/>
        </w:rPr>
        <w:t>Методические материалы, определяющие процедуры оценивания знаний, умений и навыков</w:t>
      </w:r>
    </w:p>
    <w:p w14:paraId="1E1251B7" w14:textId="77777777" w:rsidR="00A64927" w:rsidRDefault="00A64927">
      <w:pPr>
        <w:jc w:val="center"/>
      </w:pPr>
    </w:p>
    <w:p w14:paraId="3FD5A383" w14:textId="77777777" w:rsidR="00A64927" w:rsidRDefault="00384135">
      <w:pPr>
        <w:ind w:firstLine="709"/>
        <w:jc w:val="both"/>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1EE9DC1" w14:textId="77777777" w:rsidR="00A64927" w:rsidRDefault="00384135">
      <w:pPr>
        <w:tabs>
          <w:tab w:val="left" w:pos="540"/>
        </w:tabs>
        <w:spacing w:line="360" w:lineRule="auto"/>
        <w:ind w:firstLine="709"/>
        <w:contextualSpacing/>
        <w:jc w:val="both"/>
      </w:pPr>
      <w:r>
        <w:rPr>
          <w:sz w:val="28"/>
          <w:szCs w:val="28"/>
        </w:rPr>
        <w:t xml:space="preserve"> </w:t>
      </w:r>
    </w:p>
    <w:p w14:paraId="3A269B54" w14:textId="77777777" w:rsidR="00A64927" w:rsidRDefault="00384135">
      <w:pPr>
        <w:spacing w:line="348" w:lineRule="auto"/>
        <w:ind w:firstLine="708"/>
        <w:jc w:val="both"/>
      </w:pPr>
      <w:r>
        <w:rPr>
          <w:sz w:val="28"/>
          <w:szCs w:val="28"/>
        </w:rPr>
        <w:lastRenderedPageBreak/>
        <w:t>Допускается выставление студенту зачета по дисциплине «Иностранный язык в профессиональной сфере» на основании высоких результатов (не менее 35 баллов из 40) текущего контроля знаний без проведения опроса на зачете.</w:t>
      </w:r>
    </w:p>
    <w:tbl>
      <w:tblPr>
        <w:tblW w:w="9178" w:type="dxa"/>
        <w:tblInd w:w="108" w:type="dxa"/>
        <w:tblLayout w:type="fixed"/>
        <w:tblLook w:val="0000" w:firstRow="0" w:lastRow="0" w:firstColumn="0" w:lastColumn="0" w:noHBand="0" w:noVBand="0"/>
      </w:tblPr>
      <w:tblGrid>
        <w:gridCol w:w="4499"/>
        <w:gridCol w:w="4679"/>
      </w:tblGrid>
      <w:tr w:rsidR="00A64927" w14:paraId="70C8830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621B16B" w14:textId="77777777" w:rsidR="00A64927" w:rsidRDefault="00384135">
            <w:pPr>
              <w:widowControl w:val="0"/>
              <w:spacing w:line="348" w:lineRule="auto"/>
              <w:jc w:val="center"/>
            </w:pPr>
            <w:r>
              <w:rPr>
                <w:b/>
                <w:i/>
              </w:rPr>
              <w:t>Общая сумма баллов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A046CB" w14:textId="77777777" w:rsidR="00A64927" w:rsidRDefault="00384135">
            <w:pPr>
              <w:widowControl w:val="0"/>
              <w:spacing w:line="348" w:lineRule="auto"/>
              <w:jc w:val="center"/>
            </w:pPr>
            <w:r>
              <w:rPr>
                <w:b/>
                <w:i/>
              </w:rPr>
              <w:t>Оценка</w:t>
            </w:r>
          </w:p>
        </w:tc>
      </w:tr>
      <w:tr w:rsidR="00A64927" w14:paraId="0A72DAC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5757A6F7" w14:textId="77777777" w:rsidR="00A64927" w:rsidRDefault="00384135">
            <w:pPr>
              <w:widowControl w:val="0"/>
              <w:spacing w:line="348" w:lineRule="auto"/>
              <w:jc w:val="center"/>
            </w:pPr>
            <w:r>
              <w:t>Менее 50</w:t>
            </w:r>
          </w:p>
          <w:p w14:paraId="58AD42A5" w14:textId="77777777" w:rsidR="00A64927" w:rsidRDefault="00384135">
            <w:pPr>
              <w:widowControl w:val="0"/>
              <w:spacing w:line="348" w:lineRule="auto"/>
              <w:jc w:val="center"/>
            </w:pPr>
            <w:r>
              <w:t>50-69</w:t>
            </w:r>
          </w:p>
          <w:p w14:paraId="09E2A9E2" w14:textId="77777777" w:rsidR="00A64927" w:rsidRDefault="00384135">
            <w:pPr>
              <w:widowControl w:val="0"/>
              <w:spacing w:line="348" w:lineRule="auto"/>
              <w:jc w:val="center"/>
            </w:pPr>
            <w:r>
              <w:t>70-85</w:t>
            </w:r>
          </w:p>
          <w:p w14:paraId="579BF2D4" w14:textId="77777777" w:rsidR="00A64927" w:rsidRDefault="00384135">
            <w:pPr>
              <w:widowControl w:val="0"/>
              <w:spacing w:line="348" w:lineRule="auto"/>
              <w:jc w:val="center"/>
            </w:pPr>
            <w:r>
              <w:t>86-100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4BFA3E8" w14:textId="77777777" w:rsidR="00A64927" w:rsidRDefault="00384135">
            <w:pPr>
              <w:widowControl w:val="0"/>
              <w:spacing w:line="348" w:lineRule="auto"/>
              <w:jc w:val="center"/>
            </w:pPr>
            <w:r>
              <w:t>неудовлетворительно</w:t>
            </w:r>
          </w:p>
          <w:p w14:paraId="16FFBC8C" w14:textId="77777777" w:rsidR="00A64927" w:rsidRDefault="00384135">
            <w:pPr>
              <w:widowControl w:val="0"/>
              <w:spacing w:line="348" w:lineRule="auto"/>
              <w:jc w:val="center"/>
            </w:pPr>
            <w:r>
              <w:t>удовлетворительно</w:t>
            </w:r>
          </w:p>
          <w:p w14:paraId="6BF1025A" w14:textId="77777777" w:rsidR="00A64927" w:rsidRDefault="00384135">
            <w:pPr>
              <w:widowControl w:val="0"/>
              <w:spacing w:line="348" w:lineRule="auto"/>
              <w:jc w:val="center"/>
            </w:pPr>
            <w:r>
              <w:t>хорошо</w:t>
            </w:r>
          </w:p>
          <w:p w14:paraId="17F41914" w14:textId="77777777" w:rsidR="00A64927" w:rsidRDefault="00384135">
            <w:pPr>
              <w:widowControl w:val="0"/>
              <w:spacing w:line="348" w:lineRule="auto"/>
              <w:jc w:val="center"/>
            </w:pPr>
            <w:r>
              <w:t>отлично</w:t>
            </w:r>
          </w:p>
        </w:tc>
      </w:tr>
      <w:tr w:rsidR="00A64927" w14:paraId="193213E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33FB4D8" w14:textId="77777777" w:rsidR="00A64927" w:rsidRDefault="00384135">
            <w:pPr>
              <w:widowControl w:val="0"/>
              <w:spacing w:line="348" w:lineRule="auto"/>
              <w:jc w:val="center"/>
            </w:pPr>
            <w:r>
              <w:t>50-100</w:t>
            </w:r>
          </w:p>
          <w:p w14:paraId="6E09B748" w14:textId="77777777" w:rsidR="00A64927" w:rsidRDefault="00384135">
            <w:pPr>
              <w:widowControl w:val="0"/>
              <w:spacing w:line="348" w:lineRule="auto"/>
              <w:jc w:val="center"/>
            </w:pPr>
            <w:r>
              <w:t>Менее 50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C925E4" w14:textId="77777777" w:rsidR="00A64927" w:rsidRDefault="00384135">
            <w:pPr>
              <w:widowControl w:val="0"/>
              <w:spacing w:line="348" w:lineRule="auto"/>
              <w:jc w:val="center"/>
            </w:pPr>
            <w:r>
              <w:t>зачтено</w:t>
            </w:r>
          </w:p>
          <w:p w14:paraId="10BF627D" w14:textId="77777777" w:rsidR="00A64927" w:rsidRDefault="00384135">
            <w:pPr>
              <w:widowControl w:val="0"/>
              <w:spacing w:line="348" w:lineRule="auto"/>
              <w:jc w:val="center"/>
            </w:pPr>
            <w:r>
              <w:t>не зачтено</w:t>
            </w:r>
          </w:p>
        </w:tc>
      </w:tr>
    </w:tbl>
    <w:p w14:paraId="31324B21" w14:textId="77777777" w:rsidR="00A64927" w:rsidRDefault="00A64927">
      <w:pPr>
        <w:tabs>
          <w:tab w:val="left" w:pos="540"/>
        </w:tabs>
        <w:spacing w:line="360" w:lineRule="auto"/>
        <w:ind w:firstLine="709"/>
        <w:contextualSpacing/>
        <w:jc w:val="both"/>
        <w:rPr>
          <w:sz w:val="28"/>
          <w:szCs w:val="28"/>
        </w:rPr>
      </w:pPr>
    </w:p>
    <w:p w14:paraId="4703CDD7" w14:textId="77777777" w:rsidR="00A64927" w:rsidRDefault="00A64927">
      <w:pPr>
        <w:spacing w:line="348" w:lineRule="auto"/>
        <w:rPr>
          <w:lang w:val="en-US"/>
        </w:rPr>
      </w:pPr>
    </w:p>
    <w:tbl>
      <w:tblPr>
        <w:tblW w:w="9214" w:type="dxa"/>
        <w:tblInd w:w="108" w:type="dxa"/>
        <w:tblLayout w:type="fixed"/>
        <w:tblLook w:val="0000" w:firstRow="0" w:lastRow="0" w:firstColumn="0" w:lastColumn="0" w:noHBand="0" w:noVBand="0"/>
      </w:tblPr>
      <w:tblGrid>
        <w:gridCol w:w="6804"/>
        <w:gridCol w:w="2410"/>
      </w:tblGrid>
      <w:tr w:rsidR="00A64927" w14:paraId="7272829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77FC9056" w14:textId="77777777" w:rsidR="00A64927" w:rsidRDefault="00A64927">
            <w:pPr>
              <w:widowControl w:val="0"/>
              <w:snapToGrid w:val="0"/>
              <w:spacing w:line="348" w:lineRule="auto"/>
              <w:jc w:val="center"/>
              <w:rPr>
                <w:b/>
                <w:i/>
              </w:rPr>
            </w:pPr>
          </w:p>
          <w:p w14:paraId="2F3A2E47"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60E1728" w14:textId="77777777" w:rsidR="00A64927" w:rsidRDefault="00A64927">
            <w:pPr>
              <w:widowControl w:val="0"/>
              <w:snapToGrid w:val="0"/>
              <w:spacing w:line="348" w:lineRule="auto"/>
              <w:jc w:val="center"/>
              <w:rPr>
                <w:b/>
                <w:i/>
              </w:rPr>
            </w:pPr>
          </w:p>
          <w:p w14:paraId="459B50AB" w14:textId="77777777" w:rsidR="00A64927" w:rsidRDefault="00384135">
            <w:pPr>
              <w:widowControl w:val="0"/>
              <w:spacing w:line="348" w:lineRule="auto"/>
              <w:jc w:val="center"/>
            </w:pPr>
            <w:r>
              <w:rPr>
                <w:b/>
                <w:i/>
              </w:rPr>
              <w:t>Экзамен</w:t>
            </w:r>
          </w:p>
        </w:tc>
      </w:tr>
      <w:tr w:rsidR="00A64927" w14:paraId="08BD698A"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2E09C0B7" w14:textId="77777777" w:rsidR="00A64927" w:rsidRDefault="00384135">
            <w:pPr>
              <w:widowControl w:val="0"/>
              <w:spacing w:line="348" w:lineRule="auto"/>
            </w:pPr>
            <w:r>
              <w:t>Оценка  «отлично»  выставляется студенту   при   наличии   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32F3BD" w14:textId="77777777" w:rsidR="00A64927" w:rsidRDefault="00384135">
            <w:pPr>
              <w:widowControl w:val="0"/>
              <w:spacing w:line="348" w:lineRule="auto"/>
              <w:jc w:val="center"/>
            </w:pPr>
            <w:r>
              <w:t>Отлично</w:t>
            </w:r>
          </w:p>
        </w:tc>
      </w:tr>
      <w:tr w:rsidR="00A64927" w14:paraId="7FF6D221"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6586785F" w14:textId="77777777" w:rsidR="00A64927" w:rsidRDefault="00384135">
            <w:pPr>
              <w:widowControl w:val="0"/>
              <w:spacing w:line="348" w:lineRule="auto"/>
            </w:pPr>
            <w:r>
              <w:t>Оценка «хорошо» выставляется студенту при наличии 70-85 баллов рейтинговой шкалы, если он твёрдо 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4B8EA" w14:textId="77777777" w:rsidR="00A64927" w:rsidRDefault="00384135">
            <w:pPr>
              <w:widowControl w:val="0"/>
              <w:spacing w:line="348" w:lineRule="auto"/>
              <w:jc w:val="center"/>
            </w:pPr>
            <w:r>
              <w:t>Хорошо</w:t>
            </w:r>
          </w:p>
        </w:tc>
      </w:tr>
      <w:tr w:rsidR="00A64927" w14:paraId="722CC4F6"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E83632" w14:textId="77777777" w:rsidR="00A64927" w:rsidRDefault="00384135">
            <w:pPr>
              <w:widowControl w:val="0"/>
              <w:spacing w:line="348" w:lineRule="auto"/>
            </w:pPr>
            <w:r>
              <w:t xml:space="preserve">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w:t>
            </w:r>
            <w:r>
              <w:lastRenderedPageBreak/>
              <w:t>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73FFE4" w14:textId="77777777" w:rsidR="00A64927" w:rsidRDefault="00384135">
            <w:pPr>
              <w:widowControl w:val="0"/>
              <w:spacing w:line="348" w:lineRule="auto"/>
              <w:jc w:val="center"/>
            </w:pPr>
            <w:r>
              <w:lastRenderedPageBreak/>
              <w:t>Удовлетворительно</w:t>
            </w:r>
          </w:p>
        </w:tc>
      </w:tr>
      <w:tr w:rsidR="00A64927" w14:paraId="10194CE0"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8D0A61" w14:textId="77777777" w:rsidR="00A64927" w:rsidRDefault="00384135">
            <w:pPr>
              <w:widowControl w:val="0"/>
              <w:spacing w:line="348" w:lineRule="auto"/>
            </w:pPr>
            <w: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FD3EC33" w14:textId="77777777" w:rsidR="00A64927" w:rsidRDefault="00384135">
            <w:pPr>
              <w:widowControl w:val="0"/>
              <w:spacing w:line="348" w:lineRule="auto"/>
              <w:jc w:val="center"/>
            </w:pPr>
            <w:r>
              <w:t>Неудовлетворительно</w:t>
            </w:r>
          </w:p>
        </w:tc>
      </w:tr>
    </w:tbl>
    <w:p w14:paraId="35A6F9E1" w14:textId="77777777" w:rsidR="00A64927" w:rsidRDefault="00A64927">
      <w:pPr>
        <w:spacing w:line="348" w:lineRule="auto"/>
      </w:pPr>
    </w:p>
    <w:p w14:paraId="61CCF1AC" w14:textId="77777777" w:rsidR="00A64927" w:rsidRDefault="00A64927">
      <w:pPr>
        <w:spacing w:line="348" w:lineRule="auto"/>
      </w:pPr>
    </w:p>
    <w:tbl>
      <w:tblPr>
        <w:tblW w:w="9214" w:type="dxa"/>
        <w:tblInd w:w="108" w:type="dxa"/>
        <w:tblLayout w:type="fixed"/>
        <w:tblLook w:val="0000" w:firstRow="0" w:lastRow="0" w:firstColumn="0" w:lastColumn="0" w:noHBand="0" w:noVBand="0"/>
      </w:tblPr>
      <w:tblGrid>
        <w:gridCol w:w="6804"/>
        <w:gridCol w:w="2410"/>
      </w:tblGrid>
      <w:tr w:rsidR="00A64927" w14:paraId="302293E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0E603186"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B589396" w14:textId="77777777" w:rsidR="00A64927" w:rsidRDefault="00384135">
            <w:pPr>
              <w:widowControl w:val="0"/>
              <w:spacing w:line="348" w:lineRule="auto"/>
              <w:jc w:val="center"/>
            </w:pPr>
            <w:r>
              <w:rPr>
                <w:b/>
                <w:i/>
              </w:rPr>
              <w:t>Зачёт</w:t>
            </w:r>
          </w:p>
        </w:tc>
      </w:tr>
      <w:tr w:rsidR="00A64927" w14:paraId="0577819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9918194" w14:textId="77777777" w:rsidR="00A64927" w:rsidRDefault="00384135">
            <w:pPr>
              <w:widowControl w:val="0"/>
              <w:spacing w:line="348" w:lineRule="auto"/>
            </w:pPr>
            <w:r>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E24D120" w14:textId="77777777" w:rsidR="00A64927" w:rsidRDefault="00384135">
            <w:pPr>
              <w:widowControl w:val="0"/>
              <w:spacing w:line="348" w:lineRule="auto"/>
              <w:jc w:val="center"/>
            </w:pPr>
            <w:r>
              <w:t>Зачтено</w:t>
            </w:r>
          </w:p>
        </w:tc>
      </w:tr>
      <w:tr w:rsidR="00A64927" w14:paraId="41F2924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54B3EE00" w14:textId="77777777" w:rsidR="00A64927" w:rsidRDefault="00384135">
            <w:pPr>
              <w:widowControl w:val="0"/>
              <w:spacing w:line="348" w:lineRule="auto"/>
            </w:pPr>
            <w:r>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5BE55E9" w14:textId="77777777" w:rsidR="00A64927" w:rsidRDefault="00384135">
            <w:pPr>
              <w:widowControl w:val="0"/>
              <w:spacing w:line="348" w:lineRule="auto"/>
              <w:jc w:val="center"/>
            </w:pPr>
            <w:r>
              <w:t>Не зачтено</w:t>
            </w:r>
          </w:p>
        </w:tc>
      </w:tr>
    </w:tbl>
    <w:p w14:paraId="11E378D4" w14:textId="77777777" w:rsidR="00A64927" w:rsidRDefault="00A64927">
      <w:pPr>
        <w:rPr>
          <w:strike/>
        </w:rPr>
      </w:pPr>
    </w:p>
    <w:p w14:paraId="5E9F2339" w14:textId="77777777" w:rsidR="00A64927" w:rsidRDefault="00A64927">
      <w:pPr>
        <w:rPr>
          <w:strike/>
        </w:rPr>
      </w:pPr>
    </w:p>
    <w:p w14:paraId="1A17231E" w14:textId="77777777" w:rsidR="00A64927" w:rsidRDefault="00384135">
      <w:pPr>
        <w:spacing w:line="360" w:lineRule="auto"/>
        <w:ind w:firstLine="567"/>
        <w:jc w:val="center"/>
      </w:pPr>
      <w:r>
        <w:rPr>
          <w:b/>
          <w:i/>
          <w:sz w:val="28"/>
        </w:rPr>
        <w:t xml:space="preserve">Система расчета баллов промежуточной аттестации </w:t>
      </w:r>
    </w:p>
    <w:p w14:paraId="04AAEE79" w14:textId="77777777" w:rsidR="00A64927" w:rsidRDefault="00384135">
      <w:pPr>
        <w:spacing w:line="360" w:lineRule="auto"/>
        <w:ind w:firstLine="567"/>
        <w:jc w:val="center"/>
      </w:pPr>
      <w:r>
        <w:rPr>
          <w:b/>
          <w:i/>
          <w:sz w:val="28"/>
        </w:rPr>
        <w:t>в конце семестра:</w:t>
      </w:r>
    </w:p>
    <w:p w14:paraId="2C8B50C1"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5 семестр</w:t>
      </w:r>
    </w:p>
    <w:p w14:paraId="77A5C9D0"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 xml:space="preserve">Зачет </w:t>
      </w:r>
    </w:p>
    <w:p w14:paraId="2E3C1844" w14:textId="77777777" w:rsidR="00A64927" w:rsidRDefault="00384135">
      <w:pPr>
        <w:pStyle w:val="aff6"/>
        <w:spacing w:line="360" w:lineRule="auto"/>
        <w:rPr>
          <w:rFonts w:ascii="Times New Roman" w:hAnsi="Times New Roman"/>
        </w:rPr>
      </w:pPr>
      <w:r>
        <w:rPr>
          <w:rFonts w:ascii="Times New Roman" w:hAnsi="Times New Roman"/>
          <w:b/>
          <w:sz w:val="28"/>
          <w:szCs w:val="28"/>
        </w:rPr>
        <w:t>Вопросы для подготовки к зачету:</w:t>
      </w:r>
    </w:p>
    <w:p w14:paraId="527BAB2A" w14:textId="77777777" w:rsidR="00A64927" w:rsidRDefault="00384135">
      <w:pPr>
        <w:pStyle w:val="aff6"/>
        <w:spacing w:line="360" w:lineRule="auto"/>
        <w:rPr>
          <w:rFonts w:ascii="Times New Roman" w:hAnsi="Times New Roman"/>
        </w:rPr>
      </w:pPr>
      <w:r>
        <w:rPr>
          <w:rFonts w:ascii="Times New Roman" w:hAnsi="Times New Roman"/>
          <w:sz w:val="28"/>
          <w:szCs w:val="28"/>
        </w:rPr>
        <w:t>Темы 1,2,3,4 данной рабочей программы.</w:t>
      </w:r>
    </w:p>
    <w:p w14:paraId="6D624884" w14:textId="77777777" w:rsidR="00A64927" w:rsidRDefault="00384135">
      <w:pPr>
        <w:spacing w:line="360" w:lineRule="auto"/>
      </w:pPr>
      <w:r>
        <w:rPr>
          <w:rFonts w:eastAsia="Times New Roman" w:cs="Times New Roman"/>
          <w:b/>
          <w:sz w:val="28"/>
          <w:szCs w:val="28"/>
          <w:lang w:eastAsia="ru-RU"/>
        </w:rPr>
        <w:t>Структура зачета:</w:t>
      </w:r>
    </w:p>
    <w:p w14:paraId="6E84DD1F" w14:textId="77777777" w:rsidR="00A64927" w:rsidRDefault="00384135">
      <w:pPr>
        <w:spacing w:line="360" w:lineRule="auto"/>
      </w:pPr>
      <w:r>
        <w:rPr>
          <w:rFonts w:eastAsia="Times New Roman" w:cs="Times New Roman"/>
          <w:b/>
          <w:bCs/>
          <w:sz w:val="28"/>
          <w:szCs w:val="28"/>
          <w:lang w:eastAsia="ru-RU"/>
        </w:rPr>
        <w:t xml:space="preserve">Письменная часть </w:t>
      </w:r>
      <w:r>
        <w:rPr>
          <w:rFonts w:eastAsia="Times New Roman" w:cs="Times New Roman"/>
          <w:sz w:val="28"/>
          <w:szCs w:val="28"/>
          <w:lang w:eastAsia="ru-RU"/>
        </w:rPr>
        <w:t>(40 баллов)</w:t>
      </w:r>
    </w:p>
    <w:p w14:paraId="7A23E120" w14:textId="77777777" w:rsidR="00A64927" w:rsidRDefault="00384135">
      <w:pPr>
        <w:spacing w:line="360" w:lineRule="auto"/>
      </w:pPr>
      <w:r>
        <w:rPr>
          <w:rFonts w:eastAsia="Times New Roman" w:cs="Times New Roman"/>
          <w:sz w:val="28"/>
          <w:szCs w:val="28"/>
          <w:lang w:eastAsia="ru-RU"/>
        </w:rPr>
        <w:t>1. Аудирование (10 заданий) – 10 баллов</w:t>
      </w:r>
    </w:p>
    <w:p w14:paraId="4D8073FF" w14:textId="77777777" w:rsidR="00A64927" w:rsidRDefault="00384135">
      <w:pPr>
        <w:spacing w:line="360" w:lineRule="auto"/>
      </w:pPr>
      <w:r>
        <w:rPr>
          <w:rFonts w:eastAsia="Times New Roman" w:cs="Times New Roman"/>
          <w:sz w:val="28"/>
          <w:szCs w:val="28"/>
          <w:lang w:eastAsia="ru-RU"/>
        </w:rPr>
        <w:lastRenderedPageBreak/>
        <w:t>2. Лексико- грамматический тест (40 заданий) – 20 баллов</w:t>
      </w:r>
    </w:p>
    <w:p w14:paraId="53EEE2B7" w14:textId="77777777" w:rsidR="00A64927" w:rsidRDefault="00384135">
      <w:pPr>
        <w:spacing w:line="360" w:lineRule="auto"/>
      </w:pPr>
      <w:r>
        <w:rPr>
          <w:rFonts w:eastAsia="Times New Roman" w:cs="Times New Roman"/>
          <w:sz w:val="28"/>
          <w:szCs w:val="28"/>
          <w:lang w:eastAsia="ru-RU"/>
        </w:rPr>
        <w:t xml:space="preserve">3. Анализ и реферирование предложенного текста (Summary) </w:t>
      </w:r>
      <w:r>
        <w:rPr>
          <w:rFonts w:eastAsia="Times New Roman" w:cs="Times New Roman"/>
          <w:i/>
          <w:iCs/>
          <w:sz w:val="28"/>
          <w:szCs w:val="28"/>
          <w:lang w:eastAsia="ru-RU"/>
        </w:rPr>
        <w:t>(120 - 140 слов)</w:t>
      </w:r>
      <w:r>
        <w:rPr>
          <w:rFonts w:eastAsia="Times New Roman" w:cs="Times New Roman"/>
          <w:iCs/>
          <w:sz w:val="28"/>
          <w:szCs w:val="28"/>
          <w:lang w:eastAsia="ru-RU"/>
        </w:rPr>
        <w:t xml:space="preserve"> – 10 баллов</w:t>
      </w:r>
    </w:p>
    <w:p w14:paraId="0E7C6199" w14:textId="77777777" w:rsidR="00A64927" w:rsidRDefault="00A64927">
      <w:pPr>
        <w:spacing w:line="360" w:lineRule="auto"/>
        <w:rPr>
          <w:rFonts w:eastAsia="Times New Roman" w:cs="Times New Roman"/>
          <w:b/>
          <w:bCs/>
          <w:sz w:val="28"/>
          <w:szCs w:val="28"/>
          <w:lang w:eastAsia="ru-RU"/>
        </w:rPr>
      </w:pPr>
    </w:p>
    <w:p w14:paraId="54B8D943" w14:textId="77777777" w:rsidR="00A64927" w:rsidRDefault="00384135">
      <w:pPr>
        <w:spacing w:line="360" w:lineRule="auto"/>
      </w:pPr>
      <w:r>
        <w:rPr>
          <w:rFonts w:eastAsia="Times New Roman" w:cs="Times New Roman"/>
          <w:b/>
          <w:bCs/>
          <w:sz w:val="28"/>
          <w:szCs w:val="28"/>
          <w:lang w:eastAsia="ru-RU"/>
        </w:rPr>
        <w:t xml:space="preserve">Устная часть </w:t>
      </w:r>
      <w:r>
        <w:rPr>
          <w:rFonts w:eastAsia="Times New Roman" w:cs="Times New Roman"/>
          <w:sz w:val="28"/>
          <w:szCs w:val="28"/>
          <w:lang w:eastAsia="ru-RU"/>
        </w:rPr>
        <w:t>(20 баллов)</w:t>
      </w:r>
    </w:p>
    <w:p w14:paraId="5273BF66" w14:textId="77777777" w:rsidR="00A64927" w:rsidRDefault="00384135">
      <w:pPr>
        <w:spacing w:line="360" w:lineRule="auto"/>
      </w:pPr>
      <w:r>
        <w:rPr>
          <w:rFonts w:eastAsia="Times New Roman" w:cs="Times New Roman"/>
          <w:sz w:val="28"/>
          <w:szCs w:val="28"/>
          <w:lang w:eastAsia="ru-RU"/>
        </w:rPr>
        <w:t>Представить аргументированное мнение по предложенному утверждению - 20 баллов</w:t>
      </w:r>
    </w:p>
    <w:p w14:paraId="3D8280A6" w14:textId="77777777" w:rsidR="00A64927" w:rsidRDefault="00A64927">
      <w:pPr>
        <w:spacing w:line="360" w:lineRule="auto"/>
        <w:jc w:val="center"/>
        <w:rPr>
          <w:rFonts w:eastAsia="Times New Roman" w:cs="Times New Roman"/>
          <w:b/>
          <w:sz w:val="28"/>
          <w:szCs w:val="28"/>
          <w:lang w:eastAsia="ru-RU"/>
        </w:rPr>
      </w:pPr>
    </w:p>
    <w:p w14:paraId="528E3CEA" w14:textId="77777777" w:rsidR="00A64927" w:rsidRDefault="00384135">
      <w:pPr>
        <w:spacing w:line="360" w:lineRule="auto"/>
        <w:jc w:val="center"/>
      </w:pPr>
      <w:r>
        <w:rPr>
          <w:rFonts w:eastAsia="Times New Roman" w:cs="Times New Roman"/>
          <w:b/>
          <w:bCs/>
          <w:sz w:val="28"/>
          <w:szCs w:val="28"/>
          <w:shd w:val="clear" w:color="auto" w:fill="FFFFFF"/>
          <w:lang w:eastAsia="ru-RU"/>
        </w:rPr>
        <w:t>Образцы материалов для зачета</w:t>
      </w:r>
    </w:p>
    <w:p w14:paraId="35C3CA54" w14:textId="77777777" w:rsidR="00A64927" w:rsidRDefault="00384135">
      <w:pPr>
        <w:tabs>
          <w:tab w:val="left" w:pos="1416"/>
        </w:tabs>
        <w:spacing w:after="200" w:line="360" w:lineRule="auto"/>
      </w:pPr>
      <w:r>
        <w:rPr>
          <w:rFonts w:eastAsia="Times New Roman" w:cs="Times New Roman"/>
          <w:b/>
          <w:sz w:val="28"/>
          <w:szCs w:val="28"/>
          <w:lang w:eastAsia="ru-RU"/>
        </w:rPr>
        <w:t>Письменная часть</w:t>
      </w:r>
    </w:p>
    <w:p w14:paraId="3335D2E1" w14:textId="77777777" w:rsidR="00A64927" w:rsidRDefault="00384135">
      <w:pPr>
        <w:widowControl w:val="0"/>
        <w:jc w:val="center"/>
        <w:rPr>
          <w:szCs w:val="24"/>
        </w:rPr>
      </w:pPr>
      <w:r>
        <w:rPr>
          <w:rFonts w:eastAsia="Calibri" w:cs="Times New Roman"/>
          <w:b/>
          <w:szCs w:val="24"/>
        </w:rPr>
        <w:t>Промежуточный тест</w:t>
      </w:r>
    </w:p>
    <w:p w14:paraId="32E7DDD4" w14:textId="77777777" w:rsidR="00A64927" w:rsidRDefault="00384135">
      <w:pPr>
        <w:widowControl w:val="0"/>
        <w:jc w:val="center"/>
        <w:rPr>
          <w:szCs w:val="24"/>
        </w:rPr>
      </w:pPr>
      <w:r>
        <w:rPr>
          <w:rFonts w:eastAsia="Calibri" w:cs="Times New Roman"/>
          <w:b/>
          <w:szCs w:val="24"/>
        </w:rPr>
        <w:t>по дисциплине «Иностранный язык в профессиональной сфере»</w:t>
      </w:r>
    </w:p>
    <w:p w14:paraId="0435CA90" w14:textId="77777777" w:rsidR="00A64927" w:rsidRDefault="00A64927">
      <w:pPr>
        <w:widowControl w:val="0"/>
        <w:jc w:val="center"/>
        <w:rPr>
          <w:rFonts w:eastAsia="Calibri" w:cs="Times New Roman"/>
          <w:szCs w:val="24"/>
        </w:rPr>
      </w:pPr>
    </w:p>
    <w:p w14:paraId="1EA8A0CD" w14:textId="77777777" w:rsidR="00A64927" w:rsidRDefault="00384135">
      <w:pPr>
        <w:widowControl w:val="0"/>
        <w:jc w:val="center"/>
        <w:rPr>
          <w:szCs w:val="24"/>
        </w:rPr>
      </w:pPr>
      <w:r>
        <w:rPr>
          <w:rFonts w:eastAsia="Calibri" w:cs="Times New Roman"/>
          <w:b/>
          <w:szCs w:val="24"/>
        </w:rPr>
        <w:t>Система оценки</w:t>
      </w:r>
    </w:p>
    <w:tbl>
      <w:tblPr>
        <w:tblW w:w="9799" w:type="dxa"/>
        <w:tblInd w:w="-11" w:type="dxa"/>
        <w:tblLayout w:type="fixed"/>
        <w:tblLook w:val="04A0" w:firstRow="1" w:lastRow="0" w:firstColumn="1" w:lastColumn="0" w:noHBand="0" w:noVBand="1"/>
      </w:tblPr>
      <w:tblGrid>
        <w:gridCol w:w="2126"/>
        <w:gridCol w:w="2127"/>
        <w:gridCol w:w="1985"/>
        <w:gridCol w:w="1274"/>
        <w:gridCol w:w="1276"/>
        <w:gridCol w:w="1011"/>
      </w:tblGrid>
      <w:tr w:rsidR="00A64927" w14:paraId="739B1881" w14:textId="77777777">
        <w:trPr>
          <w:trHeight w:val="545"/>
        </w:trPr>
        <w:tc>
          <w:tcPr>
            <w:tcW w:w="62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462D8B93" w14:textId="77777777" w:rsidR="00A64927" w:rsidRDefault="00384135">
            <w:pPr>
              <w:widowControl w:val="0"/>
              <w:jc w:val="center"/>
              <w:rPr>
                <w:szCs w:val="24"/>
              </w:rPr>
            </w:pPr>
            <w:r>
              <w:rPr>
                <w:rFonts w:eastAsia="Times New Roman" w:cs="Times New Roman"/>
                <w:b/>
                <w:bCs/>
                <w:szCs w:val="24"/>
              </w:rPr>
              <w:t>Зачетная письменная работа</w:t>
            </w:r>
            <w:r>
              <w:rPr>
                <w:rFonts w:eastAsia="Times New Roman" w:cs="Times New Roman"/>
                <w:szCs w:val="24"/>
              </w:rPr>
              <w:t> </w:t>
            </w:r>
          </w:p>
          <w:p w14:paraId="5C505B98" w14:textId="77777777" w:rsidR="00A64927" w:rsidRDefault="00384135">
            <w:pPr>
              <w:widowControl w:val="0"/>
              <w:jc w:val="center"/>
              <w:rPr>
                <w:szCs w:val="24"/>
              </w:rPr>
            </w:pPr>
            <w:r>
              <w:rPr>
                <w:rFonts w:eastAsia="Times New Roman" w:cs="Times New Roman"/>
                <w:szCs w:val="24"/>
              </w:rPr>
              <w:t>Макс. – 40 баллов </w:t>
            </w:r>
          </w:p>
        </w:tc>
        <w:tc>
          <w:tcPr>
            <w:tcW w:w="1274" w:type="dxa"/>
            <w:tcBorders>
              <w:top w:val="single" w:sz="8" w:space="0" w:color="000000"/>
              <w:bottom w:val="single" w:sz="8" w:space="0" w:color="000000"/>
              <w:right w:val="single" w:sz="8" w:space="0" w:color="000000"/>
            </w:tcBorders>
            <w:shd w:val="clear" w:color="auto" w:fill="FFFFFF"/>
            <w:vAlign w:val="center"/>
          </w:tcPr>
          <w:p w14:paraId="11D6C437" w14:textId="77777777" w:rsidR="00A64927" w:rsidRDefault="00384135">
            <w:pPr>
              <w:widowControl w:val="0"/>
              <w:jc w:val="center"/>
              <w:rPr>
                <w:szCs w:val="24"/>
              </w:rPr>
            </w:pPr>
            <w:r>
              <w:rPr>
                <w:rFonts w:eastAsia="Times New Roman" w:cs="Times New Roman"/>
                <w:b/>
                <w:bCs/>
                <w:szCs w:val="24"/>
              </w:rPr>
              <w:t>Устный зачет </w:t>
            </w:r>
          </w:p>
        </w:tc>
        <w:tc>
          <w:tcPr>
            <w:tcW w:w="1276" w:type="dxa"/>
            <w:vMerge w:val="restart"/>
            <w:tcBorders>
              <w:top w:val="single" w:sz="8" w:space="0" w:color="000000"/>
              <w:bottom w:val="single" w:sz="8" w:space="0" w:color="000000"/>
              <w:right w:val="single" w:sz="8" w:space="0" w:color="000000"/>
            </w:tcBorders>
            <w:shd w:val="clear" w:color="auto" w:fill="FFFFFF"/>
            <w:vAlign w:val="center"/>
          </w:tcPr>
          <w:p w14:paraId="77323E54" w14:textId="77777777" w:rsidR="00A64927" w:rsidRDefault="00384135">
            <w:pPr>
              <w:widowControl w:val="0"/>
              <w:jc w:val="center"/>
              <w:rPr>
                <w:szCs w:val="24"/>
              </w:rPr>
            </w:pPr>
            <w:r>
              <w:rPr>
                <w:rFonts w:eastAsia="Times New Roman" w:cs="Times New Roman"/>
                <w:b/>
                <w:bCs/>
                <w:szCs w:val="24"/>
              </w:rPr>
              <w:t>Работа в семестре </w:t>
            </w:r>
          </w:p>
          <w:p w14:paraId="5D8E203D" w14:textId="77777777" w:rsidR="00A64927" w:rsidRDefault="00384135">
            <w:pPr>
              <w:widowControl w:val="0"/>
              <w:jc w:val="center"/>
              <w:rPr>
                <w:szCs w:val="24"/>
              </w:rPr>
            </w:pPr>
            <w:r>
              <w:rPr>
                <w:rFonts w:eastAsia="Times New Roman" w:cs="Times New Roman"/>
                <w:szCs w:val="24"/>
              </w:rPr>
              <w:t>Макс. – 40 баллов </w:t>
            </w:r>
          </w:p>
        </w:tc>
        <w:tc>
          <w:tcPr>
            <w:tcW w:w="1011" w:type="dxa"/>
            <w:vMerge w:val="restart"/>
            <w:tcBorders>
              <w:top w:val="single" w:sz="8" w:space="0" w:color="000000"/>
              <w:bottom w:val="single" w:sz="8" w:space="0" w:color="000000"/>
              <w:right w:val="single" w:sz="8" w:space="0" w:color="000000"/>
            </w:tcBorders>
            <w:shd w:val="clear" w:color="auto" w:fill="FFFFFF"/>
            <w:vAlign w:val="center"/>
          </w:tcPr>
          <w:p w14:paraId="3077AA97" w14:textId="77777777" w:rsidR="00A64927" w:rsidRDefault="00384135">
            <w:pPr>
              <w:widowControl w:val="0"/>
              <w:jc w:val="center"/>
              <w:rPr>
                <w:szCs w:val="24"/>
              </w:rPr>
            </w:pPr>
            <w:r>
              <w:rPr>
                <w:rFonts w:eastAsia="Times New Roman" w:cs="Times New Roman"/>
                <w:b/>
                <w:bCs/>
                <w:szCs w:val="24"/>
              </w:rPr>
              <w:t>Итого </w:t>
            </w:r>
          </w:p>
          <w:p w14:paraId="79D821F1" w14:textId="77777777" w:rsidR="00A64927" w:rsidRDefault="00384135">
            <w:pPr>
              <w:widowControl w:val="0"/>
              <w:jc w:val="center"/>
              <w:rPr>
                <w:szCs w:val="24"/>
              </w:rPr>
            </w:pPr>
            <w:r>
              <w:rPr>
                <w:rFonts w:eastAsia="Times New Roman" w:cs="Times New Roman"/>
                <w:b/>
                <w:bCs/>
                <w:szCs w:val="24"/>
              </w:rPr>
              <w:t>зачет 100 баллов </w:t>
            </w:r>
          </w:p>
        </w:tc>
      </w:tr>
      <w:tr w:rsidR="00A64927" w14:paraId="7F759AF4" w14:textId="77777777">
        <w:trPr>
          <w:trHeight w:val="945"/>
        </w:trPr>
        <w:tc>
          <w:tcPr>
            <w:tcW w:w="2125"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2007F3BE" w14:textId="77777777" w:rsidR="00A64927" w:rsidRDefault="00384135">
            <w:pPr>
              <w:widowControl w:val="0"/>
              <w:jc w:val="center"/>
              <w:rPr>
                <w:szCs w:val="24"/>
              </w:rPr>
            </w:pPr>
            <w:r>
              <w:rPr>
                <w:rFonts w:eastAsia="Times New Roman" w:cs="Times New Roman"/>
                <w:b/>
                <w:bCs/>
                <w:szCs w:val="24"/>
              </w:rPr>
              <w:t>Аудирование </w:t>
            </w:r>
          </w:p>
          <w:p w14:paraId="6C1E82A2" w14:textId="77777777" w:rsidR="00A64927" w:rsidRDefault="00384135">
            <w:pPr>
              <w:widowControl w:val="0"/>
              <w:jc w:val="center"/>
              <w:rPr>
                <w:szCs w:val="24"/>
              </w:rPr>
            </w:pPr>
            <w:r>
              <w:rPr>
                <w:rFonts w:eastAsia="Times New Roman" w:cs="Times New Roman"/>
                <w:szCs w:val="24"/>
              </w:rPr>
              <w:t>Макс. – 10  баллов</w:t>
            </w:r>
          </w:p>
        </w:tc>
        <w:tc>
          <w:tcPr>
            <w:tcW w:w="2127" w:type="dxa"/>
            <w:tcBorders>
              <w:bottom w:val="single" w:sz="8" w:space="0" w:color="000000"/>
              <w:right w:val="single" w:sz="8" w:space="0" w:color="000000"/>
            </w:tcBorders>
            <w:shd w:val="clear" w:color="auto" w:fill="FFFFFF"/>
            <w:vAlign w:val="center"/>
          </w:tcPr>
          <w:p w14:paraId="69866D0C" w14:textId="77777777" w:rsidR="00A64927" w:rsidRDefault="00384135">
            <w:pPr>
              <w:widowControl w:val="0"/>
              <w:jc w:val="center"/>
              <w:rPr>
                <w:szCs w:val="24"/>
              </w:rPr>
            </w:pPr>
            <w:r>
              <w:rPr>
                <w:rFonts w:eastAsia="Times New Roman" w:cs="Times New Roman"/>
                <w:b/>
                <w:bCs/>
                <w:szCs w:val="24"/>
              </w:rPr>
              <w:t>Лексико-грамматический тест </w:t>
            </w:r>
          </w:p>
          <w:p w14:paraId="65124A49" w14:textId="77777777" w:rsidR="00A64927" w:rsidRDefault="00384135">
            <w:pPr>
              <w:widowControl w:val="0"/>
              <w:jc w:val="center"/>
              <w:rPr>
                <w:szCs w:val="24"/>
              </w:rPr>
            </w:pPr>
            <w:r>
              <w:rPr>
                <w:rFonts w:eastAsia="Times New Roman" w:cs="Times New Roman"/>
                <w:szCs w:val="24"/>
              </w:rPr>
              <w:t>Макс. – 20 баллов </w:t>
            </w:r>
          </w:p>
        </w:tc>
        <w:tc>
          <w:tcPr>
            <w:tcW w:w="1985" w:type="dxa"/>
            <w:tcBorders>
              <w:bottom w:val="single" w:sz="8" w:space="0" w:color="000000"/>
              <w:right w:val="single" w:sz="8" w:space="0" w:color="000000"/>
            </w:tcBorders>
            <w:shd w:val="clear" w:color="auto" w:fill="FFFFFF"/>
            <w:vAlign w:val="center"/>
          </w:tcPr>
          <w:p w14:paraId="09B8C610" w14:textId="77777777" w:rsidR="00A64927" w:rsidRDefault="00384135">
            <w:pPr>
              <w:widowControl w:val="0"/>
              <w:jc w:val="center"/>
              <w:rPr>
                <w:szCs w:val="24"/>
              </w:rPr>
            </w:pPr>
            <w:r>
              <w:rPr>
                <w:rFonts w:eastAsia="Times New Roman" w:cs="Times New Roman"/>
                <w:b/>
                <w:bCs/>
                <w:szCs w:val="24"/>
              </w:rPr>
              <w:t>Письменное задание </w:t>
            </w:r>
          </w:p>
          <w:p w14:paraId="10930ABD" w14:textId="77777777" w:rsidR="00A64927" w:rsidRDefault="00384135">
            <w:pPr>
              <w:widowControl w:val="0"/>
              <w:jc w:val="center"/>
              <w:rPr>
                <w:szCs w:val="24"/>
              </w:rPr>
            </w:pPr>
            <w:r>
              <w:rPr>
                <w:rFonts w:eastAsia="Times New Roman" w:cs="Times New Roman"/>
                <w:szCs w:val="24"/>
              </w:rPr>
              <w:t>Макс. - 10 баллов </w:t>
            </w:r>
          </w:p>
        </w:tc>
        <w:tc>
          <w:tcPr>
            <w:tcW w:w="1274" w:type="dxa"/>
            <w:tcBorders>
              <w:bottom w:val="single" w:sz="8" w:space="0" w:color="000000"/>
              <w:right w:val="single" w:sz="8" w:space="0" w:color="000000"/>
            </w:tcBorders>
            <w:shd w:val="clear" w:color="auto" w:fill="FFFFFF"/>
            <w:vAlign w:val="center"/>
          </w:tcPr>
          <w:p w14:paraId="740FAD9A" w14:textId="77777777" w:rsidR="00A64927" w:rsidRDefault="00384135">
            <w:pPr>
              <w:widowControl w:val="0"/>
              <w:jc w:val="center"/>
              <w:rPr>
                <w:szCs w:val="24"/>
              </w:rPr>
            </w:pPr>
            <w:r>
              <w:rPr>
                <w:rFonts w:eastAsia="Times New Roman" w:cs="Times New Roman"/>
                <w:szCs w:val="24"/>
              </w:rPr>
              <w:t>20 баллов </w:t>
            </w:r>
          </w:p>
        </w:tc>
        <w:tc>
          <w:tcPr>
            <w:tcW w:w="127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83EEF3" w14:textId="77777777" w:rsidR="00A64927" w:rsidRDefault="00A64927">
            <w:pPr>
              <w:widowControl w:val="0"/>
              <w:rPr>
                <w:rFonts w:eastAsia="Calibri" w:cs="Times New Roman"/>
                <w:szCs w:val="24"/>
              </w:rPr>
            </w:pPr>
          </w:p>
        </w:tc>
        <w:tc>
          <w:tcPr>
            <w:tcW w:w="101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729973" w14:textId="77777777" w:rsidR="00A64927" w:rsidRDefault="00A64927">
            <w:pPr>
              <w:widowControl w:val="0"/>
              <w:rPr>
                <w:rFonts w:eastAsia="Calibri" w:cs="Times New Roman"/>
                <w:szCs w:val="24"/>
              </w:rPr>
            </w:pPr>
          </w:p>
        </w:tc>
      </w:tr>
    </w:tbl>
    <w:p w14:paraId="5DC67C19" w14:textId="77777777" w:rsidR="00A64927" w:rsidRDefault="00384135">
      <w:pPr>
        <w:widowControl w:val="0"/>
        <w:jc w:val="center"/>
        <w:rPr>
          <w:szCs w:val="24"/>
        </w:rPr>
      </w:pPr>
      <w:r>
        <w:rPr>
          <w:rFonts w:eastAsia="Calibri" w:cs="Times New Roman"/>
          <w:szCs w:val="24"/>
        </w:rPr>
        <w:t xml:space="preserve">                                                                                                                      </w:t>
      </w:r>
    </w:p>
    <w:p w14:paraId="2293B5DB" w14:textId="77777777" w:rsidR="00A64927" w:rsidRDefault="00A64927">
      <w:pPr>
        <w:widowControl w:val="0"/>
        <w:jc w:val="center"/>
        <w:rPr>
          <w:szCs w:val="24"/>
        </w:rPr>
      </w:pPr>
    </w:p>
    <w:p w14:paraId="17B4662E" w14:textId="77777777" w:rsidR="00A64927" w:rsidRDefault="00A64927">
      <w:pPr>
        <w:widowControl w:val="0"/>
        <w:tabs>
          <w:tab w:val="left" w:pos="0"/>
        </w:tabs>
        <w:jc w:val="center"/>
        <w:rPr>
          <w:rFonts w:eastAsia="Calibri" w:cs="Times New Roman"/>
          <w:b/>
          <w:spacing w:val="-3"/>
          <w:szCs w:val="24"/>
        </w:rPr>
      </w:pPr>
    </w:p>
    <w:p w14:paraId="7EC0C175" w14:textId="77777777" w:rsidR="00A64927" w:rsidRDefault="00384135">
      <w:pPr>
        <w:spacing w:line="288" w:lineRule="auto"/>
        <w:rPr>
          <w:szCs w:val="24"/>
        </w:rPr>
      </w:pPr>
      <w:r>
        <w:rPr>
          <w:rFonts w:eastAsia="Times New Roman" w:cs="Times New Roman"/>
          <w:b/>
          <w:szCs w:val="24"/>
          <w:u w:val="single"/>
        </w:rPr>
        <w:t>Part 1. Listening</w:t>
      </w:r>
    </w:p>
    <w:p w14:paraId="43CAA209" w14:textId="77777777" w:rsidR="00A64927" w:rsidRPr="00384135" w:rsidRDefault="00384135">
      <w:pPr>
        <w:spacing w:line="288" w:lineRule="auto"/>
        <w:rPr>
          <w:szCs w:val="24"/>
          <w:lang w:val="en-US"/>
        </w:rPr>
      </w:pPr>
      <w:r w:rsidRPr="00384135">
        <w:rPr>
          <w:rFonts w:eastAsia="Times New Roman" w:cs="Times New Roman"/>
          <w:b/>
          <w:szCs w:val="24"/>
          <w:lang w:val="en-US"/>
        </w:rPr>
        <w:t xml:space="preserve">Listen to the recording and complete </w:t>
      </w:r>
      <w:r w:rsidRPr="00384135">
        <w:rPr>
          <w:rFonts w:eastAsia="Times New Roman" w:cs="Times New Roman"/>
          <w:b/>
          <w:szCs w:val="24"/>
          <w:u w:val="single"/>
          <w:lang w:val="en-US"/>
        </w:rPr>
        <w:t>two</w:t>
      </w:r>
      <w:r w:rsidRPr="00384135">
        <w:rPr>
          <w:rFonts w:eastAsia="Times New Roman" w:cs="Times New Roman"/>
          <w:b/>
          <w:szCs w:val="24"/>
          <w:lang w:val="en-US"/>
        </w:rPr>
        <w:t xml:space="preserve"> tasks. </w:t>
      </w:r>
    </w:p>
    <w:p w14:paraId="4FB708E9" w14:textId="77777777" w:rsidR="00A64927" w:rsidRPr="00384135" w:rsidRDefault="00384135">
      <w:pPr>
        <w:spacing w:line="288" w:lineRule="auto"/>
        <w:rPr>
          <w:szCs w:val="24"/>
          <w:lang w:val="en-US"/>
        </w:rPr>
      </w:pPr>
      <w:r w:rsidRPr="00384135">
        <w:rPr>
          <w:rFonts w:eastAsia="Times New Roman" w:cs="Times New Roman"/>
          <w:b/>
          <w:szCs w:val="24"/>
          <w:lang w:val="en-US"/>
        </w:rPr>
        <w:t>Task 1. For questions or statements 1-5, choose the best option: a, b, c or d.</w:t>
      </w:r>
    </w:p>
    <w:p w14:paraId="3BDDC416" w14:textId="77777777" w:rsidR="00A64927" w:rsidRPr="00384135" w:rsidRDefault="00A64927">
      <w:pPr>
        <w:spacing w:line="288" w:lineRule="auto"/>
        <w:rPr>
          <w:lang w:val="en-US"/>
        </w:rPr>
      </w:pPr>
    </w:p>
    <w:p w14:paraId="45B859FB" w14:textId="77777777" w:rsidR="00A64927" w:rsidRPr="00384135" w:rsidRDefault="00384135">
      <w:pPr>
        <w:spacing w:line="288" w:lineRule="auto"/>
        <w:rPr>
          <w:lang w:val="en-US"/>
        </w:rPr>
      </w:pPr>
      <w:r w:rsidRPr="00384135">
        <w:rPr>
          <w:rFonts w:eastAsia="Times New Roman" w:cs="Times New Roman"/>
          <w:szCs w:val="24"/>
          <w:highlight w:val="white"/>
          <w:lang w:val="en-US"/>
        </w:rPr>
        <w:t>1. What is a military humanitarian intervention</w:t>
      </w:r>
      <w:r w:rsidRPr="00384135">
        <w:rPr>
          <w:rFonts w:eastAsia="Times New Roman" w:cs="Times New Roman"/>
          <w:szCs w:val="24"/>
          <w:lang w:val="en-US"/>
        </w:rPr>
        <w:t>? – It is the situation …</w:t>
      </w:r>
    </w:p>
    <w:p w14:paraId="4C60D1CB"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when United States decides to help the civilians in need </w:t>
      </w:r>
    </w:p>
    <w:p w14:paraId="395D29E5" w14:textId="77777777" w:rsidR="00A64927" w:rsidRPr="00384135" w:rsidRDefault="00384135">
      <w:pPr>
        <w:spacing w:line="288" w:lineRule="auto"/>
        <w:rPr>
          <w:lang w:val="en-US"/>
        </w:rPr>
      </w:pPr>
      <w:r w:rsidRPr="00384135">
        <w:rPr>
          <w:rFonts w:eastAsia="Times New Roman" w:cs="Times New Roman"/>
          <w:szCs w:val="24"/>
          <w:highlight w:val="white"/>
          <w:lang w:val="en-US"/>
        </w:rPr>
        <w:t>B. when civilians are starving or under attack</w:t>
      </w:r>
    </w:p>
    <w:p w14:paraId="461D052A" w14:textId="77777777" w:rsidR="00A64927" w:rsidRPr="00384135" w:rsidRDefault="00384135">
      <w:pPr>
        <w:spacing w:line="288" w:lineRule="auto"/>
        <w:rPr>
          <w:lang w:val="en-US"/>
        </w:rPr>
      </w:pPr>
      <w:r w:rsidRPr="00384135">
        <w:rPr>
          <w:rFonts w:eastAsia="Times New Roman" w:cs="Times New Roman"/>
          <w:szCs w:val="24"/>
          <w:highlight w:val="white"/>
          <w:lang w:val="en-US"/>
        </w:rPr>
        <w:t>C. when international community decide to help civilians in need</w:t>
      </w:r>
    </w:p>
    <w:p w14:paraId="625C0754"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D. </w:t>
      </w:r>
      <w:r w:rsidRPr="00384135">
        <w:rPr>
          <w:rFonts w:eastAsia="Times New Roman" w:cs="Times New Roman"/>
          <w:szCs w:val="24"/>
          <w:lang w:val="en-US"/>
        </w:rPr>
        <w:t>when the army decides to intervene in a distressed civilian situation</w:t>
      </w:r>
    </w:p>
    <w:p w14:paraId="7F921101" w14:textId="77777777" w:rsidR="00A64927" w:rsidRPr="00384135" w:rsidRDefault="00A64927">
      <w:pPr>
        <w:spacing w:line="288" w:lineRule="auto"/>
        <w:rPr>
          <w:lang w:val="en-US"/>
        </w:rPr>
      </w:pPr>
    </w:p>
    <w:p w14:paraId="21A35E5C"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2. What is a Responsibility to Protect</w:t>
      </w:r>
      <w:r w:rsidRPr="00384135">
        <w:rPr>
          <w:rFonts w:eastAsia="Times New Roman" w:cs="Times New Roman"/>
          <w:color w:val="202124"/>
          <w:szCs w:val="24"/>
          <w:lang w:val="en-US"/>
        </w:rPr>
        <w:t>?</w:t>
      </w:r>
    </w:p>
    <w:p w14:paraId="1367A0CD"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 xml:space="preserve">A. </w:t>
      </w:r>
      <w:r w:rsidRPr="00384135">
        <w:rPr>
          <w:rFonts w:eastAsia="Times New Roman" w:cs="Times New Roman"/>
          <w:szCs w:val="24"/>
          <w:highlight w:val="white"/>
          <w:lang w:val="en-US"/>
        </w:rPr>
        <w:t xml:space="preserve">International community right to intervene </w:t>
      </w:r>
    </w:p>
    <w:p w14:paraId="0990A6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B. An international norm </w:t>
      </w:r>
    </w:p>
    <w:p w14:paraId="0D5DAC86" w14:textId="77777777" w:rsidR="00A64927" w:rsidRPr="00384135" w:rsidRDefault="00384135">
      <w:pPr>
        <w:spacing w:line="288" w:lineRule="auto"/>
        <w:rPr>
          <w:lang w:val="en-US"/>
        </w:rPr>
      </w:pPr>
      <w:r w:rsidRPr="00384135">
        <w:rPr>
          <w:rFonts w:eastAsia="Times New Roman" w:cs="Times New Roman"/>
          <w:szCs w:val="24"/>
          <w:highlight w:val="white"/>
          <w:lang w:val="en-US"/>
        </w:rPr>
        <w:t>C. Governmental policy</w:t>
      </w:r>
    </w:p>
    <w:p w14:paraId="5DB0546A" w14:textId="77777777" w:rsidR="00A64927" w:rsidRPr="00384135" w:rsidRDefault="00384135">
      <w:pPr>
        <w:spacing w:line="288" w:lineRule="auto"/>
        <w:rPr>
          <w:lang w:val="en-US"/>
        </w:rPr>
      </w:pPr>
      <w:r w:rsidRPr="00384135">
        <w:rPr>
          <w:rFonts w:eastAsia="Times New Roman" w:cs="Times New Roman"/>
          <w:szCs w:val="24"/>
          <w:highlight w:val="white"/>
          <w:lang w:val="en-US"/>
        </w:rPr>
        <w:t>D. Right to be protected</w:t>
      </w:r>
    </w:p>
    <w:p w14:paraId="50A34824" w14:textId="77777777" w:rsidR="00A64927" w:rsidRPr="00384135" w:rsidRDefault="00A64927">
      <w:pPr>
        <w:spacing w:line="288" w:lineRule="auto"/>
        <w:rPr>
          <w:rFonts w:eastAsia="Times New Roman" w:cs="Times New Roman"/>
          <w:szCs w:val="24"/>
          <w:highlight w:val="white"/>
          <w:lang w:val="en-US"/>
        </w:rPr>
      </w:pPr>
    </w:p>
    <w:p w14:paraId="23135A8E" w14:textId="77777777" w:rsidR="00A64927" w:rsidRPr="00384135" w:rsidRDefault="00384135">
      <w:pPr>
        <w:spacing w:line="288" w:lineRule="auto"/>
        <w:rPr>
          <w:lang w:val="en-US"/>
        </w:rPr>
      </w:pPr>
      <w:r w:rsidRPr="00384135">
        <w:rPr>
          <w:rFonts w:eastAsia="Times New Roman" w:cs="Times New Roman"/>
          <w:szCs w:val="24"/>
          <w:highlight w:val="white"/>
          <w:lang w:val="en-US"/>
        </w:rPr>
        <w:lastRenderedPageBreak/>
        <w:t>3. Why is humanitarian intervention considered controversial</w:t>
      </w:r>
      <w:r w:rsidRPr="00384135">
        <w:rPr>
          <w:rFonts w:eastAsia="Times New Roman" w:cs="Times New Roman"/>
          <w:szCs w:val="24"/>
          <w:lang w:val="en-US"/>
        </w:rPr>
        <w:t>?</w:t>
      </w:r>
    </w:p>
    <w:p w14:paraId="3885CC62" w14:textId="77777777" w:rsidR="00A64927" w:rsidRPr="00384135" w:rsidRDefault="00384135">
      <w:pPr>
        <w:spacing w:line="288" w:lineRule="auto"/>
        <w:rPr>
          <w:lang w:val="en-US"/>
        </w:rPr>
      </w:pPr>
      <w:r w:rsidRPr="00384135">
        <w:rPr>
          <w:rFonts w:eastAsia="Times New Roman" w:cs="Times New Roman"/>
          <w:szCs w:val="24"/>
          <w:lang w:val="en-US"/>
        </w:rPr>
        <w:t>A. Leaders can be offended</w:t>
      </w:r>
    </w:p>
    <w:p w14:paraId="7FFE9A6C" w14:textId="77777777" w:rsidR="00A64927" w:rsidRPr="00384135" w:rsidRDefault="00384135">
      <w:pPr>
        <w:spacing w:line="288" w:lineRule="auto"/>
        <w:rPr>
          <w:lang w:val="en-US"/>
        </w:rPr>
      </w:pPr>
      <w:r w:rsidRPr="00384135">
        <w:rPr>
          <w:rFonts w:eastAsia="Times New Roman" w:cs="Times New Roman"/>
          <w:szCs w:val="24"/>
          <w:lang w:val="en-US"/>
        </w:rPr>
        <w:t xml:space="preserve">B. Because it is an incredible violation of norms </w:t>
      </w:r>
    </w:p>
    <w:p w14:paraId="657724BB" w14:textId="77777777" w:rsidR="00A64927" w:rsidRPr="00384135" w:rsidRDefault="00384135">
      <w:pPr>
        <w:spacing w:line="288" w:lineRule="auto"/>
        <w:rPr>
          <w:lang w:val="en-US"/>
        </w:rPr>
      </w:pPr>
      <w:r w:rsidRPr="00384135">
        <w:rPr>
          <w:rFonts w:eastAsia="Times New Roman" w:cs="Times New Roman"/>
          <w:szCs w:val="24"/>
          <w:lang w:val="en-US"/>
        </w:rPr>
        <w:t>C. It is viewed as a sovereignty violation</w:t>
      </w:r>
    </w:p>
    <w:p w14:paraId="26C911BF" w14:textId="77777777" w:rsidR="00A64927" w:rsidRPr="00384135" w:rsidRDefault="00384135">
      <w:pPr>
        <w:spacing w:line="288" w:lineRule="auto"/>
        <w:rPr>
          <w:lang w:val="en-US"/>
        </w:rPr>
      </w:pPr>
      <w:r w:rsidRPr="00384135">
        <w:rPr>
          <w:rFonts w:eastAsia="Times New Roman" w:cs="Times New Roman"/>
          <w:szCs w:val="24"/>
          <w:lang w:val="en-US"/>
        </w:rPr>
        <w:t>D. Nobody gets to decide if leaders are not taking care of their people</w:t>
      </w:r>
    </w:p>
    <w:p w14:paraId="0ABA90E0" w14:textId="77777777" w:rsidR="00A64927" w:rsidRPr="00384135" w:rsidRDefault="00A64927">
      <w:pPr>
        <w:spacing w:line="288" w:lineRule="auto"/>
        <w:rPr>
          <w:rFonts w:eastAsia="Times New Roman" w:cs="Times New Roman"/>
          <w:szCs w:val="24"/>
          <w:highlight w:val="white"/>
          <w:lang w:val="en-US"/>
        </w:rPr>
      </w:pPr>
    </w:p>
    <w:p w14:paraId="3254959A" w14:textId="77777777" w:rsidR="00A64927" w:rsidRPr="00384135" w:rsidRDefault="00384135">
      <w:pPr>
        <w:spacing w:line="288" w:lineRule="auto"/>
        <w:rPr>
          <w:lang w:val="en-US"/>
        </w:rPr>
      </w:pPr>
      <w:r w:rsidRPr="00384135">
        <w:rPr>
          <w:rFonts w:eastAsia="Times New Roman" w:cs="Times New Roman"/>
          <w:szCs w:val="24"/>
          <w:highlight w:val="white"/>
          <w:lang w:val="en-US"/>
        </w:rPr>
        <w:t>4. Humanitarian intervention consists of</w:t>
      </w:r>
    </w:p>
    <w:p w14:paraId="71FBFF92"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Bringing in medical supplies </w:t>
      </w:r>
    </w:p>
    <w:p w14:paraId="6B8880F1" w14:textId="77777777" w:rsidR="00A64927" w:rsidRPr="00384135" w:rsidRDefault="00384135">
      <w:pPr>
        <w:spacing w:line="288" w:lineRule="auto"/>
        <w:rPr>
          <w:lang w:val="en-US"/>
        </w:rPr>
      </w:pPr>
      <w:r w:rsidRPr="00384135">
        <w:rPr>
          <w:rFonts w:eastAsia="Times New Roman" w:cs="Times New Roman"/>
          <w:szCs w:val="24"/>
          <w:lang w:val="en-US"/>
        </w:rPr>
        <w:t xml:space="preserve">B. Providing food and water </w:t>
      </w:r>
    </w:p>
    <w:p w14:paraId="6EC795F5" w14:textId="77777777" w:rsidR="00A64927" w:rsidRPr="00384135" w:rsidRDefault="00384135">
      <w:pPr>
        <w:spacing w:line="288" w:lineRule="auto"/>
        <w:rPr>
          <w:lang w:val="en-US"/>
        </w:rPr>
      </w:pPr>
      <w:r w:rsidRPr="00384135">
        <w:rPr>
          <w:rFonts w:eastAsia="Times New Roman" w:cs="Times New Roman"/>
          <w:szCs w:val="24"/>
          <w:lang w:val="en-US"/>
        </w:rPr>
        <w:t>C. Military intervention to protect civilians from combatants</w:t>
      </w:r>
    </w:p>
    <w:p w14:paraId="79D0D44F"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5B6DC1B9" w14:textId="77777777" w:rsidR="00A64927" w:rsidRPr="00384135" w:rsidRDefault="00A64927">
      <w:pPr>
        <w:spacing w:line="288" w:lineRule="auto"/>
        <w:rPr>
          <w:rFonts w:eastAsia="Times New Roman" w:cs="Times New Roman"/>
          <w:szCs w:val="24"/>
          <w:highlight w:val="white"/>
          <w:lang w:val="en-US"/>
        </w:rPr>
      </w:pPr>
    </w:p>
    <w:p w14:paraId="1CADCD1F" w14:textId="77777777" w:rsidR="00A64927" w:rsidRPr="00384135" w:rsidRDefault="00384135">
      <w:pPr>
        <w:spacing w:line="288" w:lineRule="auto"/>
        <w:rPr>
          <w:lang w:val="en-US"/>
        </w:rPr>
      </w:pPr>
      <w:r w:rsidRPr="00384135">
        <w:rPr>
          <w:rFonts w:eastAsia="Times New Roman" w:cs="Times New Roman"/>
          <w:szCs w:val="24"/>
          <w:highlight w:val="white"/>
          <w:lang w:val="en-US"/>
        </w:rPr>
        <w:t>5. Why was there a famine in Somalia?</w:t>
      </w:r>
    </w:p>
    <w:p w14:paraId="52A2DB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Because United States intervened </w:t>
      </w:r>
    </w:p>
    <w:p w14:paraId="4CD91FDF" w14:textId="77777777" w:rsidR="00A64927" w:rsidRPr="00384135" w:rsidRDefault="00384135">
      <w:pPr>
        <w:spacing w:line="288" w:lineRule="auto"/>
        <w:rPr>
          <w:lang w:val="en-US"/>
        </w:rPr>
      </w:pPr>
      <w:r w:rsidRPr="00384135">
        <w:rPr>
          <w:rFonts w:eastAsia="Times New Roman" w:cs="Times New Roman"/>
          <w:szCs w:val="24"/>
          <w:lang w:val="en-US"/>
        </w:rPr>
        <w:t xml:space="preserve">B. Because of the warlord conflict </w:t>
      </w:r>
    </w:p>
    <w:p w14:paraId="40A89A82" w14:textId="77777777" w:rsidR="00A64927" w:rsidRPr="00384135" w:rsidRDefault="00384135">
      <w:pPr>
        <w:spacing w:line="288" w:lineRule="auto"/>
        <w:rPr>
          <w:lang w:val="en-US"/>
        </w:rPr>
      </w:pPr>
      <w:r w:rsidRPr="00384135">
        <w:rPr>
          <w:rFonts w:eastAsia="Times New Roman" w:cs="Times New Roman"/>
          <w:szCs w:val="24"/>
          <w:lang w:val="en-US"/>
        </w:rPr>
        <w:t>C. Because of a plague</w:t>
      </w:r>
    </w:p>
    <w:p w14:paraId="1F3C47AB"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669627D0" w14:textId="77777777" w:rsidR="00A64927" w:rsidRPr="00384135" w:rsidRDefault="00A64927">
      <w:pPr>
        <w:spacing w:line="288" w:lineRule="auto"/>
        <w:rPr>
          <w:rFonts w:eastAsia="Times New Roman" w:cs="Times New Roman"/>
          <w:b/>
          <w:szCs w:val="24"/>
          <w:lang w:val="en-US"/>
        </w:rPr>
      </w:pPr>
    </w:p>
    <w:p w14:paraId="2982355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Task 2. Decide if the following statements (6-10) are true (T) or false (F).</w:t>
      </w:r>
    </w:p>
    <w:p w14:paraId="0345688F" w14:textId="77777777" w:rsidR="00A64927" w:rsidRPr="00384135" w:rsidRDefault="00A64927">
      <w:pPr>
        <w:spacing w:line="288" w:lineRule="auto"/>
        <w:jc w:val="both"/>
        <w:rPr>
          <w:szCs w:val="24"/>
          <w:lang w:val="en-US"/>
        </w:rPr>
      </w:pPr>
    </w:p>
    <w:p w14:paraId="18C8E588" w14:textId="77777777" w:rsidR="00A64927" w:rsidRPr="00384135" w:rsidRDefault="00384135">
      <w:pPr>
        <w:spacing w:line="288" w:lineRule="auto"/>
        <w:jc w:val="both"/>
        <w:rPr>
          <w:lang w:val="en-US"/>
        </w:rPr>
      </w:pPr>
      <w:r w:rsidRPr="00384135">
        <w:rPr>
          <w:rFonts w:eastAsia="Times New Roman" w:cs="Times New Roman"/>
          <w:szCs w:val="24"/>
          <w:lang w:val="en-US"/>
        </w:rPr>
        <w:t>6. After eighteen Americans were killed during the intervention, a humanitarian intervention became an unpleasant political topic.</w:t>
      </w:r>
    </w:p>
    <w:p w14:paraId="6E1A52FF" w14:textId="77777777" w:rsidR="00A64927" w:rsidRPr="00384135" w:rsidRDefault="00384135">
      <w:pPr>
        <w:spacing w:line="288" w:lineRule="auto"/>
        <w:jc w:val="both"/>
        <w:rPr>
          <w:lang w:val="en-US"/>
        </w:rPr>
      </w:pPr>
      <w:r w:rsidRPr="00384135">
        <w:rPr>
          <w:rFonts w:eastAsia="Times New Roman" w:cs="Times New Roman"/>
          <w:szCs w:val="24"/>
          <w:lang w:val="en-US"/>
        </w:rPr>
        <w:t>7. Black Hawk Down situation led to restraint of getting involved in Rwandan genocide.</w:t>
      </w:r>
    </w:p>
    <w:p w14:paraId="02EEE126" w14:textId="77777777" w:rsidR="00A64927" w:rsidRPr="00384135" w:rsidRDefault="00384135">
      <w:pPr>
        <w:spacing w:line="288" w:lineRule="auto"/>
        <w:jc w:val="both"/>
        <w:rPr>
          <w:lang w:val="en-US"/>
        </w:rPr>
      </w:pPr>
      <w:r w:rsidRPr="00384135">
        <w:rPr>
          <w:rFonts w:eastAsia="Times New Roman" w:cs="Times New Roman"/>
          <w:szCs w:val="24"/>
          <w:lang w:val="en-US"/>
        </w:rPr>
        <w:t>8. There are no issues in deciding whether or not to intervene.</w:t>
      </w:r>
    </w:p>
    <w:p w14:paraId="2140207C" w14:textId="77777777" w:rsidR="00A64927" w:rsidRPr="00384135" w:rsidRDefault="00384135">
      <w:pPr>
        <w:spacing w:line="288" w:lineRule="auto"/>
        <w:jc w:val="both"/>
        <w:rPr>
          <w:lang w:val="en-US"/>
        </w:rPr>
      </w:pPr>
      <w:r w:rsidRPr="00384135">
        <w:rPr>
          <w:rFonts w:eastAsia="Times New Roman" w:cs="Times New Roman"/>
          <w:szCs w:val="24"/>
          <w:lang w:val="en-US"/>
        </w:rPr>
        <w:t>9. One of the issues of humanitarian intervention is basic military logistics.</w:t>
      </w:r>
    </w:p>
    <w:p w14:paraId="342AF8EF" w14:textId="77777777" w:rsidR="00A64927" w:rsidRPr="00384135" w:rsidRDefault="00384135">
      <w:pPr>
        <w:spacing w:line="288" w:lineRule="auto"/>
        <w:jc w:val="both"/>
        <w:rPr>
          <w:lang w:val="en-US"/>
        </w:rPr>
      </w:pPr>
      <w:r w:rsidRPr="00384135">
        <w:rPr>
          <w:rFonts w:eastAsia="Times New Roman" w:cs="Times New Roman"/>
          <w:szCs w:val="24"/>
          <w:lang w:val="en-US"/>
        </w:rPr>
        <w:t xml:space="preserve">10. Other countries’ involvement in an intervention simplifies the case.  </w:t>
      </w:r>
    </w:p>
    <w:p w14:paraId="6F9CC908" w14:textId="77777777" w:rsidR="00A64927" w:rsidRPr="00384135" w:rsidRDefault="00A64927">
      <w:pPr>
        <w:spacing w:line="288" w:lineRule="auto"/>
        <w:rPr>
          <w:rFonts w:eastAsia="Times New Roman" w:cs="Times New Roman"/>
          <w:b/>
          <w:szCs w:val="24"/>
          <w:lang w:val="en-US"/>
        </w:rPr>
      </w:pPr>
    </w:p>
    <w:p w14:paraId="6CD91A6F" w14:textId="77777777" w:rsidR="00A64927" w:rsidRPr="00384135" w:rsidRDefault="00384135">
      <w:pPr>
        <w:spacing w:line="288" w:lineRule="auto"/>
        <w:rPr>
          <w:szCs w:val="24"/>
          <w:lang w:val="en-US"/>
        </w:rPr>
      </w:pPr>
      <w:r>
        <w:rPr>
          <w:rFonts w:eastAsia="Times New Roman" w:cs="Times New Roman"/>
          <w:b/>
          <w:szCs w:val="24"/>
          <w:u w:val="single"/>
          <w:lang w:val="en-US"/>
        </w:rPr>
        <w:t>Part 2. Use of English</w:t>
      </w:r>
    </w:p>
    <w:p w14:paraId="5FD80F21" w14:textId="77777777" w:rsidR="00A64927" w:rsidRPr="00384135" w:rsidRDefault="00384135">
      <w:pPr>
        <w:spacing w:line="288" w:lineRule="auto"/>
        <w:jc w:val="both"/>
        <w:rPr>
          <w:szCs w:val="24"/>
          <w:lang w:val="en-US"/>
        </w:rPr>
      </w:pPr>
      <w:r>
        <w:rPr>
          <w:rFonts w:eastAsia="Georgia" w:cs="Times New Roman"/>
          <w:b/>
          <w:color w:val="1F2524"/>
          <w:szCs w:val="24"/>
          <w:lang w:val="en-US" w:bidi="en-US"/>
        </w:rPr>
        <w:t>Task 1. Read the text and decide whether the statements are TRUE (T) or FALSE (F).</w:t>
      </w:r>
    </w:p>
    <w:p w14:paraId="7EC95A19" w14:textId="77777777" w:rsidR="00A64927" w:rsidRPr="00384135" w:rsidRDefault="00384135">
      <w:pPr>
        <w:spacing w:line="264" w:lineRule="auto"/>
        <w:jc w:val="both"/>
        <w:rPr>
          <w:szCs w:val="24"/>
          <w:lang w:val="en-US"/>
        </w:rPr>
      </w:pPr>
      <w:r w:rsidRPr="00384135">
        <w:rPr>
          <w:rFonts w:eastAsia="Times New Roman" w:cs="Times New Roman"/>
          <w:szCs w:val="24"/>
          <w:lang w:val="en-US"/>
        </w:rPr>
        <w:t>Voting Rights Act (1965)</w:t>
      </w:r>
    </w:p>
    <w:p w14:paraId="0D926D9E" w14:textId="77777777" w:rsidR="00A64927" w:rsidRPr="00384135" w:rsidRDefault="00384135">
      <w:pPr>
        <w:spacing w:line="264" w:lineRule="auto"/>
        <w:jc w:val="both"/>
        <w:rPr>
          <w:szCs w:val="24"/>
          <w:lang w:val="en-US"/>
        </w:rPr>
      </w:pPr>
      <w:r w:rsidRPr="00384135">
        <w:rPr>
          <w:rFonts w:eastAsia="Times New Roman" w:cs="Times New Roman"/>
          <w:szCs w:val="24"/>
          <w:lang w:val="en-US"/>
        </w:rPr>
        <w:t>This “act to enforce the fifteenth amendment to the Constitution” was signed into law 95 years after the amendment was ratified. In those years, African Americans in the South faced tremendous obstacles to voting, including poll taxes, literacy tests, and other bureaucratic restrictions to deny them the right to vote. They also risked harassment, intimidation, economic reprisals, and physical violence when they tried to register or vote. As a result, very few African Americans were registered voters, and they had very little, if any, political power, either locally or nationally. In 1964, numerous demonstrations were held, and the considerable violence that erupted brought renewed attention to the issue of voting rights. The murder of voting-rights activists in Mississippi and the attack by state troopers on peaceful marchers in Selma, AL, gained national attention and persuaded President Johnson and Congress to initiate meaningful and effective national voting rights legislation. The combination of public aversion to the violence and Johnson's political skills stimulated Congress to pass the voting rights bill on August 5, 1965.</w:t>
      </w:r>
    </w:p>
    <w:p w14:paraId="4583F5AE" w14:textId="77777777" w:rsidR="00A64927" w:rsidRPr="00384135" w:rsidRDefault="00A64927">
      <w:pPr>
        <w:spacing w:line="264" w:lineRule="auto"/>
        <w:jc w:val="both"/>
        <w:rPr>
          <w:rFonts w:eastAsia="Times New Roman" w:cs="Times New Roman"/>
          <w:szCs w:val="24"/>
          <w:lang w:val="en-US"/>
        </w:rPr>
      </w:pPr>
    </w:p>
    <w:p w14:paraId="7274DF4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lastRenderedPageBreak/>
        <w:t>According to the information in the text</w:t>
      </w:r>
    </w:p>
    <w:p w14:paraId="08A6F3E0"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11. Voting Rights Act was signed as soon as it was ratified.</w:t>
      </w:r>
    </w:p>
    <w:p w14:paraId="07E691B3"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12. African Americans had a hard time of voting before the Voting Rights Act was adopted. </w:t>
      </w:r>
    </w:p>
    <w:p w14:paraId="337031C8"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13. Not many African Americans were registered voters. </w:t>
      </w:r>
    </w:p>
    <w:p w14:paraId="72329082"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14. Voting-rights activists did not hold any demonstrations or protests. </w:t>
      </w:r>
    </w:p>
    <w:p w14:paraId="18DEB6AD"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15. President Johnson's political skill combined with violence rejection encouraged Congress to pass the voting law. </w:t>
      </w:r>
    </w:p>
    <w:p w14:paraId="3312D09B" w14:textId="77777777" w:rsidR="00A64927" w:rsidRPr="00384135" w:rsidRDefault="00A64927">
      <w:pPr>
        <w:spacing w:line="288" w:lineRule="auto"/>
        <w:rPr>
          <w:rFonts w:eastAsia="Times New Roman" w:cs="Times New Roman"/>
          <w:b/>
          <w:color w:val="1F2524"/>
          <w:szCs w:val="24"/>
          <w:lang w:val="en-US"/>
        </w:rPr>
      </w:pPr>
    </w:p>
    <w:p w14:paraId="73D9A844" w14:textId="77777777" w:rsidR="00A64927" w:rsidRPr="00384135" w:rsidRDefault="00384135">
      <w:pPr>
        <w:jc w:val="both"/>
        <w:rPr>
          <w:szCs w:val="24"/>
          <w:lang w:val="en-US"/>
        </w:rPr>
      </w:pPr>
      <w:r>
        <w:rPr>
          <w:rFonts w:eastAsia="Calibri" w:cs="Times New Roman"/>
          <w:b/>
          <w:szCs w:val="24"/>
          <w:lang w:val="en-US"/>
        </w:rPr>
        <w:t xml:space="preserve">Task 2. Read the text below. Choose the correct word from A, B, or C for each question 16-25 and mark one letter. </w:t>
      </w:r>
    </w:p>
    <w:p w14:paraId="0019305E"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Although the today's conception of human rights mainly comes to us from the effort to reconstruct the international system that 16. </w:t>
      </w:r>
      <w:r>
        <w:rPr>
          <w:rFonts w:eastAsia="Times New Roman" w:cs="Times New Roman"/>
          <w:szCs w:val="24"/>
          <w:u w:val="single"/>
          <w:lang w:val="en-US"/>
        </w:rPr>
        <w:t xml:space="preserve">          </w:t>
      </w:r>
      <w:r>
        <w:rPr>
          <w:rFonts w:eastAsia="Times New Roman" w:cs="Times New Roman"/>
          <w:szCs w:val="24"/>
          <w:lang w:val="en-US"/>
        </w:rPr>
        <w:t xml:space="preserve"> after World War II, its authors used familiar ideas about freedom, justice, and individual rights. It is not a 17. </w:t>
      </w:r>
      <w:r>
        <w:rPr>
          <w:rFonts w:eastAsia="Times New Roman" w:cs="Times New Roman"/>
          <w:szCs w:val="24"/>
          <w:u w:val="single"/>
          <w:lang w:val="en-US"/>
        </w:rPr>
        <w:t xml:space="preserve">        </w:t>
      </w:r>
      <w:r>
        <w:rPr>
          <w:rFonts w:eastAsia="Times New Roman" w:cs="Times New Roman"/>
          <w:szCs w:val="24"/>
          <w:lang w:val="en-US"/>
        </w:rPr>
        <w:t xml:space="preserve"> to view human rights as the recycling of an old idea within a new, transnational context. The notion of a natural or divine law requiring decent treatment of everyone is ancient, and it was</w:t>
      </w:r>
      <w:r>
        <w:rPr>
          <w:rFonts w:eastAsia="ヒラギノ角ゴ Pro W3" w:cs="Times New Roman"/>
          <w:szCs w:val="24"/>
          <w:lang w:val="en-GB"/>
        </w:rPr>
        <w:t xml:space="preserve"> wedded</w:t>
      </w:r>
      <w:r>
        <w:rPr>
          <w:rFonts w:eastAsia="Times New Roman" w:cs="Times New Roman"/>
          <w:szCs w:val="24"/>
          <w:lang w:val="en-US"/>
        </w:rPr>
        <w:t xml:space="preserve"> to the idea of rights by theorists such as Locke and Jefferson as well as in declarations of rights such as the French Declaration of the Rights of Man and the 18. </w:t>
      </w:r>
      <w:r>
        <w:rPr>
          <w:rFonts w:eastAsia="Times New Roman" w:cs="Times New Roman"/>
          <w:szCs w:val="24"/>
          <w:u w:val="single"/>
          <w:lang w:val="en-US"/>
        </w:rPr>
        <w:t xml:space="preserve">         </w:t>
      </w:r>
      <w:r>
        <w:rPr>
          <w:rFonts w:eastAsia="Times New Roman" w:cs="Times New Roman"/>
          <w:szCs w:val="24"/>
          <w:lang w:val="en-US"/>
        </w:rPr>
        <w:t xml:space="preserve">  (1789) and the U.S. Bill of Rights (1783). The idea of individual rights vis `a vis or against government is far from new.</w:t>
      </w:r>
    </w:p>
    <w:p w14:paraId="61613CC5"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If we take the UDHR and the subsequent human rights treaties to represent the contemporary view of human rights, we can say that it 19. </w:t>
      </w:r>
      <w:r>
        <w:rPr>
          <w:rFonts w:eastAsia="Times New Roman" w:cs="Times New Roman"/>
          <w:szCs w:val="24"/>
          <w:u w:val="single"/>
          <w:lang w:val="en-US"/>
        </w:rPr>
        <w:t xml:space="preserve">       </w:t>
      </w:r>
      <w:r>
        <w:rPr>
          <w:rFonts w:eastAsia="Times New Roman" w:cs="Times New Roman"/>
          <w:szCs w:val="24"/>
          <w:lang w:val="en-US"/>
        </w:rPr>
        <w:t xml:space="preserve"> from earlier--particularly eighteenth-century--conceptions in three ways. Human rights today are more egalitarian, less individualistic, and more internationally oriented.</w:t>
      </w:r>
    </w:p>
    <w:p w14:paraId="6A653B5D"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In the great emphasis, they 20. </w:t>
      </w:r>
      <w:r>
        <w:rPr>
          <w:rFonts w:eastAsia="Times New Roman" w:cs="Times New Roman"/>
          <w:szCs w:val="24"/>
          <w:u w:val="single"/>
          <w:lang w:val="en-US"/>
        </w:rPr>
        <w:t xml:space="preserve">         </w:t>
      </w:r>
      <w:r>
        <w:rPr>
          <w:rFonts w:eastAsia="Times New Roman" w:cs="Times New Roman"/>
          <w:szCs w:val="24"/>
          <w:lang w:val="en-US"/>
        </w:rPr>
        <w:t xml:space="preserve">  equality before law. Although eighteenth-century rights manifestos sometimes </w:t>
      </w:r>
      <w:r>
        <w:rPr>
          <w:rFonts w:eastAsia="ヒラギノ角ゴ Pro W3" w:cs="Times New Roman"/>
          <w:szCs w:val="24"/>
          <w:lang w:val="en-US"/>
        </w:rPr>
        <w:t>declared</w:t>
      </w:r>
      <w:r>
        <w:rPr>
          <w:rFonts w:eastAsia="Times New Roman" w:cs="Times New Roman"/>
          <w:szCs w:val="24"/>
          <w:lang w:val="en-US"/>
        </w:rPr>
        <w:t xml:space="preserve"> equality before </w:t>
      </w:r>
      <w:r>
        <w:rPr>
          <w:rFonts w:eastAsia="ヒラギノ角ゴ Pro W3" w:cs="Times New Roman"/>
          <w:szCs w:val="24"/>
          <w:lang w:val="en-GB"/>
        </w:rPr>
        <w:t>law</w:t>
      </w:r>
      <w:r>
        <w:rPr>
          <w:rFonts w:eastAsia="Times New Roman" w:cs="Times New Roman"/>
          <w:szCs w:val="24"/>
          <w:lang w:val="en-US"/>
        </w:rPr>
        <w:t>, 21.</w:t>
      </w:r>
      <w:r>
        <w:rPr>
          <w:rFonts w:eastAsia="Times New Roman" w:cs="Times New Roman"/>
          <w:szCs w:val="24"/>
          <w:u w:val="single"/>
          <w:lang w:val="en-US"/>
        </w:rPr>
        <w:t xml:space="preserve">         </w:t>
      </w:r>
      <w:r>
        <w:rPr>
          <w:rFonts w:eastAsia="Times New Roman" w:cs="Times New Roman"/>
          <w:szCs w:val="24"/>
          <w:lang w:val="en-US"/>
        </w:rPr>
        <w:t xml:space="preserve">  against discrimination is the nineteenth and twentieth-century advancement. Victory 22. </w:t>
      </w:r>
      <w:r>
        <w:rPr>
          <w:rFonts w:eastAsia="Times New Roman" w:cs="Times New Roman"/>
          <w:szCs w:val="24"/>
          <w:u w:val="single"/>
          <w:lang w:val="en-US"/>
        </w:rPr>
        <w:t xml:space="preserve">         </w:t>
      </w:r>
      <w:r>
        <w:rPr>
          <w:rFonts w:eastAsia="Times New Roman" w:cs="Times New Roman"/>
          <w:szCs w:val="24"/>
          <w:lang w:val="en-US"/>
        </w:rPr>
        <w:t xml:space="preserve"> slavery in the Americas came in the nineteenth century, but racist </w:t>
      </w:r>
    </w:p>
    <w:p w14:paraId="48A3588B"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23. </w:t>
      </w:r>
      <w:r>
        <w:rPr>
          <w:rFonts w:eastAsia="Times New Roman" w:cs="Times New Roman"/>
          <w:szCs w:val="24"/>
          <w:u w:val="single"/>
          <w:lang w:val="en-US"/>
        </w:rPr>
        <w:t xml:space="preserve">         </w:t>
      </w:r>
      <w:r>
        <w:rPr>
          <w:rFonts w:eastAsia="Times New Roman" w:cs="Times New Roman"/>
          <w:szCs w:val="24"/>
          <w:lang w:val="en-US"/>
        </w:rPr>
        <w:t xml:space="preserve">  and practices remain a central problem of our time. The demand for equality for women in all areas of life has also become part of the human rights agenda.  The Convention on the Elimination of All Forms of Discrimination against Women (United Nations 1979) condemns discrimination against women and advocates 24. </w:t>
      </w:r>
      <w:r>
        <w:rPr>
          <w:rFonts w:eastAsia="Times New Roman" w:cs="Times New Roman"/>
          <w:szCs w:val="24"/>
          <w:u w:val="single"/>
          <w:lang w:val="en-US"/>
        </w:rPr>
        <w:t xml:space="preserve">         </w:t>
      </w:r>
      <w:r>
        <w:rPr>
          <w:rFonts w:eastAsia="Times New Roman" w:cs="Times New Roman"/>
          <w:szCs w:val="24"/>
          <w:lang w:val="en-US"/>
        </w:rPr>
        <w:t xml:space="preserve"> and equal rights. Article 11, for example, commits the participating countries to taking «all appropriate measures to eliminate 25. </w:t>
      </w:r>
      <w:r>
        <w:rPr>
          <w:rFonts w:eastAsia="Times New Roman" w:cs="Times New Roman"/>
          <w:szCs w:val="24"/>
          <w:u w:val="single"/>
          <w:lang w:val="en-US"/>
        </w:rPr>
        <w:t xml:space="preserve">           </w:t>
      </w:r>
      <w:r>
        <w:rPr>
          <w:rFonts w:eastAsia="Times New Roman" w:cs="Times New Roman"/>
          <w:szCs w:val="24"/>
          <w:lang w:val="en-US"/>
        </w:rPr>
        <w:t xml:space="preserve"> against women in the field of employment in order to ensure, on a basis of equality of men and women, the same rights...». </w:t>
      </w:r>
    </w:p>
    <w:p w14:paraId="3D88ACB4" w14:textId="77777777" w:rsidR="00A64927" w:rsidRDefault="00A64927">
      <w:pPr>
        <w:spacing w:after="20" w:line="264" w:lineRule="auto"/>
        <w:jc w:val="both"/>
        <w:rPr>
          <w:rFonts w:eastAsia="Times New Roman" w:cs="Times New Roman"/>
          <w:szCs w:val="24"/>
          <w:lang w:val="en-US"/>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2948"/>
        <w:gridCol w:w="2950"/>
        <w:gridCol w:w="2950"/>
      </w:tblGrid>
      <w:tr w:rsidR="00A64927" w14:paraId="1D70318B" w14:textId="77777777" w:rsidTr="00B56A28">
        <w:tc>
          <w:tcPr>
            <w:tcW w:w="496" w:type="dxa"/>
          </w:tcPr>
          <w:p w14:paraId="3F5657EC" w14:textId="77777777" w:rsidR="00A64927" w:rsidRPr="00B56A28"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eastAsia="ヒラギノ角ゴ Pro W3" w:cs="Times New Roman"/>
                <w:b/>
                <w:szCs w:val="24"/>
                <w:lang w:val="en-US"/>
              </w:rPr>
            </w:pPr>
          </w:p>
        </w:tc>
        <w:tc>
          <w:tcPr>
            <w:tcW w:w="2948" w:type="dxa"/>
          </w:tcPr>
          <w:p w14:paraId="6E77CD1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A</w:t>
            </w:r>
          </w:p>
        </w:tc>
        <w:tc>
          <w:tcPr>
            <w:tcW w:w="2950" w:type="dxa"/>
          </w:tcPr>
          <w:p w14:paraId="05044C8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B</w:t>
            </w:r>
          </w:p>
        </w:tc>
        <w:tc>
          <w:tcPr>
            <w:tcW w:w="2950" w:type="dxa"/>
          </w:tcPr>
          <w:p w14:paraId="10F8375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C</w:t>
            </w:r>
          </w:p>
        </w:tc>
      </w:tr>
      <w:tr w:rsidR="00A64927" w14:paraId="68542770" w14:textId="77777777" w:rsidTr="00B56A28">
        <w:tc>
          <w:tcPr>
            <w:tcW w:w="496" w:type="dxa"/>
          </w:tcPr>
          <w:p w14:paraId="74295DA9"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16</w:t>
            </w:r>
          </w:p>
        </w:tc>
        <w:tc>
          <w:tcPr>
            <w:tcW w:w="2948" w:type="dxa"/>
          </w:tcPr>
          <w:p w14:paraId="71FB172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48B314D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occurred</w:t>
            </w:r>
          </w:p>
        </w:tc>
        <w:tc>
          <w:tcPr>
            <w:tcW w:w="2950" w:type="dxa"/>
          </w:tcPr>
          <w:p w14:paraId="193383C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organised</w:t>
            </w:r>
          </w:p>
        </w:tc>
      </w:tr>
      <w:tr w:rsidR="00A64927" w14:paraId="140079C7" w14:textId="77777777" w:rsidTr="00B56A28">
        <w:tc>
          <w:tcPr>
            <w:tcW w:w="496" w:type="dxa"/>
          </w:tcPr>
          <w:p w14:paraId="7F79D6F7"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17</w:t>
            </w:r>
          </w:p>
        </w:tc>
        <w:tc>
          <w:tcPr>
            <w:tcW w:w="2948" w:type="dxa"/>
          </w:tcPr>
          <w:p w14:paraId="0038B5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suggestion</w:t>
            </w:r>
          </w:p>
        </w:tc>
        <w:tc>
          <w:tcPr>
            <w:tcW w:w="2950" w:type="dxa"/>
          </w:tcPr>
          <w:p w14:paraId="1A94B51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proposition</w:t>
            </w:r>
          </w:p>
        </w:tc>
        <w:tc>
          <w:tcPr>
            <w:tcW w:w="2950" w:type="dxa"/>
          </w:tcPr>
          <w:p w14:paraId="55F430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distortion</w:t>
            </w:r>
          </w:p>
        </w:tc>
      </w:tr>
      <w:tr w:rsidR="00A64927" w14:paraId="2A1C4EA6" w14:textId="77777777" w:rsidTr="00B56A28">
        <w:tc>
          <w:tcPr>
            <w:tcW w:w="496" w:type="dxa"/>
          </w:tcPr>
          <w:p w14:paraId="714C7C6A"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18</w:t>
            </w:r>
          </w:p>
        </w:tc>
        <w:tc>
          <w:tcPr>
            <w:tcW w:w="2948" w:type="dxa"/>
          </w:tcPr>
          <w:p w14:paraId="1E4DE66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people</w:t>
            </w:r>
          </w:p>
        </w:tc>
        <w:tc>
          <w:tcPr>
            <w:tcW w:w="2950" w:type="dxa"/>
          </w:tcPr>
          <w:p w14:paraId="2D8C7C2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woman</w:t>
            </w:r>
          </w:p>
        </w:tc>
        <w:tc>
          <w:tcPr>
            <w:tcW w:w="2950" w:type="dxa"/>
          </w:tcPr>
          <w:p w14:paraId="01836DE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citizen</w:t>
            </w:r>
          </w:p>
        </w:tc>
      </w:tr>
      <w:tr w:rsidR="00A64927" w14:paraId="6FB67883" w14:textId="77777777" w:rsidTr="00B56A28">
        <w:tc>
          <w:tcPr>
            <w:tcW w:w="496" w:type="dxa"/>
          </w:tcPr>
          <w:p w14:paraId="1B02095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19</w:t>
            </w:r>
          </w:p>
        </w:tc>
        <w:tc>
          <w:tcPr>
            <w:tcW w:w="2948" w:type="dxa"/>
          </w:tcPr>
          <w:p w14:paraId="382CA46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differs</w:t>
            </w:r>
          </w:p>
        </w:tc>
        <w:tc>
          <w:tcPr>
            <w:tcW w:w="2950" w:type="dxa"/>
          </w:tcPr>
          <w:p w14:paraId="23AB230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resembles</w:t>
            </w:r>
          </w:p>
        </w:tc>
        <w:tc>
          <w:tcPr>
            <w:tcW w:w="2950" w:type="dxa"/>
          </w:tcPr>
          <w:p w14:paraId="776B7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acknowledges</w:t>
            </w:r>
          </w:p>
        </w:tc>
      </w:tr>
      <w:tr w:rsidR="00A64927" w14:paraId="4B0210F1" w14:textId="77777777" w:rsidTr="00B56A28">
        <w:tc>
          <w:tcPr>
            <w:tcW w:w="496" w:type="dxa"/>
          </w:tcPr>
          <w:p w14:paraId="463A390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20</w:t>
            </w:r>
          </w:p>
        </w:tc>
        <w:tc>
          <w:tcPr>
            <w:tcW w:w="2948" w:type="dxa"/>
          </w:tcPr>
          <w:p w14:paraId="42AB33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3CEE893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placed</w:t>
            </w:r>
          </w:p>
        </w:tc>
        <w:tc>
          <w:tcPr>
            <w:tcW w:w="2950" w:type="dxa"/>
          </w:tcPr>
          <w:p w14:paraId="26133C6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oriented</w:t>
            </w:r>
          </w:p>
        </w:tc>
      </w:tr>
      <w:tr w:rsidR="00A64927" w14:paraId="439CFDD7" w14:textId="77777777" w:rsidTr="00B56A28">
        <w:tc>
          <w:tcPr>
            <w:tcW w:w="496" w:type="dxa"/>
          </w:tcPr>
          <w:p w14:paraId="2950C43F"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21</w:t>
            </w:r>
          </w:p>
        </w:tc>
        <w:tc>
          <w:tcPr>
            <w:tcW w:w="2948" w:type="dxa"/>
          </w:tcPr>
          <w:p w14:paraId="1A855E6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violence</w:t>
            </w:r>
          </w:p>
        </w:tc>
        <w:tc>
          <w:tcPr>
            <w:tcW w:w="2950" w:type="dxa"/>
          </w:tcPr>
          <w:p w14:paraId="09848EF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protection</w:t>
            </w:r>
          </w:p>
        </w:tc>
        <w:tc>
          <w:tcPr>
            <w:tcW w:w="2950" w:type="dxa"/>
          </w:tcPr>
          <w:p w14:paraId="3D6E18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violation</w:t>
            </w:r>
          </w:p>
        </w:tc>
      </w:tr>
      <w:tr w:rsidR="00A64927" w14:paraId="3D78CE4C" w14:textId="77777777" w:rsidTr="00B56A28">
        <w:tc>
          <w:tcPr>
            <w:tcW w:w="496" w:type="dxa"/>
          </w:tcPr>
          <w:p w14:paraId="78C30282"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22</w:t>
            </w:r>
          </w:p>
        </w:tc>
        <w:tc>
          <w:tcPr>
            <w:tcW w:w="2948" w:type="dxa"/>
          </w:tcPr>
          <w:p w14:paraId="6C443A8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over</w:t>
            </w:r>
          </w:p>
        </w:tc>
        <w:tc>
          <w:tcPr>
            <w:tcW w:w="2950" w:type="dxa"/>
          </w:tcPr>
          <w:p w14:paraId="108605E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with</w:t>
            </w:r>
          </w:p>
        </w:tc>
        <w:tc>
          <w:tcPr>
            <w:tcW w:w="2950" w:type="dxa"/>
          </w:tcPr>
          <w:p w14:paraId="009DB6C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w:t>
            </w:r>
          </w:p>
        </w:tc>
      </w:tr>
      <w:tr w:rsidR="00A64927" w14:paraId="2EB094F5" w14:textId="77777777" w:rsidTr="00B56A28">
        <w:tc>
          <w:tcPr>
            <w:tcW w:w="496" w:type="dxa"/>
          </w:tcPr>
          <w:p w14:paraId="5E8F1EB0"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23</w:t>
            </w:r>
          </w:p>
        </w:tc>
        <w:tc>
          <w:tcPr>
            <w:tcW w:w="2948" w:type="dxa"/>
          </w:tcPr>
          <w:p w14:paraId="33992C8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statuses</w:t>
            </w:r>
          </w:p>
        </w:tc>
        <w:tc>
          <w:tcPr>
            <w:tcW w:w="2950" w:type="dxa"/>
          </w:tcPr>
          <w:p w14:paraId="164D90F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treaties</w:t>
            </w:r>
          </w:p>
        </w:tc>
        <w:tc>
          <w:tcPr>
            <w:tcW w:w="2950" w:type="dxa"/>
          </w:tcPr>
          <w:p w14:paraId="38BFBC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attitudes</w:t>
            </w:r>
          </w:p>
        </w:tc>
      </w:tr>
      <w:tr w:rsidR="00A64927" w14:paraId="6707425B" w14:textId="77777777" w:rsidTr="00B56A28">
        <w:tc>
          <w:tcPr>
            <w:tcW w:w="496" w:type="dxa"/>
          </w:tcPr>
          <w:p w14:paraId="474F55E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24</w:t>
            </w:r>
          </w:p>
        </w:tc>
        <w:tc>
          <w:tcPr>
            <w:tcW w:w="2948" w:type="dxa"/>
          </w:tcPr>
          <w:p w14:paraId="499EF25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equality</w:t>
            </w:r>
          </w:p>
        </w:tc>
        <w:tc>
          <w:tcPr>
            <w:tcW w:w="2950" w:type="dxa"/>
          </w:tcPr>
          <w:p w14:paraId="71C36C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equability</w:t>
            </w:r>
          </w:p>
        </w:tc>
        <w:tc>
          <w:tcPr>
            <w:tcW w:w="2950" w:type="dxa"/>
          </w:tcPr>
          <w:p w14:paraId="71370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uniformity</w:t>
            </w:r>
          </w:p>
        </w:tc>
      </w:tr>
      <w:tr w:rsidR="00A64927" w14:paraId="06F58DFC" w14:textId="77777777" w:rsidTr="00B56A28">
        <w:tc>
          <w:tcPr>
            <w:tcW w:w="496" w:type="dxa"/>
          </w:tcPr>
          <w:p w14:paraId="1C89897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lastRenderedPageBreak/>
              <w:t>25</w:t>
            </w:r>
          </w:p>
        </w:tc>
        <w:tc>
          <w:tcPr>
            <w:tcW w:w="2948" w:type="dxa"/>
          </w:tcPr>
          <w:p w14:paraId="636C072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recognition</w:t>
            </w:r>
          </w:p>
        </w:tc>
        <w:tc>
          <w:tcPr>
            <w:tcW w:w="2950" w:type="dxa"/>
          </w:tcPr>
          <w:p w14:paraId="425B4A5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incarceration</w:t>
            </w:r>
          </w:p>
        </w:tc>
        <w:tc>
          <w:tcPr>
            <w:tcW w:w="2950" w:type="dxa"/>
          </w:tcPr>
          <w:p w14:paraId="433FF0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discrimination</w:t>
            </w:r>
          </w:p>
        </w:tc>
      </w:tr>
    </w:tbl>
    <w:p w14:paraId="1554C0BC" w14:textId="77777777" w:rsidR="00A64927" w:rsidRDefault="00A64927">
      <w:pPr>
        <w:spacing w:after="20" w:line="264" w:lineRule="auto"/>
        <w:jc w:val="both"/>
        <w:rPr>
          <w:rFonts w:eastAsia="Calibri" w:cs="Times New Roman"/>
          <w:b/>
          <w:szCs w:val="24"/>
          <w:lang w:val="en-US"/>
        </w:rPr>
      </w:pPr>
    </w:p>
    <w:p w14:paraId="6F72AB02" w14:textId="77777777" w:rsidR="00A64927" w:rsidRDefault="00A64927">
      <w:pPr>
        <w:spacing w:after="20" w:line="264" w:lineRule="auto"/>
        <w:jc w:val="both"/>
        <w:rPr>
          <w:rFonts w:eastAsia="Calibri" w:cs="Times New Roman"/>
          <w:b/>
          <w:szCs w:val="24"/>
          <w:lang w:val="en-US"/>
        </w:rPr>
      </w:pPr>
    </w:p>
    <w:p w14:paraId="1D176D35" w14:textId="77777777" w:rsidR="00A64927" w:rsidRPr="00384135" w:rsidRDefault="00384135">
      <w:pPr>
        <w:jc w:val="both"/>
        <w:rPr>
          <w:szCs w:val="24"/>
          <w:lang w:val="en-US"/>
        </w:rPr>
      </w:pPr>
      <w:r>
        <w:rPr>
          <w:rFonts w:eastAsia="Calibri" w:cs="Times New Roman"/>
          <w:b/>
          <w:szCs w:val="24"/>
          <w:lang w:val="en-US"/>
        </w:rPr>
        <w:t>Task 3. Match the terms (26-40) to their definitions (A-Q). There are two extra definitions.</w:t>
      </w:r>
    </w:p>
    <w:p w14:paraId="26C538F0" w14:textId="77777777" w:rsidR="00A64927" w:rsidRDefault="00A64927">
      <w:pPr>
        <w:shd w:val="clear" w:color="auto" w:fill="FFFFFF"/>
        <w:jc w:val="both"/>
        <w:rPr>
          <w:rFonts w:eastAsia="Times New Roman" w:cs="Times New Roman"/>
          <w:b/>
          <w:color w:val="1F2524"/>
          <w:szCs w:val="24"/>
          <w:lang w:val="en-US"/>
        </w:rPr>
      </w:pPr>
    </w:p>
    <w:tbl>
      <w:tblPr>
        <w:tblW w:w="9567" w:type="dxa"/>
        <w:tblLayout w:type="fixed"/>
        <w:tblCellMar>
          <w:top w:w="100" w:type="dxa"/>
          <w:left w:w="100" w:type="dxa"/>
          <w:bottom w:w="100" w:type="dxa"/>
          <w:right w:w="100" w:type="dxa"/>
        </w:tblCellMar>
        <w:tblLook w:val="0600" w:firstRow="0" w:lastRow="0" w:firstColumn="0" w:lastColumn="0" w:noHBand="1" w:noVBand="1"/>
      </w:tblPr>
      <w:tblGrid>
        <w:gridCol w:w="570"/>
        <w:gridCol w:w="2679"/>
        <w:gridCol w:w="426"/>
        <w:gridCol w:w="5892"/>
      </w:tblGrid>
      <w:tr w:rsidR="00A64927" w:rsidRPr="00C47456" w14:paraId="601B1F01"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2608E1" w14:textId="77777777" w:rsidR="00A64927" w:rsidRDefault="00384135">
            <w:pPr>
              <w:widowControl w:val="0"/>
              <w:spacing w:line="216" w:lineRule="auto"/>
              <w:rPr>
                <w:szCs w:val="24"/>
              </w:rPr>
            </w:pPr>
            <w:r>
              <w:rPr>
                <w:b/>
                <w:szCs w:val="24"/>
                <w:lang w:val="en-US"/>
              </w:rPr>
              <w:t>26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92F9AB3" w14:textId="77777777" w:rsidR="00A64927" w:rsidRDefault="00384135">
            <w:pPr>
              <w:widowControl w:val="0"/>
              <w:spacing w:line="216" w:lineRule="auto"/>
              <w:rPr>
                <w:szCs w:val="24"/>
              </w:rPr>
            </w:pPr>
            <w:r>
              <w:rPr>
                <w:rFonts w:eastAsia="Times New Roman" w:cs="Times New Roman"/>
                <w:color w:val="1F2524"/>
                <w:szCs w:val="24"/>
              </w:rPr>
              <w:t xml:space="preserve">Genetic engineering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4E7B5B" w14:textId="77777777" w:rsidR="00A64927" w:rsidRDefault="00384135">
            <w:pPr>
              <w:widowControl w:val="0"/>
              <w:spacing w:line="216" w:lineRule="auto"/>
              <w:rPr>
                <w:szCs w:val="24"/>
              </w:rPr>
            </w:pPr>
            <w:r>
              <w:rPr>
                <w:rFonts w:eastAsia="Times New Roman" w:cs="Times New Roman"/>
                <w:b/>
                <w:color w:val="1F2524"/>
                <w:szCs w:val="24"/>
              </w:rPr>
              <w:t>A</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DEF9A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having of perceptions, thoughts, and feelings; awareness</w:t>
            </w:r>
          </w:p>
        </w:tc>
      </w:tr>
      <w:tr w:rsidR="00A64927" w:rsidRPr="00C47456" w14:paraId="4248B03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B815CD5" w14:textId="77777777" w:rsidR="00A64927" w:rsidRDefault="00384135">
            <w:pPr>
              <w:widowControl w:val="0"/>
              <w:spacing w:line="216" w:lineRule="auto"/>
              <w:rPr>
                <w:szCs w:val="24"/>
              </w:rPr>
            </w:pPr>
            <w:r>
              <w:rPr>
                <w:b/>
                <w:szCs w:val="24"/>
              </w:rPr>
              <w:t>27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CD30754" w14:textId="77777777" w:rsidR="00A64927" w:rsidRDefault="00384135">
            <w:pPr>
              <w:widowControl w:val="0"/>
              <w:spacing w:line="216" w:lineRule="auto"/>
              <w:rPr>
                <w:szCs w:val="24"/>
              </w:rPr>
            </w:pPr>
            <w:r>
              <w:rPr>
                <w:rFonts w:eastAsia="Times New Roman" w:cs="Times New Roman"/>
                <w:color w:val="1F2524"/>
                <w:szCs w:val="24"/>
              </w:rPr>
              <w:t>Legal code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CD2B4F" w14:textId="77777777" w:rsidR="00A64927" w:rsidRDefault="00384135">
            <w:pPr>
              <w:widowControl w:val="0"/>
              <w:spacing w:line="216" w:lineRule="auto"/>
              <w:rPr>
                <w:szCs w:val="24"/>
              </w:rPr>
            </w:pPr>
            <w:r>
              <w:rPr>
                <w:rFonts w:eastAsia="Times New Roman" w:cs="Times New Roman"/>
                <w:b/>
                <w:color w:val="1F2524"/>
                <w:szCs w:val="24"/>
              </w:rPr>
              <w:t>B</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803510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the deliberate killing of a large number of people from a particular nation or ethnic group with the aim of destroying that nation or group</w:t>
            </w:r>
          </w:p>
        </w:tc>
      </w:tr>
      <w:tr w:rsidR="00A64927" w:rsidRPr="00C47456" w14:paraId="4D16EFF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9D2809" w14:textId="77777777" w:rsidR="00A64927" w:rsidRDefault="00384135">
            <w:pPr>
              <w:widowControl w:val="0"/>
              <w:spacing w:line="216" w:lineRule="auto"/>
              <w:rPr>
                <w:szCs w:val="24"/>
              </w:rPr>
            </w:pPr>
            <w:r>
              <w:rPr>
                <w:b/>
                <w:szCs w:val="24"/>
              </w:rPr>
              <w:t>28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1D15DD5A" w14:textId="77777777" w:rsidR="00A64927" w:rsidRDefault="00384135">
            <w:pPr>
              <w:widowControl w:val="0"/>
              <w:spacing w:line="216" w:lineRule="auto"/>
              <w:rPr>
                <w:szCs w:val="24"/>
              </w:rPr>
            </w:pPr>
            <w:r>
              <w:rPr>
                <w:rFonts w:eastAsia="Times New Roman" w:cs="Times New Roman"/>
                <w:color w:val="1F2524"/>
                <w:szCs w:val="24"/>
              </w:rPr>
              <w:t xml:space="preserve">Legally binding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AD997BD" w14:textId="77777777" w:rsidR="00A64927" w:rsidRDefault="00384135">
            <w:pPr>
              <w:widowControl w:val="0"/>
              <w:spacing w:line="216" w:lineRule="auto"/>
              <w:rPr>
                <w:szCs w:val="24"/>
              </w:rPr>
            </w:pPr>
            <w:r>
              <w:rPr>
                <w:rFonts w:eastAsia="Times New Roman" w:cs="Times New Roman"/>
                <w:b/>
                <w:color w:val="1F2524"/>
                <w:szCs w:val="24"/>
              </w:rPr>
              <w:t>C</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89F29E4"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involve yourself in matters connected with other people without being asked or needed</w:t>
            </w:r>
          </w:p>
        </w:tc>
      </w:tr>
      <w:tr w:rsidR="00A64927" w:rsidRPr="00C47456" w14:paraId="0DF3D08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4008BEF" w14:textId="77777777" w:rsidR="00A64927" w:rsidRDefault="00384135">
            <w:pPr>
              <w:widowControl w:val="0"/>
              <w:spacing w:line="216" w:lineRule="auto"/>
              <w:rPr>
                <w:szCs w:val="24"/>
              </w:rPr>
            </w:pPr>
            <w:r>
              <w:rPr>
                <w:b/>
                <w:szCs w:val="24"/>
              </w:rPr>
              <w:t>29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40501F4" w14:textId="77777777" w:rsidR="00A64927" w:rsidRDefault="00384135">
            <w:pPr>
              <w:widowControl w:val="0"/>
              <w:spacing w:line="216" w:lineRule="auto"/>
              <w:rPr>
                <w:szCs w:val="24"/>
              </w:rPr>
            </w:pPr>
            <w:r>
              <w:rPr>
                <w:rFonts w:eastAsia="Times New Roman" w:cs="Times New Roman"/>
                <w:color w:val="1F2524"/>
                <w:szCs w:val="24"/>
              </w:rPr>
              <w:t xml:space="preserve">Interfere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F28B4F8" w14:textId="77777777" w:rsidR="00A64927" w:rsidRDefault="00384135">
            <w:pPr>
              <w:widowControl w:val="0"/>
              <w:spacing w:line="216" w:lineRule="auto"/>
              <w:rPr>
                <w:szCs w:val="24"/>
              </w:rPr>
            </w:pPr>
            <w:r>
              <w:rPr>
                <w:rFonts w:eastAsia="Times New Roman" w:cs="Times New Roman"/>
                <w:b/>
                <w:color w:val="1F2524"/>
                <w:szCs w:val="24"/>
              </w:rPr>
              <w:t>D</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7B38B4D"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deliberate modification of the characteristics of an organism by manipulating its genetic material</w:t>
            </w:r>
          </w:p>
        </w:tc>
      </w:tr>
      <w:tr w:rsidR="00A64927" w:rsidRPr="00C47456" w14:paraId="5A9DEA6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D93B6CA" w14:textId="77777777" w:rsidR="00A64927" w:rsidRDefault="00384135">
            <w:pPr>
              <w:widowControl w:val="0"/>
              <w:spacing w:line="216" w:lineRule="auto"/>
              <w:rPr>
                <w:szCs w:val="24"/>
              </w:rPr>
            </w:pPr>
            <w:r>
              <w:rPr>
                <w:b/>
                <w:szCs w:val="24"/>
              </w:rPr>
              <w:t>30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6D844DE" w14:textId="77777777" w:rsidR="00A64927" w:rsidRDefault="00384135">
            <w:pPr>
              <w:widowControl w:val="0"/>
              <w:spacing w:line="216" w:lineRule="auto"/>
              <w:rPr>
                <w:szCs w:val="24"/>
              </w:rPr>
            </w:pPr>
            <w:r>
              <w:rPr>
                <w:rFonts w:eastAsia="Times New Roman" w:cs="Times New Roman"/>
                <w:color w:val="1F2524"/>
                <w:szCs w:val="24"/>
              </w:rPr>
              <w:t>Self-scrutiny</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1D6B830" w14:textId="77777777" w:rsidR="00A64927" w:rsidRDefault="00384135">
            <w:pPr>
              <w:widowControl w:val="0"/>
              <w:spacing w:line="216" w:lineRule="auto"/>
              <w:rPr>
                <w:szCs w:val="24"/>
              </w:rPr>
            </w:pPr>
            <w:r>
              <w:rPr>
                <w:rFonts w:eastAsia="Times New Roman" w:cs="Times New Roman"/>
                <w:b/>
                <w:color w:val="1F2524"/>
                <w:szCs w:val="24"/>
              </w:rPr>
              <w:t>E</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564E47A"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misuse of a position of power to take unjust advantage of individuals, organizations, or governments</w:t>
            </w:r>
          </w:p>
        </w:tc>
      </w:tr>
      <w:tr w:rsidR="00A64927" w:rsidRPr="00C47456" w14:paraId="1488CC8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3608DE" w14:textId="77777777" w:rsidR="00A64927" w:rsidRDefault="00384135">
            <w:pPr>
              <w:widowControl w:val="0"/>
              <w:spacing w:line="216" w:lineRule="auto"/>
              <w:rPr>
                <w:szCs w:val="24"/>
              </w:rPr>
            </w:pPr>
            <w:r>
              <w:rPr>
                <w:b/>
                <w:szCs w:val="24"/>
              </w:rPr>
              <w:t>31</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6EFF273B" w14:textId="77777777" w:rsidR="00A64927" w:rsidRDefault="00384135">
            <w:pPr>
              <w:widowControl w:val="0"/>
              <w:spacing w:line="216" w:lineRule="auto"/>
              <w:rPr>
                <w:szCs w:val="24"/>
              </w:rPr>
            </w:pPr>
            <w:r>
              <w:rPr>
                <w:rFonts w:eastAsia="Times New Roman" w:cs="Times New Roman"/>
                <w:color w:val="1F2524"/>
                <w:szCs w:val="24"/>
              </w:rPr>
              <w:t xml:space="preserve">Violation of rights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D90E291" w14:textId="77777777" w:rsidR="00A64927" w:rsidRDefault="00384135">
            <w:pPr>
              <w:widowControl w:val="0"/>
              <w:spacing w:line="216" w:lineRule="auto"/>
              <w:rPr>
                <w:szCs w:val="24"/>
              </w:rPr>
            </w:pPr>
            <w:r>
              <w:rPr>
                <w:rFonts w:eastAsia="Times New Roman" w:cs="Times New Roman"/>
                <w:b/>
                <w:color w:val="1F2524"/>
                <w:szCs w:val="24"/>
              </w:rPr>
              <w:t>F</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A50B05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 grouping of people who identify with each other on the basis of shared attributes</w:t>
            </w:r>
            <w:r w:rsidRPr="00384135">
              <w:rPr>
                <w:rFonts w:eastAsia="Times New Roman" w:cs="Times New Roman"/>
                <w:color w:val="1F2524"/>
                <w:szCs w:val="24"/>
                <w:highlight w:val="white"/>
                <w:lang w:val="en-US"/>
              </w:rPr>
              <w:t xml:space="preserve"> that distinguish them from other groups</w:t>
            </w:r>
          </w:p>
        </w:tc>
      </w:tr>
      <w:tr w:rsidR="00A64927" w:rsidRPr="00C47456" w14:paraId="600556D7"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F1AF3E4" w14:textId="77777777" w:rsidR="00A64927" w:rsidRDefault="00384135">
            <w:pPr>
              <w:widowControl w:val="0"/>
              <w:spacing w:line="216" w:lineRule="auto"/>
              <w:rPr>
                <w:szCs w:val="24"/>
              </w:rPr>
            </w:pPr>
            <w:r>
              <w:rPr>
                <w:b/>
                <w:szCs w:val="24"/>
              </w:rPr>
              <w:t>32</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80B490C" w14:textId="77777777" w:rsidR="00A64927" w:rsidRDefault="00384135">
            <w:pPr>
              <w:widowControl w:val="0"/>
              <w:spacing w:line="216" w:lineRule="auto"/>
              <w:rPr>
                <w:szCs w:val="24"/>
              </w:rPr>
            </w:pPr>
            <w:r>
              <w:rPr>
                <w:rFonts w:eastAsia="Times New Roman" w:cs="Times New Roman"/>
                <w:color w:val="1F2524"/>
                <w:szCs w:val="24"/>
              </w:rPr>
              <w:t>Watchword</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E1552" w14:textId="77777777" w:rsidR="00A64927" w:rsidRDefault="00384135">
            <w:pPr>
              <w:widowControl w:val="0"/>
              <w:spacing w:line="216" w:lineRule="auto"/>
              <w:rPr>
                <w:szCs w:val="24"/>
              </w:rPr>
            </w:pPr>
            <w:r>
              <w:rPr>
                <w:rFonts w:eastAsia="Times New Roman" w:cs="Times New Roman"/>
                <w:b/>
                <w:color w:val="1F2524"/>
                <w:szCs w:val="24"/>
              </w:rPr>
              <w:t>G</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5584BAF6"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systematic and comprehensive written statement of laws</w:t>
            </w:r>
          </w:p>
        </w:tc>
      </w:tr>
      <w:tr w:rsidR="00A64927" w:rsidRPr="00C47456" w14:paraId="53BD380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7E17063" w14:textId="77777777" w:rsidR="00A64927" w:rsidRDefault="00384135">
            <w:pPr>
              <w:widowControl w:val="0"/>
              <w:spacing w:line="216" w:lineRule="auto"/>
              <w:rPr>
                <w:szCs w:val="24"/>
              </w:rPr>
            </w:pPr>
            <w:r>
              <w:rPr>
                <w:b/>
                <w:szCs w:val="24"/>
              </w:rPr>
              <w:t>33</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EA17097" w14:textId="77777777" w:rsidR="00A64927" w:rsidRDefault="00384135">
            <w:pPr>
              <w:widowControl w:val="0"/>
              <w:spacing w:line="216" w:lineRule="auto"/>
              <w:rPr>
                <w:szCs w:val="24"/>
              </w:rPr>
            </w:pPr>
            <w:r>
              <w:rPr>
                <w:rFonts w:eastAsia="Times New Roman" w:cs="Times New Roman"/>
                <w:color w:val="1F2524"/>
                <w:szCs w:val="24"/>
              </w:rPr>
              <w:t>Genocide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69168B" w14:textId="77777777" w:rsidR="00A64927" w:rsidRDefault="00384135">
            <w:pPr>
              <w:widowControl w:val="0"/>
              <w:spacing w:line="216" w:lineRule="auto"/>
              <w:rPr>
                <w:szCs w:val="24"/>
              </w:rPr>
            </w:pPr>
            <w:r>
              <w:rPr>
                <w:rFonts w:eastAsia="Times New Roman" w:cs="Times New Roman"/>
                <w:b/>
                <w:color w:val="1F2524"/>
                <w:szCs w:val="24"/>
              </w:rPr>
              <w:t>H</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492832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move out of or away from something and become visible</w:t>
            </w:r>
          </w:p>
        </w:tc>
      </w:tr>
      <w:tr w:rsidR="00A64927" w:rsidRPr="00C47456" w14:paraId="6F272DF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1D1BF18A" w14:textId="77777777" w:rsidR="00A64927" w:rsidRDefault="00384135">
            <w:pPr>
              <w:widowControl w:val="0"/>
              <w:spacing w:line="216" w:lineRule="auto"/>
              <w:rPr>
                <w:szCs w:val="24"/>
              </w:rPr>
            </w:pPr>
            <w:r>
              <w:rPr>
                <w:b/>
                <w:szCs w:val="24"/>
              </w:rPr>
              <w:t>34</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40DF20E" w14:textId="77777777" w:rsidR="00A64927" w:rsidRDefault="00384135">
            <w:pPr>
              <w:widowControl w:val="0"/>
              <w:spacing w:line="216" w:lineRule="auto"/>
              <w:rPr>
                <w:szCs w:val="24"/>
              </w:rPr>
            </w:pPr>
            <w:r>
              <w:rPr>
                <w:rFonts w:eastAsia="Times New Roman" w:cs="Times New Roman"/>
                <w:color w:val="1F2524"/>
                <w:szCs w:val="24"/>
              </w:rPr>
              <w:t xml:space="preserve">Consciousness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60BE265" w14:textId="77777777" w:rsidR="00A64927" w:rsidRDefault="00384135">
            <w:pPr>
              <w:widowControl w:val="0"/>
              <w:spacing w:line="216" w:lineRule="auto"/>
              <w:rPr>
                <w:szCs w:val="24"/>
              </w:rPr>
            </w:pPr>
            <w:r>
              <w:rPr>
                <w:rFonts w:eastAsia="Times New Roman" w:cs="Times New Roman"/>
                <w:b/>
                <w:color w:val="1F2524"/>
                <w:szCs w:val="24"/>
              </w:rPr>
              <w:t>I</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0F9185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agreements made between two or more parties that are enforceable by law</w:t>
            </w:r>
          </w:p>
        </w:tc>
      </w:tr>
      <w:tr w:rsidR="00A64927" w:rsidRPr="00C47456" w14:paraId="44434EA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D1B9308" w14:textId="77777777" w:rsidR="00A64927" w:rsidRDefault="00384135">
            <w:pPr>
              <w:widowControl w:val="0"/>
              <w:spacing w:line="216" w:lineRule="auto"/>
              <w:rPr>
                <w:szCs w:val="24"/>
              </w:rPr>
            </w:pPr>
            <w:r>
              <w:rPr>
                <w:b/>
                <w:szCs w:val="24"/>
              </w:rPr>
              <w:t>35</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35E47CBD" w14:textId="77777777" w:rsidR="00A64927" w:rsidRDefault="00384135">
            <w:pPr>
              <w:widowControl w:val="0"/>
              <w:spacing w:line="216" w:lineRule="auto"/>
              <w:rPr>
                <w:szCs w:val="24"/>
              </w:rPr>
            </w:pPr>
            <w:r>
              <w:rPr>
                <w:rFonts w:eastAsia="Times New Roman" w:cs="Times New Roman"/>
                <w:color w:val="1F2524"/>
                <w:szCs w:val="24"/>
              </w:rPr>
              <w:t xml:space="preserve">Abuses of power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992288B" w14:textId="77777777" w:rsidR="00A64927" w:rsidRDefault="00384135">
            <w:pPr>
              <w:widowControl w:val="0"/>
              <w:spacing w:line="216" w:lineRule="auto"/>
              <w:rPr>
                <w:szCs w:val="24"/>
              </w:rPr>
            </w:pPr>
            <w:r>
              <w:rPr>
                <w:rFonts w:eastAsia="Times New Roman" w:cs="Times New Roman"/>
                <w:b/>
                <w:color w:val="1F2524"/>
                <w:szCs w:val="24"/>
              </w:rPr>
              <w:t>J</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2A13B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cause others to recognize (one's authority or a right) by confident and forceful behaviour</w:t>
            </w:r>
          </w:p>
        </w:tc>
      </w:tr>
      <w:tr w:rsidR="00A64927" w14:paraId="5E536F4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52D9AE9" w14:textId="77777777" w:rsidR="00A64927" w:rsidRDefault="00384135">
            <w:pPr>
              <w:widowControl w:val="0"/>
              <w:spacing w:line="216" w:lineRule="auto"/>
              <w:rPr>
                <w:szCs w:val="24"/>
              </w:rPr>
            </w:pPr>
            <w:r>
              <w:rPr>
                <w:b/>
                <w:szCs w:val="24"/>
              </w:rPr>
              <w:t>36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19CBD9B" w14:textId="77777777" w:rsidR="00A64927" w:rsidRDefault="00384135">
            <w:pPr>
              <w:widowControl w:val="0"/>
              <w:spacing w:line="216" w:lineRule="auto"/>
              <w:rPr>
                <w:szCs w:val="24"/>
              </w:rPr>
            </w:pPr>
            <w:r>
              <w:rPr>
                <w:rFonts w:eastAsia="Times New Roman" w:cs="Times New Roman"/>
                <w:color w:val="1F2524"/>
                <w:szCs w:val="24"/>
              </w:rPr>
              <w:t xml:space="preserve">Ethnicities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5229870" w14:textId="77777777" w:rsidR="00A64927" w:rsidRDefault="00384135">
            <w:pPr>
              <w:widowControl w:val="0"/>
              <w:spacing w:line="216" w:lineRule="auto"/>
              <w:rPr>
                <w:szCs w:val="24"/>
              </w:rPr>
            </w:pPr>
            <w:r>
              <w:rPr>
                <w:rFonts w:eastAsia="Times New Roman" w:cs="Times New Roman"/>
                <w:b/>
                <w:color w:val="1F2524"/>
                <w:szCs w:val="24"/>
              </w:rPr>
              <w:t>K</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6B3EABD8" w14:textId="77777777" w:rsidR="00A64927" w:rsidRDefault="00384135">
            <w:pPr>
              <w:widowControl w:val="0"/>
              <w:spacing w:line="216" w:lineRule="auto"/>
              <w:rPr>
                <w:szCs w:val="24"/>
              </w:rPr>
            </w:pPr>
            <w:r>
              <w:rPr>
                <w:rFonts w:eastAsia="Times New Roman" w:cs="Times New Roman"/>
                <w:color w:val="1F2524"/>
                <w:szCs w:val="24"/>
                <w:highlight w:val="white"/>
              </w:rPr>
              <w:t>a general agreement</w:t>
            </w:r>
          </w:p>
        </w:tc>
      </w:tr>
      <w:tr w:rsidR="00A64927" w:rsidRPr="00C47456" w14:paraId="51CB2672"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1E11A10" w14:textId="77777777" w:rsidR="00A64927" w:rsidRDefault="00384135">
            <w:pPr>
              <w:widowControl w:val="0"/>
              <w:spacing w:line="216" w:lineRule="auto"/>
              <w:rPr>
                <w:szCs w:val="24"/>
              </w:rPr>
            </w:pPr>
            <w:r>
              <w:rPr>
                <w:b/>
                <w:szCs w:val="24"/>
                <w:lang w:val="en-US"/>
              </w:rPr>
              <w:t>37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B1A9C8"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 xml:space="preserve">Infringe someone else's right to life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1CB52EC" w14:textId="77777777" w:rsidR="00A64927" w:rsidRDefault="00384135">
            <w:pPr>
              <w:widowControl w:val="0"/>
              <w:spacing w:line="216" w:lineRule="auto"/>
              <w:rPr>
                <w:szCs w:val="24"/>
              </w:rPr>
            </w:pPr>
            <w:r>
              <w:rPr>
                <w:rFonts w:eastAsia="Times New Roman" w:cs="Times New Roman"/>
                <w:b/>
                <w:color w:val="1F2524"/>
                <w:szCs w:val="24"/>
              </w:rPr>
              <w:t>L</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7038E58C"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a word or phrase expressing a person's or group's core aim or belief</w:t>
            </w:r>
          </w:p>
        </w:tc>
      </w:tr>
      <w:tr w:rsidR="00A64927" w:rsidRPr="00C47456" w14:paraId="6DCCB73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8EB442" w14:textId="77777777" w:rsidR="00A64927" w:rsidRDefault="00384135">
            <w:pPr>
              <w:widowControl w:val="0"/>
              <w:spacing w:line="216" w:lineRule="auto"/>
              <w:rPr>
                <w:szCs w:val="24"/>
              </w:rPr>
            </w:pPr>
            <w:r>
              <w:rPr>
                <w:b/>
                <w:szCs w:val="24"/>
                <w:lang w:val="en-US"/>
              </w:rPr>
              <w:t>38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2A647CD" w14:textId="77777777" w:rsidR="00A64927" w:rsidRDefault="00384135">
            <w:pPr>
              <w:widowControl w:val="0"/>
              <w:spacing w:line="216" w:lineRule="auto"/>
              <w:rPr>
                <w:szCs w:val="24"/>
              </w:rPr>
            </w:pPr>
            <w:r>
              <w:rPr>
                <w:rFonts w:eastAsia="Times New Roman" w:cs="Times New Roman"/>
                <w:color w:val="1F2524"/>
                <w:szCs w:val="24"/>
              </w:rPr>
              <w:t>Assert</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701D7F2D" w14:textId="77777777" w:rsidR="00A64927" w:rsidRDefault="00384135">
            <w:pPr>
              <w:widowControl w:val="0"/>
              <w:spacing w:line="216" w:lineRule="auto"/>
              <w:rPr>
                <w:szCs w:val="24"/>
              </w:rPr>
            </w:pPr>
            <w:r>
              <w:rPr>
                <w:rFonts w:eastAsia="Times New Roman" w:cs="Times New Roman"/>
                <w:b/>
                <w:color w:val="1F2524"/>
                <w:szCs w:val="24"/>
              </w:rPr>
              <w:t>M</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4DD5B"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dealing with things sensibly and realistically in a way that is based on practical rather than theoretical considerations</w:t>
            </w:r>
          </w:p>
        </w:tc>
      </w:tr>
      <w:tr w:rsidR="00A64927" w:rsidRPr="00C47456" w14:paraId="65EB396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19D7393" w14:textId="77777777" w:rsidR="00A64927" w:rsidRDefault="00384135">
            <w:pPr>
              <w:widowControl w:val="0"/>
              <w:spacing w:line="216" w:lineRule="auto"/>
              <w:rPr>
                <w:szCs w:val="24"/>
              </w:rPr>
            </w:pPr>
            <w:r>
              <w:rPr>
                <w:b/>
                <w:szCs w:val="24"/>
                <w:lang w:val="en-US"/>
              </w:rPr>
              <w:t>39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067AA09" w14:textId="77777777" w:rsidR="00A64927" w:rsidRDefault="00384135">
            <w:pPr>
              <w:widowControl w:val="0"/>
              <w:spacing w:line="216" w:lineRule="auto"/>
              <w:rPr>
                <w:szCs w:val="24"/>
              </w:rPr>
            </w:pPr>
            <w:r>
              <w:rPr>
                <w:rFonts w:eastAsia="Times New Roman" w:cs="Times New Roman"/>
                <w:color w:val="1F2524"/>
                <w:szCs w:val="24"/>
              </w:rPr>
              <w:t>Consensus</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32117" w14:textId="77777777" w:rsidR="00A64927" w:rsidRDefault="00384135">
            <w:pPr>
              <w:widowControl w:val="0"/>
              <w:spacing w:line="216" w:lineRule="auto"/>
              <w:rPr>
                <w:szCs w:val="24"/>
              </w:rPr>
            </w:pPr>
            <w:r>
              <w:rPr>
                <w:rFonts w:eastAsia="Times New Roman" w:cs="Times New Roman"/>
                <w:b/>
                <w:color w:val="1F2524"/>
                <w:szCs w:val="24"/>
              </w:rPr>
              <w:t>N</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149591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disallowance of the freedom of thought and movement to which all humans legally have a right</w:t>
            </w:r>
          </w:p>
        </w:tc>
      </w:tr>
      <w:tr w:rsidR="00A64927" w:rsidRPr="00C47456" w14:paraId="539FCEBE"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C069FF5" w14:textId="77777777" w:rsidR="00A64927" w:rsidRDefault="00384135">
            <w:pPr>
              <w:widowControl w:val="0"/>
              <w:spacing w:line="216" w:lineRule="auto"/>
              <w:rPr>
                <w:szCs w:val="24"/>
              </w:rPr>
            </w:pPr>
            <w:r>
              <w:rPr>
                <w:b/>
                <w:szCs w:val="24"/>
                <w:lang w:val="en-US"/>
              </w:rPr>
              <w:t>40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533248F" w14:textId="77777777" w:rsidR="00A64927" w:rsidRDefault="00384135">
            <w:pPr>
              <w:widowControl w:val="0"/>
              <w:spacing w:line="216" w:lineRule="auto"/>
              <w:rPr>
                <w:szCs w:val="24"/>
              </w:rPr>
            </w:pPr>
            <w:r>
              <w:rPr>
                <w:rFonts w:eastAsia="Times New Roman" w:cs="Times New Roman"/>
                <w:color w:val="1F2524"/>
                <w:szCs w:val="24"/>
              </w:rPr>
              <w:t>Emerge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0E88BF" w14:textId="77777777" w:rsidR="00A64927" w:rsidRDefault="00384135">
            <w:pPr>
              <w:widowControl w:val="0"/>
              <w:spacing w:line="216" w:lineRule="auto"/>
              <w:rPr>
                <w:szCs w:val="24"/>
              </w:rPr>
            </w:pPr>
            <w:r>
              <w:rPr>
                <w:rFonts w:eastAsia="Times New Roman" w:cs="Times New Roman"/>
                <w:b/>
                <w:color w:val="1F2524"/>
                <w:szCs w:val="24"/>
              </w:rPr>
              <w:t>O</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0D88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application of the life sciences, physical sciences, mathematics and engineering principles to define and solve problems in biology</w:t>
            </w:r>
          </w:p>
        </w:tc>
      </w:tr>
      <w:tr w:rsidR="00A64927" w:rsidRPr="00C47456" w14:paraId="2E45F4DD"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34CB3A1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809A36"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7A8EE3F" w14:textId="77777777" w:rsidR="00A64927" w:rsidRDefault="00384135">
            <w:pPr>
              <w:widowControl w:val="0"/>
              <w:spacing w:line="216" w:lineRule="auto"/>
              <w:rPr>
                <w:szCs w:val="24"/>
              </w:rPr>
            </w:pPr>
            <w:r>
              <w:rPr>
                <w:rFonts w:eastAsia="Times New Roman" w:cs="Times New Roman"/>
                <w:b/>
                <w:color w:val="1F2524"/>
                <w:szCs w:val="24"/>
              </w:rPr>
              <w:t>P</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6C8BEA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examination of one's own thoughts and feelings</w:t>
            </w:r>
          </w:p>
        </w:tc>
      </w:tr>
      <w:tr w:rsidR="00A64927" w:rsidRPr="00C47456" w14:paraId="6461F61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CCF9BF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39F898E"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A6CEE38" w14:textId="77777777" w:rsidR="00A64927" w:rsidRDefault="00384135">
            <w:pPr>
              <w:widowControl w:val="0"/>
              <w:spacing w:line="216" w:lineRule="auto"/>
              <w:rPr>
                <w:szCs w:val="24"/>
              </w:rPr>
            </w:pPr>
            <w:r>
              <w:rPr>
                <w:rFonts w:eastAsia="Times New Roman" w:cs="Times New Roman"/>
                <w:b/>
                <w:color w:val="1F2524"/>
                <w:szCs w:val="24"/>
              </w:rPr>
              <w:t>Q</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2FFBA7D2"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act in a way that limits someone's right to life</w:t>
            </w:r>
          </w:p>
        </w:tc>
      </w:tr>
    </w:tbl>
    <w:p w14:paraId="1D2A78D2" w14:textId="77777777" w:rsidR="00A64927" w:rsidRPr="00384135" w:rsidRDefault="00A64927">
      <w:pPr>
        <w:shd w:val="clear" w:color="auto" w:fill="FFFFFF"/>
        <w:jc w:val="both"/>
        <w:rPr>
          <w:rFonts w:eastAsia="Times New Roman" w:cs="Times New Roman"/>
          <w:color w:val="1F2524"/>
          <w:szCs w:val="24"/>
          <w:lang w:val="en-US"/>
        </w:rPr>
      </w:pPr>
    </w:p>
    <w:p w14:paraId="0169C711" w14:textId="77777777" w:rsidR="00A64927" w:rsidRPr="00384135" w:rsidRDefault="00A64927">
      <w:pPr>
        <w:shd w:val="clear" w:color="auto" w:fill="FFFFFF"/>
        <w:jc w:val="both"/>
        <w:rPr>
          <w:rFonts w:eastAsia="Times New Roman" w:cs="Times New Roman"/>
          <w:color w:val="1F2524"/>
          <w:szCs w:val="24"/>
          <w:lang w:val="en-US"/>
        </w:rPr>
      </w:pPr>
    </w:p>
    <w:p w14:paraId="5206822F"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lastRenderedPageBreak/>
        <w:t>Task 4. Choose a word or phrase that best completes the sentence.</w:t>
      </w:r>
    </w:p>
    <w:p w14:paraId="5EBD28F4" w14:textId="77777777" w:rsidR="00A64927" w:rsidRPr="00384135" w:rsidRDefault="00A64927">
      <w:pPr>
        <w:spacing w:line="288" w:lineRule="auto"/>
        <w:jc w:val="both"/>
        <w:rPr>
          <w:rFonts w:eastAsia="Times New Roman" w:cs="Times New Roman"/>
          <w:szCs w:val="24"/>
          <w:lang w:val="en-US"/>
        </w:rPr>
      </w:pPr>
    </w:p>
    <w:p w14:paraId="19D902D1"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41. If she _____ the alarm clock, she  _____.</w:t>
      </w:r>
    </w:p>
    <w:p w14:paraId="354DCE2A" w14:textId="603C0679" w:rsidR="00A64927" w:rsidRPr="00B56A28" w:rsidRDefault="00384135" w:rsidP="00B56A28">
      <w:pPr>
        <w:pStyle w:val="af0"/>
        <w:numPr>
          <w:ilvl w:val="0"/>
          <w:numId w:val="2"/>
        </w:numPr>
        <w:shd w:val="clear" w:color="auto" w:fill="FFFFFF"/>
        <w:spacing w:line="288" w:lineRule="auto"/>
        <w:jc w:val="both"/>
        <w:rPr>
          <w:szCs w:val="24"/>
        </w:rPr>
      </w:pPr>
      <w:r w:rsidRPr="00B56A28">
        <w:rPr>
          <w:rFonts w:eastAsia="Times New Roman" w:cs="Times New Roman"/>
          <w:color w:val="1F2524"/>
          <w:szCs w:val="24"/>
        </w:rPr>
        <w:t>Sets / would not oversleep</w:t>
      </w:r>
    </w:p>
    <w:p w14:paraId="04EAEA9E"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 / will not oversleep</w:t>
      </w:r>
    </w:p>
    <w:p w14:paraId="43375C35"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Sets / will not oversleep</w:t>
      </w:r>
    </w:p>
    <w:p w14:paraId="3DD9288F"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Would set / would not overslept</w:t>
      </w:r>
    </w:p>
    <w:p w14:paraId="4EF5BE7B" w14:textId="77777777" w:rsidR="00A64927" w:rsidRDefault="00A64927">
      <w:pPr>
        <w:pStyle w:val="af0"/>
        <w:shd w:val="clear" w:color="auto" w:fill="FFFFFF"/>
        <w:spacing w:line="288" w:lineRule="auto"/>
        <w:ind w:left="0"/>
        <w:jc w:val="both"/>
        <w:rPr>
          <w:szCs w:val="24"/>
        </w:rPr>
      </w:pPr>
    </w:p>
    <w:p w14:paraId="449947EE"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42. We  _____ swimming now if it _____ warm enough.</w:t>
      </w:r>
    </w:p>
    <w:p w14:paraId="476947BB" w14:textId="1C97C2ED" w:rsidR="00A64927" w:rsidRPr="00B56A28" w:rsidRDefault="00384135" w:rsidP="00B56A28">
      <w:pPr>
        <w:pStyle w:val="af0"/>
        <w:numPr>
          <w:ilvl w:val="0"/>
          <w:numId w:val="14"/>
        </w:numPr>
        <w:shd w:val="clear" w:color="auto" w:fill="FFFFFF"/>
        <w:spacing w:line="288" w:lineRule="auto"/>
        <w:jc w:val="both"/>
        <w:rPr>
          <w:szCs w:val="24"/>
        </w:rPr>
      </w:pPr>
      <w:r w:rsidRPr="00B56A28">
        <w:rPr>
          <w:rFonts w:eastAsia="Times New Roman" w:cs="Times New Roman"/>
          <w:color w:val="1F2524"/>
          <w:szCs w:val="24"/>
        </w:rPr>
        <w:t xml:space="preserve">Would go / is </w:t>
      </w:r>
    </w:p>
    <w:p w14:paraId="2CF1BBB5"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Would go / were</w:t>
      </w:r>
      <w:bookmarkStart w:id="1" w:name="_GoBack1"/>
      <w:bookmarkEnd w:id="1"/>
    </w:p>
    <w:p w14:paraId="50BAE26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 xml:space="preserve">Went / would be </w:t>
      </w:r>
    </w:p>
    <w:p w14:paraId="2C8B4BA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Go / will be</w:t>
      </w:r>
    </w:p>
    <w:p w14:paraId="76E10F4A" w14:textId="77777777" w:rsidR="00A64927" w:rsidRDefault="00A64927">
      <w:pPr>
        <w:shd w:val="clear" w:color="auto" w:fill="FFFFFF"/>
        <w:spacing w:line="288" w:lineRule="auto"/>
        <w:ind w:left="360"/>
        <w:jc w:val="both"/>
        <w:rPr>
          <w:szCs w:val="24"/>
        </w:rPr>
      </w:pPr>
    </w:p>
    <w:p w14:paraId="331485BE"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43. If you _____ her with the project two months ago, she  _____ .</w:t>
      </w:r>
    </w:p>
    <w:p w14:paraId="355B873E" w14:textId="4A6C0236"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B56A28">
        <w:rPr>
          <w:rFonts w:eastAsia="Times New Roman" w:cs="Times New Roman"/>
          <w:color w:val="1F2524"/>
          <w:szCs w:val="24"/>
          <w:lang w:val="en-US"/>
        </w:rPr>
        <w:t>Helped / would won</w:t>
      </w:r>
    </w:p>
    <w:p w14:paraId="1360185D" w14:textId="19DCD85B"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B56A28">
        <w:rPr>
          <w:rFonts w:eastAsia="Times New Roman" w:cs="Times New Roman"/>
          <w:color w:val="1F2524"/>
          <w:szCs w:val="24"/>
          <w:lang w:val="en-US"/>
        </w:rPr>
        <w:t xml:space="preserve">Helped / won </w:t>
      </w:r>
    </w:p>
    <w:p w14:paraId="68935C28" w14:textId="43472A94"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B56A28">
        <w:rPr>
          <w:rFonts w:eastAsia="Times New Roman" w:cs="Times New Roman"/>
          <w:color w:val="1F2524"/>
          <w:szCs w:val="24"/>
          <w:lang w:val="en-US"/>
        </w:rPr>
        <w:t>Had helped / would have won</w:t>
      </w:r>
    </w:p>
    <w:p w14:paraId="78436975" w14:textId="6C89D5AC" w:rsidR="00A64927" w:rsidRPr="00C7043C"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Would help / won</w:t>
      </w:r>
    </w:p>
    <w:p w14:paraId="4D31A22B" w14:textId="77777777" w:rsidR="00A64927" w:rsidRPr="00C7043C" w:rsidRDefault="00A64927">
      <w:pPr>
        <w:shd w:val="clear" w:color="auto" w:fill="FFFFFF"/>
        <w:spacing w:line="288" w:lineRule="auto"/>
        <w:ind w:left="360"/>
        <w:jc w:val="both"/>
        <w:rPr>
          <w:szCs w:val="24"/>
          <w:lang w:val="en-US"/>
        </w:rPr>
      </w:pPr>
    </w:p>
    <w:p w14:paraId="04271E6C"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44. If you _____ him well, he _____ .</w:t>
      </w:r>
    </w:p>
    <w:p w14:paraId="6BC6BDB1" w14:textId="25C207E4"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C7043C">
        <w:rPr>
          <w:rFonts w:eastAsia="Times New Roman" w:cs="Times New Roman"/>
          <w:color w:val="1F2524"/>
          <w:szCs w:val="24"/>
          <w:lang w:val="en-US"/>
        </w:rPr>
        <w:t xml:space="preserve">Payed /  would not leave </w:t>
      </w:r>
    </w:p>
    <w:p w14:paraId="426832CD" w14:textId="0CB8C132"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C7043C">
        <w:rPr>
          <w:rFonts w:eastAsia="Times New Roman" w:cs="Times New Roman"/>
          <w:color w:val="1F2524"/>
          <w:szCs w:val="24"/>
          <w:lang w:val="en-US"/>
        </w:rPr>
        <w:t>Paid / would not leave</w:t>
      </w:r>
    </w:p>
    <w:p w14:paraId="3271B3EC" w14:textId="6951ECE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C7043C">
        <w:rPr>
          <w:rFonts w:eastAsia="Times New Roman" w:cs="Times New Roman"/>
          <w:color w:val="1F2524"/>
          <w:szCs w:val="24"/>
          <w:lang w:val="en-US"/>
        </w:rPr>
        <w:t>Had paid / would not leave</w:t>
      </w:r>
    </w:p>
    <w:p w14:paraId="4F102938" w14:textId="06F9ABF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Paid / will not leave</w:t>
      </w:r>
    </w:p>
    <w:p w14:paraId="3A0A23EF" w14:textId="77777777" w:rsidR="00A64927" w:rsidRPr="00C7043C" w:rsidRDefault="00A64927">
      <w:pPr>
        <w:shd w:val="clear" w:color="auto" w:fill="FFFFFF"/>
        <w:spacing w:line="288" w:lineRule="auto"/>
        <w:ind w:left="360"/>
        <w:jc w:val="both"/>
        <w:rPr>
          <w:szCs w:val="24"/>
          <w:lang w:val="en-US"/>
        </w:rPr>
      </w:pPr>
    </w:p>
    <w:p w14:paraId="32115274"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45.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house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some more money.</w:t>
      </w:r>
    </w:p>
    <w:p w14:paraId="5D9502AE" w14:textId="1D1B9D06"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Bought / had</w:t>
      </w:r>
    </w:p>
    <w:p w14:paraId="3894C58C" w14:textId="46DA9AE0"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 xml:space="preserve">Will buy / had </w:t>
      </w:r>
    </w:p>
    <w:p w14:paraId="3E6B5AC2" w14:textId="008B95EB"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Would buy / will have </w:t>
      </w:r>
    </w:p>
    <w:p w14:paraId="3785A895" w14:textId="65768E7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C7043C">
        <w:rPr>
          <w:rFonts w:eastAsia="Times New Roman" w:cs="Times New Roman"/>
          <w:color w:val="1F2524"/>
          <w:szCs w:val="24"/>
          <w:highlight w:val="white"/>
          <w:lang w:val="en-US"/>
        </w:rPr>
        <w:t>Would buy / had</w:t>
      </w:r>
    </w:p>
    <w:p w14:paraId="1DA12962" w14:textId="77777777" w:rsidR="00A64927" w:rsidRPr="00C7043C" w:rsidRDefault="00A64927">
      <w:pPr>
        <w:shd w:val="clear" w:color="auto" w:fill="FFFFFF"/>
        <w:spacing w:line="288" w:lineRule="auto"/>
        <w:ind w:left="360"/>
        <w:jc w:val="both"/>
        <w:rPr>
          <w:szCs w:val="24"/>
          <w:lang w:val="en-US"/>
        </w:rPr>
      </w:pPr>
    </w:p>
    <w:p w14:paraId="4ABD527E"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46. If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harder,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the test better.</w:t>
      </w:r>
    </w:p>
    <w:p w14:paraId="5C1286F6" w14:textId="2927798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 xml:space="preserve">Had studied / would have passed </w:t>
      </w:r>
    </w:p>
    <w:p w14:paraId="4DD06761" w14:textId="3DF4536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Will study / will have passed</w:t>
      </w:r>
    </w:p>
    <w:p w14:paraId="4F1AD02D" w14:textId="4D393FC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Have studied / would write </w:t>
      </w:r>
    </w:p>
    <w:p w14:paraId="52B12351" w14:textId="27835DBA" w:rsidR="00A64927" w:rsidRPr="00E54979"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Study / wrote </w:t>
      </w:r>
    </w:p>
    <w:p w14:paraId="70A4B383" w14:textId="77777777" w:rsidR="00A64927" w:rsidRPr="00E54979" w:rsidRDefault="00A64927">
      <w:pPr>
        <w:shd w:val="clear" w:color="auto" w:fill="FFFFFF"/>
        <w:spacing w:line="288" w:lineRule="auto"/>
        <w:ind w:left="360"/>
        <w:jc w:val="both"/>
        <w:rPr>
          <w:szCs w:val="24"/>
          <w:lang w:val="en-US"/>
        </w:rPr>
      </w:pPr>
    </w:p>
    <w:p w14:paraId="7987A7AA"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47.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here, we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social issues.</w:t>
      </w:r>
    </w:p>
    <w:p w14:paraId="6438275B" w14:textId="7CD24FA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Was / discuss</w:t>
      </w:r>
    </w:p>
    <w:p w14:paraId="594ABEF9" w14:textId="2F10003B"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Was / will discuss</w:t>
      </w:r>
    </w:p>
    <w:p w14:paraId="238D4C65" w14:textId="13E5B1B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Were / will discuss</w:t>
      </w:r>
    </w:p>
    <w:p w14:paraId="7EB894C8" w14:textId="6DDFDB5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lastRenderedPageBreak/>
        <w:t xml:space="preserve">D. </w:t>
      </w:r>
      <w:r w:rsidR="00384135" w:rsidRPr="00E54979">
        <w:rPr>
          <w:rFonts w:eastAsia="Times New Roman" w:cs="Times New Roman"/>
          <w:color w:val="1F2524"/>
          <w:szCs w:val="24"/>
          <w:highlight w:val="white"/>
          <w:lang w:val="en-US"/>
        </w:rPr>
        <w:t xml:space="preserve">Were/ would discuss </w:t>
      </w:r>
    </w:p>
    <w:p w14:paraId="0A30B18C" w14:textId="77777777" w:rsidR="00A64927" w:rsidRPr="00E54979" w:rsidRDefault="00A64927">
      <w:pPr>
        <w:shd w:val="clear" w:color="auto" w:fill="FFFFFF"/>
        <w:spacing w:line="288" w:lineRule="auto"/>
        <w:ind w:left="720"/>
        <w:jc w:val="both"/>
        <w:rPr>
          <w:szCs w:val="24"/>
          <w:lang w:val="en-US"/>
        </w:rPr>
      </w:pPr>
    </w:p>
    <w:p w14:paraId="09180920"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48.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if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you.</w:t>
      </w:r>
    </w:p>
    <w:p w14:paraId="7A22CC1D" w14:textId="3FEDE62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Will not do / was </w:t>
      </w:r>
    </w:p>
    <w:p w14:paraId="23FD7D48" w14:textId="24A4434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Did not do / were</w:t>
      </w:r>
    </w:p>
    <w:p w14:paraId="4EBBF9AA" w14:textId="4CB51EE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Would not do / were</w:t>
      </w:r>
    </w:p>
    <w:p w14:paraId="1C65C5AD" w14:textId="5B70762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not do / am</w:t>
      </w:r>
    </w:p>
    <w:p w14:paraId="075D4C4D" w14:textId="77777777" w:rsidR="00A64927" w:rsidRPr="00E54979" w:rsidRDefault="00A64927">
      <w:pPr>
        <w:shd w:val="clear" w:color="auto" w:fill="FFFFFF"/>
        <w:spacing w:line="288" w:lineRule="auto"/>
        <w:jc w:val="both"/>
        <w:rPr>
          <w:szCs w:val="24"/>
          <w:lang w:val="en-US"/>
        </w:rPr>
      </w:pPr>
    </w:p>
    <w:p w14:paraId="2144E045"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49.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the campaign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in it.</w:t>
      </w:r>
    </w:p>
    <w:p w14:paraId="6A5C76AE" w14:textId="04710937"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Would promote / participates</w:t>
      </w:r>
    </w:p>
    <w:p w14:paraId="7841D337" w14:textId="7F7B370D"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Will promote / participated</w:t>
      </w:r>
    </w:p>
    <w:p w14:paraId="1050D54D" w14:textId="34FBF724"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Will promote / participates</w:t>
      </w:r>
    </w:p>
    <w:p w14:paraId="0813A93E" w14:textId="4144FF0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have promote / participated</w:t>
      </w:r>
    </w:p>
    <w:p w14:paraId="755060D3" w14:textId="77777777" w:rsidR="00A64927" w:rsidRPr="00E54979" w:rsidRDefault="00A64927">
      <w:pPr>
        <w:shd w:val="clear" w:color="auto" w:fill="FFFFFF"/>
        <w:spacing w:line="288" w:lineRule="auto"/>
        <w:ind w:left="360"/>
        <w:jc w:val="both"/>
        <w:rPr>
          <w:szCs w:val="24"/>
          <w:lang w:val="en-US"/>
        </w:rPr>
      </w:pPr>
    </w:p>
    <w:p w14:paraId="279F6C6D"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50.If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go now,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late.</w:t>
      </w:r>
    </w:p>
    <w:p w14:paraId="2A0F491F" w14:textId="0EF7F541"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Would not / will be </w:t>
      </w:r>
    </w:p>
    <w:p w14:paraId="2774F498" w14:textId="598865F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 xml:space="preserve">Does not / would be </w:t>
      </w:r>
    </w:p>
    <w:p w14:paraId="4CD825E3" w14:textId="60BC02F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 xml:space="preserve">Does not / will be </w:t>
      </w:r>
    </w:p>
    <w:p w14:paraId="1B3257EC" w14:textId="27CB19A6"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Will not / would be </w:t>
      </w:r>
    </w:p>
    <w:p w14:paraId="7563C622" w14:textId="77777777" w:rsidR="00A64927" w:rsidRDefault="00A64927">
      <w:pPr>
        <w:spacing w:line="288" w:lineRule="auto"/>
        <w:jc w:val="both"/>
        <w:rPr>
          <w:rFonts w:eastAsia="Times New Roman" w:cs="Times New Roman"/>
          <w:b/>
          <w:szCs w:val="24"/>
          <w:u w:val="single"/>
          <w:lang w:val="en-US"/>
        </w:rPr>
      </w:pPr>
    </w:p>
    <w:p w14:paraId="0FB4F88C" w14:textId="77777777" w:rsidR="00A64927" w:rsidRPr="00E54979" w:rsidRDefault="00384135">
      <w:pPr>
        <w:spacing w:line="288" w:lineRule="auto"/>
        <w:jc w:val="both"/>
        <w:rPr>
          <w:lang w:val="en-US"/>
        </w:rPr>
      </w:pPr>
      <w:r>
        <w:rPr>
          <w:rFonts w:eastAsia="Times New Roman" w:cs="Times New Roman"/>
          <w:b/>
          <w:szCs w:val="24"/>
          <w:u w:val="single"/>
          <w:lang w:val="en-US"/>
        </w:rPr>
        <w:t>Part 3. Writing</w:t>
      </w:r>
    </w:p>
    <w:p w14:paraId="2CAFBF71" w14:textId="77777777" w:rsidR="00A64927" w:rsidRPr="00384135"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szCs w:val="24"/>
          <w:lang w:val="en-US"/>
        </w:rPr>
      </w:pPr>
      <w:r>
        <w:rPr>
          <w:rFonts w:eastAsia="ヒラギノ角ゴ Pro W3" w:cs="Times New Roman"/>
          <w:b/>
          <w:szCs w:val="24"/>
          <w:lang w:val="en-US"/>
        </w:rPr>
        <w:t>Read the text and write a SUMMARY featuring the key points (120-140 words).</w:t>
      </w:r>
    </w:p>
    <w:p w14:paraId="6D502ECF" w14:textId="77777777" w:rsidR="00A64927" w:rsidRDefault="00A64927">
      <w:pPr>
        <w:shd w:val="clear" w:color="auto" w:fill="FFFFFF"/>
        <w:spacing w:line="288" w:lineRule="auto"/>
        <w:rPr>
          <w:rFonts w:eastAsia="Times New Roman" w:cs="Times New Roman"/>
          <w:b/>
          <w:szCs w:val="24"/>
          <w:lang w:val="en-US"/>
        </w:rPr>
      </w:pPr>
    </w:p>
    <w:p w14:paraId="3820B675" w14:textId="77777777" w:rsidR="00A64927" w:rsidRPr="00384135" w:rsidRDefault="00384135">
      <w:pPr>
        <w:spacing w:line="288" w:lineRule="auto"/>
        <w:jc w:val="both"/>
        <w:rPr>
          <w:szCs w:val="24"/>
          <w:lang w:val="en-US"/>
        </w:rPr>
      </w:pPr>
      <w:r>
        <w:rPr>
          <w:rFonts w:eastAsia="Times New Roman" w:cs="Times New Roman"/>
          <w:szCs w:val="24"/>
          <w:lang w:val="en-US"/>
        </w:rPr>
        <w:t xml:space="preserve">Philosophers coming to human rights theory from moral philosophy sometimes assume that human rights must be, at bottom, moral rather than legal rights. There is no contradiction, however, in people saying that they believe in human rights, but only when they are legal rights at the national or international levels. As Louis Henkin observed, “Political forces have mooted the principal philosophical objections, bridging the chasm between natural and positive law by converting natural human rights into positive legal rights”. Theorists who insist that the only human rights are legal rights may find, however, that the interpretations they can give of universality, independent existence, and high priority are weak. </w:t>
      </w:r>
    </w:p>
    <w:p w14:paraId="5A0478B3" w14:textId="77777777" w:rsidR="00A64927" w:rsidRPr="00384135" w:rsidRDefault="00384135">
      <w:pPr>
        <w:spacing w:line="288" w:lineRule="auto"/>
        <w:jc w:val="both"/>
        <w:rPr>
          <w:szCs w:val="24"/>
          <w:lang w:val="en-US"/>
        </w:rPr>
      </w:pPr>
      <w:r>
        <w:rPr>
          <w:rFonts w:eastAsia="Times New Roman" w:cs="Times New Roman"/>
          <w:szCs w:val="24"/>
          <w:lang w:val="en-US"/>
        </w:rPr>
        <w:t>Instead of seeing human rights as grounded in some sort of independently existing moral reality, a theorist might see them as the norms of a highly useful political practice that humans have constructed or evolved. Such a view would see the idea of human rights as playing various political roles at the national and international levels and as serving thereby to protect urgent human and national interests. These political roles might include providing standards for international evaluations of how governments treat their people and specifying when use of economic sanctions or military intervention is permissible.</w:t>
      </w:r>
    </w:p>
    <w:p w14:paraId="78974ED4" w14:textId="77777777" w:rsidR="00A64927" w:rsidRPr="00384135" w:rsidRDefault="00384135">
      <w:pPr>
        <w:spacing w:line="288" w:lineRule="auto"/>
        <w:jc w:val="both"/>
        <w:rPr>
          <w:szCs w:val="24"/>
          <w:lang w:val="en-US"/>
        </w:rPr>
      </w:pPr>
      <w:r>
        <w:rPr>
          <w:rFonts w:eastAsia="Times New Roman" w:cs="Times New Roman"/>
          <w:szCs w:val="24"/>
          <w:lang w:val="en-US"/>
        </w:rPr>
        <w:t xml:space="preserve">Political theorists would add to the four defining elements suggested above some set of political roles or functions. This kind of view may be plausible for the very salient international human rights that have emerged in international law and politics in the last fifty years. But human rights can exist and function in contexts not involving international scrutiny and intervention such as a world with </w:t>
      </w:r>
      <w:r>
        <w:rPr>
          <w:rFonts w:eastAsia="Times New Roman" w:cs="Times New Roman"/>
          <w:szCs w:val="24"/>
          <w:lang w:val="en-US"/>
        </w:rPr>
        <w:lastRenderedPageBreak/>
        <w:t>only one state. Imagine, for example, that an asteroid strike had killed every one in all countries except New Zealand, leaving it the only state in existence. Surely the idea of human rights as well as many dimensions of human rights practice could continue in New Zealand, even though there would be no international relations, law, or politics. And if in the same scenario a few people were, discovered to have survived in Iceland and were living without a government or state, New Zealanders would know that human rights governed how these people should be treated even though they were stateless. How deeply the idea of human rights must be rooted in international law and practice should not be settled by definitional fiat. We can allow, however, that the sorts of political functions that Rawls and Beitz describe are typically served by international human rights today.</w:t>
      </w:r>
    </w:p>
    <w:p w14:paraId="5FB8191E"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34A888B6"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40918EC6" w14:textId="77777777" w:rsidR="00A64927" w:rsidRDefault="00A64927">
      <w:pPr>
        <w:rPr>
          <w:rFonts w:cs="Times New Roman"/>
          <w:szCs w:val="24"/>
          <w:lang w:val="en-US"/>
        </w:rPr>
      </w:pPr>
    </w:p>
    <w:p w14:paraId="2B1F27E9" w14:textId="77777777" w:rsidR="00A64927" w:rsidRPr="00384135" w:rsidRDefault="00384135">
      <w:pPr>
        <w:spacing w:line="360" w:lineRule="auto"/>
        <w:rPr>
          <w:szCs w:val="24"/>
          <w:lang w:val="en-US"/>
        </w:rPr>
      </w:pPr>
      <w:r>
        <w:rPr>
          <w:rFonts w:eastAsia="Times New Roman" w:cs="Times New Roman"/>
          <w:b/>
          <w:bCs/>
          <w:szCs w:val="24"/>
          <w:lang w:eastAsia="ru-RU"/>
        </w:rPr>
        <w:t>Устная</w:t>
      </w:r>
      <w:r>
        <w:rPr>
          <w:rFonts w:eastAsia="Times New Roman" w:cs="Times New Roman"/>
          <w:b/>
          <w:bCs/>
          <w:szCs w:val="24"/>
          <w:lang w:val="en-US" w:eastAsia="ru-RU"/>
        </w:rPr>
        <w:t xml:space="preserve"> </w:t>
      </w:r>
      <w:r>
        <w:rPr>
          <w:rFonts w:eastAsia="Times New Roman" w:cs="Times New Roman"/>
          <w:b/>
          <w:bCs/>
          <w:szCs w:val="24"/>
          <w:lang w:eastAsia="ru-RU"/>
        </w:rPr>
        <w:t>часть</w:t>
      </w:r>
    </w:p>
    <w:p w14:paraId="654AD149"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b/>
          <w:szCs w:val="24"/>
          <w:lang w:val="en-US" w:eastAsia="ru-RU"/>
        </w:rPr>
        <w:t>Comment on the statement providing the arguments to prove your opinion.</w:t>
      </w:r>
    </w:p>
    <w:p w14:paraId="024BCDD7"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szCs w:val="24"/>
          <w:lang w:val="en-US" w:eastAsia="ru-RU"/>
        </w:rPr>
        <w:t>During the years after World War II, the Cold War polarized capitalist and communist countries into East and West, with each emphasizing different types of rights. The United States, proud of its achievements in the areas of civil and political rights, criticized its communist rivals, particularly the Soviet Union, for denying these to their citizens.</w:t>
      </w:r>
    </w:p>
    <w:p w14:paraId="31246F4C" w14:textId="77777777" w:rsidR="00A64927" w:rsidRPr="00384135" w:rsidRDefault="00A64927">
      <w:pPr>
        <w:pStyle w:val="af0"/>
        <w:shd w:val="clear" w:color="auto" w:fill="FFFFFF"/>
        <w:spacing w:line="360" w:lineRule="auto"/>
        <w:ind w:left="0"/>
        <w:jc w:val="both"/>
        <w:rPr>
          <w:szCs w:val="24"/>
          <w:lang w:val="en-US"/>
        </w:rPr>
      </w:pPr>
    </w:p>
    <w:p w14:paraId="5DCE874F" w14:textId="77777777" w:rsidR="00A64927" w:rsidRDefault="00A64927">
      <w:pPr>
        <w:shd w:val="clear" w:color="auto" w:fill="FFFFFF"/>
        <w:outlineLvl w:val="0"/>
        <w:rPr>
          <w:rFonts w:eastAsia="Calibri" w:cs="Times New Roman"/>
          <w:b/>
          <w:bCs/>
          <w:kern w:val="2"/>
          <w:szCs w:val="24"/>
          <w:lang w:val="fr-FR" w:eastAsia="ru-RU"/>
        </w:rPr>
      </w:pPr>
    </w:p>
    <w:p w14:paraId="5729C43B"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val="fr-FR" w:eastAsia="ru-RU"/>
        </w:rPr>
        <w:t xml:space="preserve">6 </w:t>
      </w:r>
      <w:r w:rsidRPr="003C3574">
        <w:rPr>
          <w:rFonts w:eastAsia="Times New Roman" w:cs="Times New Roman"/>
          <w:b/>
          <w:sz w:val="28"/>
          <w:szCs w:val="28"/>
          <w:lang w:eastAsia="ru-RU"/>
        </w:rPr>
        <w:t>семестр</w:t>
      </w:r>
    </w:p>
    <w:p w14:paraId="7859DFCD"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Экзамен</w:t>
      </w:r>
    </w:p>
    <w:p w14:paraId="2AEBA98B"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Вопросы для подготовки к экзамену:</w:t>
      </w:r>
    </w:p>
    <w:p w14:paraId="2DD40CE5"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Темы 1-8 данной рабочей программы.</w:t>
      </w:r>
    </w:p>
    <w:p w14:paraId="3AFF6709"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Структура экзамена:</w:t>
      </w:r>
    </w:p>
    <w:p w14:paraId="7320A6CC"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Письменная часть </w:t>
      </w:r>
      <w:r w:rsidRPr="003C3574">
        <w:rPr>
          <w:rFonts w:eastAsia="Times New Roman" w:cs="Times New Roman"/>
          <w:sz w:val="28"/>
          <w:szCs w:val="28"/>
          <w:lang w:eastAsia="ru-RU"/>
        </w:rPr>
        <w:t>(30 баллов)</w:t>
      </w:r>
    </w:p>
    <w:p w14:paraId="46ABDAD8"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1.  Аудирование (</w:t>
      </w:r>
      <w:r w:rsidRPr="003C3574">
        <w:rPr>
          <w:rFonts w:eastAsia="Times New Roman" w:cs="Times New Roman"/>
          <w:i/>
          <w:sz w:val="28"/>
          <w:szCs w:val="28"/>
          <w:lang w:eastAsia="ru-RU"/>
        </w:rPr>
        <w:t>10 заданий</w:t>
      </w:r>
      <w:r w:rsidRPr="003C3574">
        <w:rPr>
          <w:rFonts w:eastAsia="Times New Roman" w:cs="Times New Roman"/>
          <w:sz w:val="28"/>
          <w:szCs w:val="28"/>
          <w:lang w:eastAsia="ru-RU"/>
        </w:rPr>
        <w:t>)</w:t>
      </w:r>
      <w:r w:rsidRPr="003C3574">
        <w:rPr>
          <w:rFonts w:eastAsia="Times New Roman" w:cs="Times New Roman"/>
          <w:i/>
          <w:iCs/>
          <w:sz w:val="28"/>
          <w:szCs w:val="28"/>
          <w:lang w:eastAsia="ru-RU"/>
        </w:rPr>
        <w:t> </w:t>
      </w:r>
      <w:r w:rsidRPr="003C3574">
        <w:rPr>
          <w:rFonts w:eastAsia="Times New Roman" w:cs="Times New Roman"/>
          <w:iCs/>
          <w:sz w:val="28"/>
          <w:szCs w:val="28"/>
          <w:lang w:eastAsia="ru-RU"/>
        </w:rPr>
        <w:t>– 10 баллов</w:t>
      </w:r>
    </w:p>
    <w:p w14:paraId="49F75853"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2.   Лексико- грамматический тест (</w:t>
      </w:r>
      <w:r w:rsidRPr="003C3574">
        <w:rPr>
          <w:rFonts w:eastAsia="Times New Roman" w:cs="Times New Roman"/>
          <w:i/>
          <w:sz w:val="28"/>
          <w:szCs w:val="28"/>
          <w:lang w:eastAsia="ru-RU"/>
        </w:rPr>
        <w:t>40 заданий</w:t>
      </w:r>
      <w:r w:rsidRPr="003C3574">
        <w:rPr>
          <w:rFonts w:eastAsia="Times New Roman" w:cs="Times New Roman"/>
          <w:sz w:val="28"/>
          <w:szCs w:val="28"/>
          <w:lang w:eastAsia="ru-RU"/>
        </w:rPr>
        <w:t>) – 10 баллов</w:t>
      </w:r>
    </w:p>
    <w:p w14:paraId="31044969"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3.   Написание эссе (Essay) </w:t>
      </w:r>
      <w:r w:rsidRPr="003C3574">
        <w:rPr>
          <w:rFonts w:eastAsia="Times New Roman" w:cs="Times New Roman"/>
          <w:iCs/>
          <w:sz w:val="28"/>
          <w:szCs w:val="28"/>
          <w:lang w:eastAsia="ru-RU"/>
        </w:rPr>
        <w:t>(</w:t>
      </w:r>
      <w:r w:rsidRPr="003C3574">
        <w:rPr>
          <w:rFonts w:eastAsia="Times New Roman" w:cs="Times New Roman"/>
          <w:i/>
          <w:iCs/>
          <w:sz w:val="28"/>
          <w:szCs w:val="28"/>
          <w:lang w:eastAsia="ru-RU"/>
        </w:rPr>
        <w:t>объем 180-200 слов</w:t>
      </w:r>
      <w:r w:rsidRPr="003C3574">
        <w:rPr>
          <w:rFonts w:eastAsia="Times New Roman" w:cs="Times New Roman"/>
          <w:iCs/>
          <w:sz w:val="28"/>
          <w:szCs w:val="28"/>
          <w:lang w:eastAsia="ru-RU"/>
        </w:rPr>
        <w:t>) – 10 баллов</w:t>
      </w:r>
    </w:p>
    <w:p w14:paraId="0C811225"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Устная часть </w:t>
      </w:r>
      <w:r w:rsidRPr="003C3574">
        <w:rPr>
          <w:rFonts w:eastAsia="Times New Roman" w:cs="Times New Roman"/>
          <w:sz w:val="28"/>
          <w:szCs w:val="28"/>
          <w:lang w:eastAsia="ru-RU"/>
        </w:rPr>
        <w:t>(30 баллов)</w:t>
      </w:r>
    </w:p>
    <w:p w14:paraId="4EA1D67B" w14:textId="77777777" w:rsidR="00A64927" w:rsidRPr="003C3574" w:rsidRDefault="00384135" w:rsidP="00FE1D92">
      <w:pPr>
        <w:pStyle w:val="af0"/>
        <w:tabs>
          <w:tab w:val="left" w:pos="0"/>
          <w:tab w:val="left" w:pos="993"/>
        </w:tabs>
        <w:spacing w:line="288" w:lineRule="auto"/>
        <w:ind w:left="0"/>
        <w:jc w:val="both"/>
        <w:rPr>
          <w:sz w:val="28"/>
          <w:szCs w:val="28"/>
        </w:rPr>
      </w:pPr>
      <w:r w:rsidRPr="003C3574">
        <w:rPr>
          <w:rFonts w:eastAsia="Calibri"/>
          <w:sz w:val="28"/>
          <w:szCs w:val="28"/>
        </w:rPr>
        <w:t xml:space="preserve">1. Анализ и реферирование текста по тематике курса (без словаря, объемом 2000-2500 п.з.) Время подготовки 20 мин. </w:t>
      </w:r>
      <w:r w:rsidRPr="003C3574">
        <w:rPr>
          <w:rFonts w:eastAsia="Times New Roman" w:cs="Times New Roman"/>
          <w:bCs/>
          <w:sz w:val="28"/>
          <w:szCs w:val="28"/>
          <w:shd w:val="clear" w:color="auto" w:fill="FFFFFF"/>
          <w:lang w:eastAsia="ru-RU"/>
        </w:rPr>
        <w:t>(</w:t>
      </w:r>
      <w:r w:rsidRPr="003C3574">
        <w:rPr>
          <w:rFonts w:eastAsia="Times New Roman" w:cs="Times New Roman"/>
          <w:sz w:val="28"/>
          <w:szCs w:val="28"/>
          <w:lang w:eastAsia="ru-RU"/>
        </w:rPr>
        <w:t xml:space="preserve">Summary) - </w:t>
      </w:r>
      <w:r w:rsidRPr="003C3574">
        <w:rPr>
          <w:rFonts w:eastAsia="Times New Roman" w:cs="Times New Roman"/>
          <w:bCs/>
          <w:sz w:val="28"/>
          <w:szCs w:val="28"/>
          <w:shd w:val="clear" w:color="auto" w:fill="FFFFFF"/>
          <w:lang w:eastAsia="ru-RU"/>
        </w:rPr>
        <w:t>(15 баллов)</w:t>
      </w:r>
    </w:p>
    <w:p w14:paraId="31ADF9A3" w14:textId="77777777" w:rsidR="00A64927" w:rsidRDefault="00384135" w:rsidP="00FE1D92">
      <w:pPr>
        <w:spacing w:line="288" w:lineRule="auto"/>
        <w:rPr>
          <w:rFonts w:eastAsia="Times New Roman" w:cs="Times New Roman"/>
          <w:bCs/>
          <w:sz w:val="28"/>
          <w:szCs w:val="28"/>
          <w:shd w:val="clear" w:color="auto" w:fill="FFFFFF"/>
          <w:lang w:eastAsia="ru-RU"/>
        </w:rPr>
      </w:pPr>
      <w:r w:rsidRPr="003C3574">
        <w:rPr>
          <w:rFonts w:eastAsia="Times New Roman" w:cs="Times New Roman"/>
          <w:bCs/>
          <w:sz w:val="28"/>
          <w:szCs w:val="28"/>
          <w:shd w:val="clear" w:color="auto" w:fill="FFFFFF"/>
          <w:lang w:eastAsia="ru-RU"/>
        </w:rPr>
        <w:t xml:space="preserve">2. Анализ </w:t>
      </w:r>
      <w:r w:rsidRPr="003C3574">
        <w:rPr>
          <w:rFonts w:eastAsia="Times New Roman" w:cs="Times New Roman"/>
          <w:bCs/>
          <w:color w:val="000000"/>
          <w:sz w:val="28"/>
          <w:szCs w:val="28"/>
          <w:shd w:val="clear" w:color="auto" w:fill="FFFFFF"/>
          <w:lang w:eastAsia="ru-RU"/>
        </w:rPr>
        <w:t>мини-</w:t>
      </w:r>
      <w:r w:rsidRPr="003C3574">
        <w:rPr>
          <w:rFonts w:eastAsia="Times New Roman" w:cs="Times New Roman"/>
          <w:bCs/>
          <w:sz w:val="28"/>
          <w:szCs w:val="28"/>
          <w:shd w:val="clear" w:color="auto" w:fill="FFFFFF"/>
          <w:lang w:eastAsia="ru-RU"/>
        </w:rPr>
        <w:t>кейса (</w:t>
      </w:r>
      <w:r w:rsidRPr="003C3574">
        <w:rPr>
          <w:rFonts w:eastAsia="Times New Roman" w:cs="Times New Roman"/>
          <w:bCs/>
          <w:sz w:val="28"/>
          <w:szCs w:val="28"/>
          <w:shd w:val="clear" w:color="auto" w:fill="FFFFFF"/>
          <w:lang w:val="en-US" w:eastAsia="ru-RU"/>
        </w:rPr>
        <w:t>Case</w:t>
      </w:r>
      <w:r w:rsidRPr="003C3574">
        <w:rPr>
          <w:rFonts w:eastAsia="Times New Roman" w:cs="Times New Roman"/>
          <w:bCs/>
          <w:sz w:val="28"/>
          <w:szCs w:val="28"/>
          <w:shd w:val="clear" w:color="auto" w:fill="FFFFFF"/>
          <w:lang w:eastAsia="ru-RU"/>
        </w:rPr>
        <w:t>-</w:t>
      </w:r>
      <w:r w:rsidRPr="003C3574">
        <w:rPr>
          <w:rFonts w:eastAsia="Times New Roman" w:cs="Times New Roman"/>
          <w:bCs/>
          <w:sz w:val="28"/>
          <w:szCs w:val="28"/>
          <w:shd w:val="clear" w:color="auto" w:fill="FFFFFF"/>
          <w:lang w:val="en-US" w:eastAsia="ru-RU"/>
        </w:rPr>
        <w:t>study</w:t>
      </w:r>
      <w:r w:rsidRPr="003C3574">
        <w:rPr>
          <w:rFonts w:eastAsia="Times New Roman" w:cs="Times New Roman"/>
          <w:bCs/>
          <w:sz w:val="28"/>
          <w:szCs w:val="28"/>
          <w:shd w:val="clear" w:color="auto" w:fill="FFFFFF"/>
          <w:lang w:eastAsia="ru-RU"/>
        </w:rPr>
        <w:t xml:space="preserve">) - (15 баллов) </w:t>
      </w:r>
    </w:p>
    <w:p w14:paraId="0B3E7677" w14:textId="77777777" w:rsidR="00FE1D92" w:rsidRDefault="00FE1D92">
      <w:pPr>
        <w:spacing w:line="276" w:lineRule="auto"/>
        <w:rPr>
          <w:rFonts w:eastAsia="Times New Roman" w:cs="Times New Roman"/>
          <w:bCs/>
          <w:sz w:val="28"/>
          <w:szCs w:val="28"/>
          <w:shd w:val="clear" w:color="auto" w:fill="FFFFFF"/>
          <w:lang w:eastAsia="ru-RU"/>
        </w:rPr>
      </w:pPr>
    </w:p>
    <w:p w14:paraId="67D28B6F" w14:textId="77777777" w:rsidR="00FE1D92" w:rsidRDefault="00FE1D92" w:rsidP="00FE1D92">
      <w:pPr>
        <w:spacing w:line="288" w:lineRule="auto"/>
        <w:jc w:val="both"/>
        <w:rPr>
          <w:rFonts w:cs="Times New Roman"/>
          <w:b/>
          <w:sz w:val="28"/>
          <w:szCs w:val="28"/>
        </w:rPr>
      </w:pPr>
    </w:p>
    <w:p w14:paraId="7A2A6D51" w14:textId="77777777" w:rsidR="00FE1D92" w:rsidRPr="00D84CCE" w:rsidRDefault="00FE1D92" w:rsidP="00FE1D92">
      <w:pPr>
        <w:spacing w:line="288" w:lineRule="auto"/>
        <w:jc w:val="both"/>
        <w:rPr>
          <w:rFonts w:cs="Times New Roman"/>
          <w:b/>
          <w:sz w:val="28"/>
          <w:szCs w:val="28"/>
        </w:rPr>
      </w:pPr>
      <w:r w:rsidRPr="00D84CCE">
        <w:rPr>
          <w:rFonts w:cs="Times New Roman"/>
          <w:b/>
          <w:sz w:val="28"/>
          <w:szCs w:val="28"/>
        </w:rPr>
        <w:t>П</w:t>
      </w:r>
      <w:r>
        <w:rPr>
          <w:rFonts w:cs="Times New Roman"/>
          <w:b/>
          <w:sz w:val="28"/>
          <w:szCs w:val="28"/>
        </w:rPr>
        <w:t>ример экзаменационного билета</w:t>
      </w:r>
    </w:p>
    <w:p w14:paraId="48B0BAD4" w14:textId="77777777" w:rsidR="00FE1D92" w:rsidRDefault="00FE1D92" w:rsidP="00FE1D92">
      <w:pPr>
        <w:spacing w:line="288" w:lineRule="auto"/>
        <w:jc w:val="both"/>
        <w:rPr>
          <w:rFonts w:cs="Times New Roman"/>
          <w:b/>
          <w:color w:val="FF0000"/>
          <w:sz w:val="28"/>
          <w:szCs w:val="28"/>
        </w:rPr>
      </w:pPr>
    </w:p>
    <w:p w14:paraId="3EFC415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lastRenderedPageBreak/>
        <w:t>1. Прослушайте аудиотекст и выполните задания на его основе. (10 баллов)</w:t>
      </w:r>
    </w:p>
    <w:p w14:paraId="6E6376C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2. Выполните лексико-грамматические задания. (20 баллов)</w:t>
      </w:r>
    </w:p>
    <w:p w14:paraId="78D097C4"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3. Прочитайте текст «Humanitarian Intervention: Pros and Cons» (без словаря) и кратко передайте его содержание на английском языке (Summary). (15 баллов) </w:t>
      </w:r>
    </w:p>
    <w:p w14:paraId="755B348F" w14:textId="77777777" w:rsidR="00FE1D92"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4. Прочитайте и проанализируйте ситуацию «Social control». Предложите возможное решение проблемы. (15 баллов)      </w:t>
      </w:r>
    </w:p>
    <w:p w14:paraId="76537131" w14:textId="77777777" w:rsidR="00FE1D92" w:rsidRPr="003C3574" w:rsidRDefault="00FE1D92">
      <w:pPr>
        <w:spacing w:line="276" w:lineRule="auto"/>
        <w:rPr>
          <w:sz w:val="28"/>
          <w:szCs w:val="28"/>
        </w:rPr>
      </w:pPr>
    </w:p>
    <w:p w14:paraId="7A4EAA98" w14:textId="77777777" w:rsidR="00A64927" w:rsidRDefault="00A64927">
      <w:pPr>
        <w:spacing w:line="360" w:lineRule="auto"/>
        <w:rPr>
          <w:rFonts w:eastAsia="Times New Roman" w:cs="Times New Roman"/>
          <w:b/>
          <w:szCs w:val="24"/>
          <w:lang w:eastAsia="ru-RU"/>
        </w:rPr>
      </w:pPr>
    </w:p>
    <w:p w14:paraId="36F374E4"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Образцы экзаменационных материалов</w:t>
      </w:r>
    </w:p>
    <w:p w14:paraId="34D8296B" w14:textId="395F0F92" w:rsidR="00A64927" w:rsidRDefault="003C3574">
      <w:pPr>
        <w:spacing w:line="360" w:lineRule="auto"/>
      </w:pPr>
      <w:r>
        <w:rPr>
          <w:rFonts w:eastAsia="Times New Roman" w:cs="Times New Roman"/>
          <w:b/>
          <w:szCs w:val="24"/>
          <w:lang w:eastAsia="ru-RU"/>
        </w:rPr>
        <w:t>Примерная п</w:t>
      </w:r>
      <w:r w:rsidR="00384135">
        <w:rPr>
          <w:rFonts w:eastAsia="Times New Roman" w:cs="Times New Roman"/>
          <w:b/>
          <w:szCs w:val="24"/>
          <w:lang w:eastAsia="ru-RU"/>
        </w:rPr>
        <w:t>исьменная часть</w:t>
      </w:r>
    </w:p>
    <w:p w14:paraId="63B9B87F" w14:textId="77777777" w:rsidR="00A64927" w:rsidRDefault="00A64927">
      <w:pPr>
        <w:spacing w:line="360" w:lineRule="auto"/>
      </w:pPr>
    </w:p>
    <w:p w14:paraId="66E7DD0A" w14:textId="77777777" w:rsidR="00A64927" w:rsidRDefault="00384135">
      <w:pPr>
        <w:widowControl w:val="0"/>
        <w:jc w:val="center"/>
        <w:rPr>
          <w:rFonts w:eastAsia="Calibri" w:cs="Times New Roman"/>
          <w:b/>
          <w:szCs w:val="24"/>
        </w:rPr>
      </w:pPr>
      <w:r>
        <w:rPr>
          <w:rFonts w:eastAsia="Calibri" w:cs="Times New Roman"/>
          <w:b/>
          <w:szCs w:val="24"/>
        </w:rPr>
        <w:t xml:space="preserve">ПРОМЕЖУТОЧНЫЙ ТЕСТ </w:t>
      </w:r>
    </w:p>
    <w:p w14:paraId="6817C0F7" w14:textId="77777777" w:rsidR="00A64927" w:rsidRDefault="00384135">
      <w:pPr>
        <w:widowControl w:val="0"/>
        <w:jc w:val="center"/>
        <w:rPr>
          <w:rFonts w:eastAsia="Calibri" w:cs="Times New Roman"/>
          <w:b/>
          <w:szCs w:val="24"/>
        </w:rPr>
      </w:pPr>
      <w:r>
        <w:rPr>
          <w:rFonts w:eastAsia="Calibri" w:cs="Times New Roman"/>
          <w:b/>
          <w:szCs w:val="24"/>
        </w:rPr>
        <w:t>(Экзаменационная письменная контрольная работа)</w:t>
      </w:r>
    </w:p>
    <w:p w14:paraId="7252B8FE" w14:textId="77777777" w:rsidR="00A64927" w:rsidRDefault="00384135">
      <w:pPr>
        <w:widowControl w:val="0"/>
        <w:jc w:val="center"/>
        <w:rPr>
          <w:rFonts w:eastAsia="Calibri" w:cs="Times New Roman"/>
          <w:b/>
          <w:szCs w:val="24"/>
        </w:rPr>
      </w:pPr>
      <w:r>
        <w:rPr>
          <w:rFonts w:eastAsia="Calibri" w:cs="Times New Roman"/>
          <w:b/>
          <w:szCs w:val="24"/>
        </w:rPr>
        <w:t>по дисциплине «Иностранный язык в профессиональной сфере»</w:t>
      </w:r>
    </w:p>
    <w:p w14:paraId="6A8FCC60" w14:textId="77777777" w:rsidR="00A64927" w:rsidRDefault="00A64927">
      <w:pPr>
        <w:widowControl w:val="0"/>
        <w:jc w:val="center"/>
        <w:rPr>
          <w:rFonts w:eastAsia="Calibri" w:cs="Times New Roman"/>
          <w:sz w:val="20"/>
          <w:szCs w:val="20"/>
        </w:rPr>
      </w:pPr>
    </w:p>
    <w:p w14:paraId="29A0727E" w14:textId="77777777" w:rsidR="00A64927" w:rsidRDefault="00384135">
      <w:pPr>
        <w:widowControl w:val="0"/>
        <w:spacing w:line="360" w:lineRule="auto"/>
        <w:jc w:val="center"/>
        <w:rPr>
          <w:rFonts w:eastAsia="Calibri" w:cs="Times New Roman"/>
          <w:b/>
          <w:szCs w:val="24"/>
        </w:rPr>
      </w:pPr>
      <w:r>
        <w:rPr>
          <w:rFonts w:eastAsia="Calibri" w:cs="Times New Roman"/>
          <w:b/>
          <w:szCs w:val="24"/>
        </w:rPr>
        <w:t>3 курс 6 семестр</w:t>
      </w:r>
    </w:p>
    <w:p w14:paraId="0B5509AB" w14:textId="77777777" w:rsidR="00A64927" w:rsidRDefault="00A64927">
      <w:pPr>
        <w:widowControl w:val="0"/>
        <w:jc w:val="center"/>
        <w:rPr>
          <w:rFonts w:eastAsia="Calibri" w:cs="Times New Roman"/>
          <w:sz w:val="20"/>
          <w:szCs w:val="20"/>
        </w:rPr>
      </w:pPr>
    </w:p>
    <w:p w14:paraId="586099F2" w14:textId="77777777" w:rsidR="00A64927" w:rsidRDefault="00384135">
      <w:pPr>
        <w:widowControl w:val="0"/>
        <w:jc w:val="center"/>
        <w:rPr>
          <w:rFonts w:eastAsia="Calibri" w:cs="Times New Roman"/>
          <w:b/>
          <w:sz w:val="20"/>
          <w:szCs w:val="20"/>
        </w:rPr>
      </w:pPr>
      <w:r>
        <w:rPr>
          <w:rFonts w:eastAsia="Calibri" w:cs="Times New Roman"/>
          <w:b/>
          <w:sz w:val="20"/>
          <w:szCs w:val="20"/>
        </w:rPr>
        <w:t>Система оценки</w:t>
      </w:r>
    </w:p>
    <w:tbl>
      <w:tblPr>
        <w:tblW w:w="9132" w:type="dxa"/>
        <w:tblInd w:w="103" w:type="dxa"/>
        <w:tblLayout w:type="fixed"/>
        <w:tblLook w:val="04A0" w:firstRow="1" w:lastRow="0" w:firstColumn="1" w:lastColumn="0" w:noHBand="0" w:noVBand="1"/>
      </w:tblPr>
      <w:tblGrid>
        <w:gridCol w:w="1673"/>
        <w:gridCol w:w="2208"/>
        <w:gridCol w:w="1880"/>
        <w:gridCol w:w="1148"/>
        <w:gridCol w:w="1177"/>
        <w:gridCol w:w="1046"/>
      </w:tblGrid>
      <w:tr w:rsidR="00A64927" w14:paraId="4E44FD02" w14:textId="77777777">
        <w:trPr>
          <w:trHeight w:val="545"/>
        </w:trPr>
        <w:tc>
          <w:tcPr>
            <w:tcW w:w="576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0CFEB4EE" w14:textId="77777777" w:rsidR="00A64927" w:rsidRDefault="00384135">
            <w:pPr>
              <w:widowControl w:val="0"/>
              <w:ind w:left="-201"/>
              <w:jc w:val="center"/>
              <w:rPr>
                <w:rFonts w:eastAsia="Times New Roman" w:cs="Times New Roman"/>
                <w:sz w:val="20"/>
                <w:szCs w:val="20"/>
                <w:lang w:eastAsia="ru-RU"/>
              </w:rPr>
            </w:pPr>
            <w:r>
              <w:rPr>
                <w:rFonts w:eastAsia="Times New Roman" w:cs="Times New Roman"/>
                <w:b/>
                <w:bCs/>
                <w:sz w:val="20"/>
                <w:szCs w:val="20"/>
                <w:lang w:eastAsia="ru-RU"/>
              </w:rPr>
              <w:t>Экзаменационная письменная</w:t>
            </w:r>
            <w:r>
              <w:rPr>
                <w:rFonts w:cs="Times New Roman"/>
              </w:rPr>
              <w:t xml:space="preserve"> </w:t>
            </w:r>
            <w:r>
              <w:rPr>
                <w:rFonts w:eastAsia="Times New Roman" w:cs="Times New Roman"/>
                <w:b/>
                <w:bCs/>
                <w:sz w:val="20"/>
                <w:szCs w:val="20"/>
                <w:lang w:eastAsia="ru-RU"/>
              </w:rPr>
              <w:t>контрольная работа</w:t>
            </w:r>
            <w:r>
              <w:rPr>
                <w:rFonts w:eastAsia="Times New Roman" w:cs="Times New Roman"/>
                <w:sz w:val="20"/>
                <w:szCs w:val="20"/>
                <w:lang w:eastAsia="ru-RU"/>
              </w:rPr>
              <w:t> </w:t>
            </w:r>
          </w:p>
          <w:p w14:paraId="226FC409" w14:textId="77777777" w:rsidR="00A64927" w:rsidRDefault="00384135">
            <w:pPr>
              <w:widowControl w:val="0"/>
              <w:ind w:left="-201"/>
              <w:jc w:val="center"/>
              <w:rPr>
                <w:rFonts w:eastAsia="Times New Roman" w:cs="Times New Roman"/>
                <w:lang w:eastAsia="ru-RU"/>
              </w:rPr>
            </w:pPr>
            <w:r>
              <w:rPr>
                <w:rFonts w:eastAsia="Times New Roman" w:cs="Times New Roman"/>
                <w:sz w:val="20"/>
                <w:szCs w:val="20"/>
                <w:lang w:eastAsia="ru-RU"/>
              </w:rPr>
              <w:t>Макс. – 30 баллов</w:t>
            </w:r>
          </w:p>
        </w:tc>
        <w:tc>
          <w:tcPr>
            <w:tcW w:w="1148" w:type="dxa"/>
            <w:tcBorders>
              <w:top w:val="single" w:sz="8" w:space="0" w:color="000000"/>
              <w:bottom w:val="single" w:sz="8" w:space="0" w:color="000000"/>
              <w:right w:val="single" w:sz="8" w:space="0" w:color="000000"/>
            </w:tcBorders>
            <w:shd w:val="clear" w:color="auto" w:fill="FFFFFF"/>
            <w:vAlign w:val="center"/>
          </w:tcPr>
          <w:p w14:paraId="34C0623D"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Устный экзамен</w:t>
            </w:r>
          </w:p>
        </w:tc>
        <w:tc>
          <w:tcPr>
            <w:tcW w:w="1177" w:type="dxa"/>
            <w:vMerge w:val="restart"/>
            <w:tcBorders>
              <w:top w:val="single" w:sz="8" w:space="0" w:color="000000"/>
              <w:bottom w:val="single" w:sz="8" w:space="0" w:color="000000"/>
              <w:right w:val="single" w:sz="8" w:space="0" w:color="000000"/>
            </w:tcBorders>
            <w:shd w:val="clear" w:color="auto" w:fill="FFFFFF"/>
            <w:vAlign w:val="center"/>
          </w:tcPr>
          <w:p w14:paraId="5385974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Работа в семестре</w:t>
            </w:r>
          </w:p>
          <w:p w14:paraId="47084AF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40 баллов</w:t>
            </w:r>
          </w:p>
        </w:tc>
        <w:tc>
          <w:tcPr>
            <w:tcW w:w="1046" w:type="dxa"/>
            <w:vMerge w:val="restart"/>
            <w:tcBorders>
              <w:top w:val="single" w:sz="8" w:space="0" w:color="000000"/>
              <w:bottom w:val="single" w:sz="8" w:space="0" w:color="000000"/>
              <w:right w:val="single" w:sz="8" w:space="0" w:color="000000"/>
            </w:tcBorders>
            <w:shd w:val="clear" w:color="auto" w:fill="FFFFFF"/>
            <w:vAlign w:val="center"/>
          </w:tcPr>
          <w:p w14:paraId="2430C1F8"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Итого</w:t>
            </w:r>
          </w:p>
          <w:p w14:paraId="7D8E1192"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экзамен 100 баллов</w:t>
            </w:r>
          </w:p>
        </w:tc>
      </w:tr>
      <w:tr w:rsidR="00A64927" w14:paraId="3BB06170" w14:textId="77777777">
        <w:trPr>
          <w:trHeight w:val="945"/>
        </w:trPr>
        <w:tc>
          <w:tcPr>
            <w:tcW w:w="1672"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47AB1004"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Аудирование</w:t>
            </w:r>
          </w:p>
          <w:p w14:paraId="08923E93"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w:t>
            </w:r>
          </w:p>
        </w:tc>
        <w:tc>
          <w:tcPr>
            <w:tcW w:w="2208" w:type="dxa"/>
            <w:tcBorders>
              <w:bottom w:val="single" w:sz="8" w:space="0" w:color="000000"/>
              <w:right w:val="single" w:sz="8" w:space="0" w:color="000000"/>
            </w:tcBorders>
            <w:shd w:val="clear" w:color="auto" w:fill="FFFFFF"/>
            <w:vAlign w:val="center"/>
          </w:tcPr>
          <w:p w14:paraId="6D774E1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Лексико-грамматический тест</w:t>
            </w:r>
          </w:p>
          <w:p w14:paraId="14FAB2A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880" w:type="dxa"/>
            <w:tcBorders>
              <w:bottom w:val="single" w:sz="8" w:space="0" w:color="000000"/>
              <w:right w:val="single" w:sz="8" w:space="0" w:color="000000"/>
            </w:tcBorders>
            <w:shd w:val="clear" w:color="auto" w:fill="FFFFFF"/>
            <w:vAlign w:val="center"/>
          </w:tcPr>
          <w:p w14:paraId="70A4677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Письменное задание</w:t>
            </w:r>
          </w:p>
          <w:p w14:paraId="6E212B6C"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148" w:type="dxa"/>
            <w:tcBorders>
              <w:bottom w:val="single" w:sz="8" w:space="0" w:color="000000"/>
              <w:right w:val="single" w:sz="8" w:space="0" w:color="000000"/>
            </w:tcBorders>
            <w:shd w:val="clear" w:color="auto" w:fill="FFFFFF"/>
            <w:vAlign w:val="center"/>
          </w:tcPr>
          <w:p w14:paraId="098BB244"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30 баллов</w:t>
            </w:r>
          </w:p>
        </w:tc>
        <w:tc>
          <w:tcPr>
            <w:tcW w:w="1177"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F42A10F" w14:textId="77777777" w:rsidR="00A64927" w:rsidRDefault="00A64927">
            <w:pPr>
              <w:widowControl w:val="0"/>
              <w:rPr>
                <w:rFonts w:eastAsia="Calibri" w:cs="Times New Roman"/>
                <w:lang w:eastAsia="ru-RU"/>
              </w:rPr>
            </w:pPr>
          </w:p>
        </w:tc>
        <w:tc>
          <w:tcPr>
            <w:tcW w:w="104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A29ABCB" w14:textId="77777777" w:rsidR="00A64927" w:rsidRDefault="00A64927">
            <w:pPr>
              <w:widowControl w:val="0"/>
              <w:rPr>
                <w:rFonts w:eastAsia="Calibri" w:cs="Times New Roman"/>
                <w:lang w:eastAsia="ru-RU"/>
              </w:rPr>
            </w:pPr>
          </w:p>
        </w:tc>
      </w:tr>
    </w:tbl>
    <w:p w14:paraId="7896E598" w14:textId="77777777" w:rsidR="00A64927" w:rsidRDefault="00A64927">
      <w:pPr>
        <w:widowControl w:val="0"/>
        <w:jc w:val="right"/>
        <w:rPr>
          <w:rFonts w:eastAsia="Calibri" w:cs="Times New Roman"/>
          <w:sz w:val="20"/>
          <w:szCs w:val="20"/>
        </w:rPr>
      </w:pPr>
    </w:p>
    <w:p w14:paraId="4FF2E53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center"/>
        <w:rPr>
          <w:rFonts w:eastAsia="ヒラギノ角ゴ Pro W3" w:cs="Times New Roman"/>
          <w:b/>
          <w:szCs w:val="24"/>
          <w:lang w:val="en-US" w:eastAsia="ru-RU"/>
        </w:rPr>
      </w:pPr>
    </w:p>
    <w:p w14:paraId="34513A17" w14:textId="77777777" w:rsidR="00A64927" w:rsidRDefault="00384135">
      <w:pPr>
        <w:spacing w:line="360" w:lineRule="auto"/>
        <w:rPr>
          <w:rFonts w:eastAsia="Times New Roman" w:cs="Times New Roman"/>
          <w:b/>
          <w:u w:val="single"/>
          <w:lang w:val="en-US" w:eastAsia="ru-RU"/>
        </w:rPr>
      </w:pPr>
      <w:r>
        <w:rPr>
          <w:rFonts w:eastAsia="Times New Roman" w:cs="Times New Roman"/>
          <w:b/>
          <w:u w:val="single"/>
          <w:lang w:val="en-US" w:eastAsia="ru-RU"/>
        </w:rPr>
        <w:t>Part I. Listening</w:t>
      </w:r>
    </w:p>
    <w:p w14:paraId="2B2E5189" w14:textId="77777777" w:rsidR="00A64927" w:rsidRDefault="00384135">
      <w:pPr>
        <w:spacing w:line="360" w:lineRule="auto"/>
        <w:jc w:val="both"/>
        <w:rPr>
          <w:rFonts w:cs="Times New Roman"/>
          <w:b/>
          <w:lang w:val="en-US"/>
        </w:rPr>
      </w:pPr>
      <w:bookmarkStart w:id="2" w:name="_Hlk26134464"/>
      <w:bookmarkEnd w:id="2"/>
      <w:r>
        <w:rPr>
          <w:rFonts w:cs="Times New Roman"/>
          <w:b/>
          <w:lang w:val="en-US"/>
        </w:rPr>
        <w:t>Task 1. Listen to the following extract and choose the only right answer.</w:t>
      </w:r>
    </w:p>
    <w:p w14:paraId="2AFAABB2" w14:textId="77777777" w:rsidR="00A64927" w:rsidRDefault="00384135">
      <w:pPr>
        <w:spacing w:line="360" w:lineRule="auto"/>
        <w:jc w:val="both"/>
        <w:rPr>
          <w:rFonts w:cs="Times New Roman"/>
          <w:b/>
          <w:lang w:val="en-US"/>
        </w:rPr>
      </w:pPr>
      <w:r>
        <w:rPr>
          <w:rFonts w:eastAsia="Times New Roman" w:cs="Times New Roman"/>
          <w:b/>
          <w:lang w:val="en-US"/>
        </w:rPr>
        <w:t xml:space="preserve">1. </w:t>
      </w:r>
      <w:r w:rsidRPr="00384135">
        <w:rPr>
          <w:rFonts w:eastAsia="Times New Roman" w:cs="Times New Roman"/>
          <w:lang w:val="en-US"/>
        </w:rPr>
        <w:t>What is primary deviance?</w:t>
      </w:r>
    </w:p>
    <w:p w14:paraId="6D99849B"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First act of rule breaking </w:t>
      </w:r>
    </w:p>
    <w:p w14:paraId="3581304F"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First received label </w:t>
      </w:r>
    </w:p>
    <w:p w14:paraId="3827263C" w14:textId="77777777" w:rsidR="00A64927" w:rsidRDefault="00384135">
      <w:pPr>
        <w:ind w:left="720"/>
        <w:rPr>
          <w:rFonts w:eastAsia="Times New Roman" w:cs="Times New Roman"/>
          <w:lang w:val="en-US"/>
        </w:rPr>
      </w:pPr>
      <w:r>
        <w:rPr>
          <w:rFonts w:eastAsia="Times New Roman" w:cs="Times New Roman"/>
          <w:lang w:val="en-US"/>
        </w:rPr>
        <w:t xml:space="preserve">C. Any act that influences how people think about you </w:t>
      </w:r>
    </w:p>
    <w:p w14:paraId="50F295FA" w14:textId="77777777" w:rsidR="00A64927" w:rsidRDefault="00A64927">
      <w:pPr>
        <w:ind w:left="720"/>
        <w:rPr>
          <w:rFonts w:eastAsia="Times New Roman" w:cs="Times New Roman"/>
          <w:lang w:val="en-US"/>
        </w:rPr>
      </w:pPr>
    </w:p>
    <w:p w14:paraId="05706AEB" w14:textId="77777777" w:rsidR="00A64927" w:rsidRDefault="00384135">
      <w:pPr>
        <w:ind w:left="-57"/>
        <w:rPr>
          <w:rFonts w:eastAsia="Times New Roman" w:cs="Times New Roman"/>
          <w:lang w:val="en-US"/>
        </w:rPr>
      </w:pPr>
      <w:r>
        <w:rPr>
          <w:rFonts w:eastAsia="Times New Roman" w:cs="Times New Roman"/>
          <w:lang w:val="en-US"/>
        </w:rPr>
        <w:t xml:space="preserve"> 2. When does the certain behaviour become deviant?</w:t>
      </w:r>
    </w:p>
    <w:p w14:paraId="44C27DB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When it becomes subjective </w:t>
      </w:r>
    </w:p>
    <w:p w14:paraId="745D5567" w14:textId="77777777" w:rsidR="00A64927" w:rsidRDefault="00384135">
      <w:pPr>
        <w:ind w:left="720"/>
        <w:rPr>
          <w:rFonts w:eastAsia="Times New Roman" w:cs="Times New Roman"/>
          <w:lang w:val="en-US"/>
        </w:rPr>
      </w:pPr>
      <w:r>
        <w:rPr>
          <w:rFonts w:eastAsia="Times New Roman" w:cs="Times New Roman"/>
          <w:lang w:val="en-US"/>
        </w:rPr>
        <w:t xml:space="preserve">B. When we assign a deviant label to that behaviour </w:t>
      </w:r>
    </w:p>
    <w:p w14:paraId="3BA249A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None of the above </w:t>
      </w:r>
    </w:p>
    <w:p w14:paraId="5BF0619C" w14:textId="77777777" w:rsidR="00A64927" w:rsidRDefault="00A64927">
      <w:pPr>
        <w:ind w:left="720"/>
        <w:rPr>
          <w:rFonts w:eastAsia="Times New Roman" w:cs="Times New Roman"/>
          <w:lang w:val="en-US"/>
        </w:rPr>
      </w:pPr>
    </w:p>
    <w:p w14:paraId="2FDD84A0" w14:textId="77777777" w:rsidR="00A64927" w:rsidRDefault="00384135">
      <w:pPr>
        <w:ind w:left="57"/>
        <w:rPr>
          <w:rFonts w:eastAsia="Times New Roman" w:cs="Times New Roman"/>
          <w:lang w:val="en-US"/>
        </w:rPr>
      </w:pPr>
      <w:r>
        <w:rPr>
          <w:rFonts w:eastAsia="Times New Roman" w:cs="Times New Roman"/>
          <w:lang w:val="en-US"/>
        </w:rPr>
        <w:t>3. What happens when people receive a deviant label?</w:t>
      </w:r>
    </w:p>
    <w:p w14:paraId="6035B7A1" w14:textId="77777777" w:rsidR="00A64927" w:rsidRDefault="00384135">
      <w:pPr>
        <w:ind w:left="720"/>
        <w:rPr>
          <w:rFonts w:eastAsia="Times New Roman" w:cs="Times New Roman"/>
          <w:lang w:val="en-US"/>
        </w:rPr>
      </w:pPr>
      <w:r>
        <w:rPr>
          <w:rFonts w:eastAsia="Times New Roman" w:cs="Times New Roman"/>
          <w:lang w:val="en-US"/>
        </w:rPr>
        <w:t xml:space="preserve">A. They start to fill to society’s expectations </w:t>
      </w:r>
    </w:p>
    <w:p w14:paraId="07D27C99" w14:textId="77777777" w:rsidR="00A64927" w:rsidRDefault="00384135">
      <w:pPr>
        <w:ind w:left="720"/>
        <w:rPr>
          <w:rFonts w:eastAsia="Times New Roman" w:cs="Times New Roman"/>
          <w:lang w:val="en-US"/>
        </w:rPr>
      </w:pPr>
      <w:r>
        <w:rPr>
          <w:rFonts w:eastAsia="Times New Roman" w:cs="Times New Roman"/>
          <w:lang w:val="en-US"/>
        </w:rPr>
        <w:t xml:space="preserve">B. They might continue to break rules </w:t>
      </w:r>
    </w:p>
    <w:p w14:paraId="3102BCA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510BCF38" w14:textId="77777777" w:rsidR="00A64927" w:rsidRDefault="00A64927">
      <w:pPr>
        <w:ind w:left="720"/>
        <w:rPr>
          <w:rFonts w:eastAsia="Times New Roman" w:cs="Times New Roman"/>
          <w:lang w:val="en-US"/>
        </w:rPr>
      </w:pPr>
    </w:p>
    <w:p w14:paraId="4D1989E9" w14:textId="77777777" w:rsidR="00A64927" w:rsidRDefault="00384135">
      <w:pPr>
        <w:ind w:left="113"/>
        <w:rPr>
          <w:rFonts w:eastAsia="Times New Roman" w:cs="Times New Roman"/>
          <w:lang w:val="en-US"/>
        </w:rPr>
      </w:pPr>
      <w:r>
        <w:rPr>
          <w:rFonts w:eastAsia="Times New Roman" w:cs="Times New Roman"/>
          <w:lang w:val="en-US"/>
        </w:rPr>
        <w:t>4. Are there any theories that explain the transition between primary and secondary deviance?</w:t>
      </w:r>
    </w:p>
    <w:p w14:paraId="67CC7F11" w14:textId="77777777" w:rsidR="00A64927" w:rsidRDefault="00384135">
      <w:pPr>
        <w:ind w:left="720"/>
        <w:rPr>
          <w:rFonts w:eastAsia="Times New Roman" w:cs="Times New Roman"/>
          <w:lang w:val="en-US"/>
        </w:rPr>
      </w:pPr>
      <w:r>
        <w:rPr>
          <w:rFonts w:eastAsia="Times New Roman" w:cs="Times New Roman"/>
          <w:lang w:val="en-US"/>
        </w:rPr>
        <w:lastRenderedPageBreak/>
        <w:t xml:space="preserve">A. Yes, primary and secondary deviance theory </w:t>
      </w:r>
    </w:p>
    <w:p w14:paraId="2B339DB2"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Yes, labelling theory </w:t>
      </w:r>
    </w:p>
    <w:p w14:paraId="76358C6E" w14:textId="77777777" w:rsidR="00A64927" w:rsidRDefault="00384135">
      <w:pPr>
        <w:ind w:left="720"/>
        <w:rPr>
          <w:rFonts w:eastAsia="Times New Roman" w:cs="Times New Roman"/>
          <w:lang w:val="en-US"/>
        </w:rPr>
      </w:pPr>
      <w:r>
        <w:rPr>
          <w:rFonts w:eastAsia="Times New Roman" w:cs="Times New Roman"/>
          <w:lang w:val="en-US"/>
        </w:rPr>
        <w:t xml:space="preserve">C. Yes, it is called Howard Becker’s theory </w:t>
      </w:r>
    </w:p>
    <w:p w14:paraId="7F593ED5" w14:textId="77777777" w:rsidR="00A64927" w:rsidRDefault="00A64927">
      <w:pPr>
        <w:ind w:left="720"/>
        <w:rPr>
          <w:rFonts w:eastAsia="Times New Roman" w:cs="Times New Roman"/>
          <w:lang w:val="en-US"/>
        </w:rPr>
      </w:pPr>
    </w:p>
    <w:p w14:paraId="1DCC80B8" w14:textId="77777777" w:rsidR="00A64927" w:rsidRDefault="00384135">
      <w:pPr>
        <w:ind w:left="113"/>
        <w:rPr>
          <w:rFonts w:eastAsia="Times New Roman" w:cs="Times New Roman"/>
          <w:lang w:val="en-US"/>
        </w:rPr>
      </w:pPr>
      <w:r>
        <w:rPr>
          <w:rFonts w:eastAsia="Times New Roman" w:cs="Times New Roman"/>
          <w:lang w:val="en-US"/>
        </w:rPr>
        <w:t>5. According to Howard Becker’s theory when do people become criminals?</w:t>
      </w:r>
    </w:p>
    <w:p w14:paraId="4972D8C0" w14:textId="77777777" w:rsidR="00A64927" w:rsidRDefault="00384135">
      <w:pPr>
        <w:ind w:left="720"/>
        <w:rPr>
          <w:rFonts w:eastAsia="Times New Roman" w:cs="Times New Roman"/>
          <w:lang w:val="en-US"/>
        </w:rPr>
      </w:pPr>
      <w:r>
        <w:rPr>
          <w:rFonts w:eastAsia="Times New Roman" w:cs="Times New Roman"/>
          <w:lang w:val="en-US"/>
        </w:rPr>
        <w:t xml:space="preserve">A. When they are labelled as criminals </w:t>
      </w:r>
    </w:p>
    <w:p w14:paraId="55F229A5" w14:textId="77777777" w:rsidR="00A64927" w:rsidRDefault="00384135">
      <w:pPr>
        <w:ind w:left="720"/>
        <w:rPr>
          <w:rFonts w:eastAsia="Times New Roman" w:cs="Times New Roman"/>
          <w:lang w:val="en-US"/>
        </w:rPr>
      </w:pPr>
      <w:r>
        <w:rPr>
          <w:rFonts w:eastAsia="Times New Roman" w:cs="Times New Roman"/>
          <w:lang w:val="en-US"/>
        </w:rPr>
        <w:t xml:space="preserve">B. When they accept the label as social identity </w:t>
      </w:r>
    </w:p>
    <w:p w14:paraId="46348E5C" w14:textId="77777777" w:rsidR="00A64927" w:rsidRDefault="00384135">
      <w:pPr>
        <w:ind w:left="720"/>
        <w:rPr>
          <w:rFonts w:eastAsia="Times New Roman" w:cs="Times New Roman"/>
          <w:lang w:val="en-US"/>
        </w:rPr>
      </w:pPr>
      <w:r>
        <w:rPr>
          <w:rFonts w:eastAsia="Times New Roman" w:cs="Times New Roman"/>
          <w:lang w:val="en-US"/>
        </w:rPr>
        <w:t xml:space="preserve">C. When they commit a criminal act </w:t>
      </w:r>
    </w:p>
    <w:p w14:paraId="69463D14" w14:textId="77777777" w:rsidR="00A64927" w:rsidRPr="00384135" w:rsidRDefault="00A64927">
      <w:pPr>
        <w:ind w:left="720"/>
        <w:rPr>
          <w:rFonts w:eastAsia="Times New Roman" w:cs="Times New Roman"/>
          <w:lang w:val="en-US"/>
        </w:rPr>
      </w:pPr>
    </w:p>
    <w:p w14:paraId="46A22A6A" w14:textId="77777777" w:rsidR="00A64927" w:rsidRPr="00384135" w:rsidRDefault="00384135">
      <w:pPr>
        <w:ind w:left="113"/>
        <w:rPr>
          <w:rFonts w:eastAsia="Times New Roman" w:cs="Times New Roman"/>
          <w:lang w:val="en-US"/>
        </w:rPr>
      </w:pPr>
      <w:r w:rsidRPr="00384135">
        <w:rPr>
          <w:rFonts w:eastAsia="Times New Roman" w:cs="Times New Roman"/>
          <w:lang w:val="en-US"/>
        </w:rPr>
        <w:t>6. What is a stigma?</w:t>
      </w:r>
    </w:p>
    <w:p w14:paraId="564211E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Powerful negative label </w:t>
      </w:r>
    </w:p>
    <w:p w14:paraId="3FB5AC40" w14:textId="77777777" w:rsidR="00A64927" w:rsidRDefault="00384135">
      <w:pPr>
        <w:ind w:left="720"/>
        <w:rPr>
          <w:rFonts w:eastAsia="Times New Roman" w:cs="Times New Roman"/>
          <w:lang w:val="en-US"/>
        </w:rPr>
      </w:pPr>
      <w:r>
        <w:rPr>
          <w:rFonts w:eastAsia="Times New Roman" w:cs="Times New Roman"/>
          <w:lang w:val="en-US"/>
        </w:rPr>
        <w:t xml:space="preserve">B. Label that changes a person’s self-concpet </w:t>
      </w:r>
    </w:p>
    <w:p w14:paraId="379DEB3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40558043" w14:textId="77777777" w:rsidR="00A64927" w:rsidRDefault="00A64927">
      <w:pPr>
        <w:tabs>
          <w:tab w:val="left" w:pos="404"/>
        </w:tabs>
        <w:ind w:left="720"/>
        <w:rPr>
          <w:rFonts w:eastAsia="Times New Roman" w:cs="Times New Roman"/>
          <w:lang w:val="en-US"/>
        </w:rPr>
      </w:pPr>
    </w:p>
    <w:p w14:paraId="2B2657AB" w14:textId="77777777" w:rsidR="00A64927" w:rsidRDefault="00384135">
      <w:pPr>
        <w:tabs>
          <w:tab w:val="left" w:pos="404"/>
        </w:tabs>
        <w:rPr>
          <w:rFonts w:eastAsia="Times New Roman" w:cs="Times New Roman"/>
          <w:lang w:val="en-US"/>
        </w:rPr>
      </w:pPr>
      <w:r>
        <w:rPr>
          <w:rFonts w:eastAsia="Times New Roman" w:cs="Times New Roman"/>
          <w:lang w:val="en-US"/>
        </w:rPr>
        <w:t xml:space="preserve">   7. What happens to people when they get stigmatised?</w:t>
      </w:r>
    </w:p>
    <w:p w14:paraId="78FDFFF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Thay have lower self-esteem </w:t>
      </w:r>
    </w:p>
    <w:p w14:paraId="43521740" w14:textId="77777777" w:rsidR="00A64927" w:rsidRDefault="00384135">
      <w:pPr>
        <w:ind w:left="720"/>
        <w:rPr>
          <w:rFonts w:eastAsia="Times New Roman" w:cs="Times New Roman"/>
          <w:lang w:val="en-US"/>
        </w:rPr>
      </w:pPr>
      <w:r>
        <w:rPr>
          <w:rFonts w:eastAsia="Times New Roman" w:cs="Times New Roman"/>
          <w:lang w:val="en-US"/>
        </w:rPr>
        <w:t xml:space="preserve">B. They try to fight the stigma </w:t>
      </w:r>
    </w:p>
    <w:p w14:paraId="3F52CEC9" w14:textId="77777777" w:rsidR="00A64927" w:rsidRDefault="00384135">
      <w:pPr>
        <w:ind w:left="720"/>
        <w:rPr>
          <w:rFonts w:eastAsia="Times New Roman" w:cs="Times New Roman"/>
          <w:lang w:val="en-US"/>
        </w:rPr>
      </w:pPr>
      <w:r>
        <w:rPr>
          <w:rFonts w:eastAsia="Times New Roman" w:cs="Times New Roman"/>
          <w:lang w:val="en-US"/>
        </w:rPr>
        <w:t xml:space="preserve">C. They may start to behave differently </w:t>
      </w:r>
    </w:p>
    <w:p w14:paraId="66D3DB5F" w14:textId="77777777" w:rsidR="00A64927" w:rsidRDefault="00A64927">
      <w:pPr>
        <w:ind w:left="720"/>
        <w:rPr>
          <w:rFonts w:eastAsia="Times New Roman" w:cs="Times New Roman"/>
          <w:lang w:val="en-US"/>
        </w:rPr>
      </w:pPr>
    </w:p>
    <w:p w14:paraId="6893A9FF" w14:textId="77777777" w:rsidR="00A64927" w:rsidRDefault="00384135">
      <w:pPr>
        <w:tabs>
          <w:tab w:val="left" w:pos="674"/>
        </w:tabs>
        <w:rPr>
          <w:rFonts w:eastAsia="Times New Roman" w:cs="Times New Roman"/>
          <w:lang w:val="en-US"/>
        </w:rPr>
      </w:pPr>
      <w:r>
        <w:rPr>
          <w:rFonts w:eastAsia="Times New Roman" w:cs="Times New Roman"/>
          <w:lang w:val="en-US"/>
        </w:rPr>
        <w:t xml:space="preserve">  8. Which factor of a girl’s behaviour makes her deviance secondary?</w:t>
      </w:r>
    </w:p>
    <w:p w14:paraId="03ED775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That she is a juvenile </w:t>
      </w:r>
    </w:p>
    <w:p w14:paraId="480877C2" w14:textId="77777777" w:rsidR="00A64927" w:rsidRDefault="00384135">
      <w:pPr>
        <w:ind w:left="720"/>
        <w:rPr>
          <w:rFonts w:eastAsia="Times New Roman" w:cs="Times New Roman"/>
          <w:lang w:val="en-US"/>
        </w:rPr>
      </w:pPr>
      <w:r>
        <w:rPr>
          <w:rFonts w:eastAsia="Times New Roman" w:cs="Times New Roman"/>
          <w:lang w:val="en-US"/>
        </w:rPr>
        <w:t xml:space="preserve">B. That she got kicked out of sports </w:t>
      </w:r>
    </w:p>
    <w:p w14:paraId="07E732EF" w14:textId="77777777" w:rsidR="00A64927" w:rsidRDefault="00384135">
      <w:pPr>
        <w:ind w:left="720"/>
        <w:rPr>
          <w:rFonts w:eastAsia="Times New Roman" w:cs="Times New Roman"/>
          <w:lang w:val="en-US"/>
        </w:rPr>
      </w:pPr>
      <w:r>
        <w:rPr>
          <w:rFonts w:eastAsia="Times New Roman" w:cs="Times New Roman"/>
          <w:lang w:val="en-US"/>
        </w:rPr>
        <w:t xml:space="preserve">C. That she continues drinking after being caught and labelled </w:t>
      </w:r>
    </w:p>
    <w:p w14:paraId="4B99AC0D" w14:textId="77777777" w:rsidR="00A64927" w:rsidRDefault="00A64927">
      <w:pPr>
        <w:ind w:left="720"/>
        <w:rPr>
          <w:rFonts w:eastAsia="Times New Roman" w:cs="Times New Roman"/>
          <w:lang w:val="en-US"/>
        </w:rPr>
      </w:pPr>
    </w:p>
    <w:p w14:paraId="616A5586" w14:textId="77777777" w:rsidR="00A64927" w:rsidRDefault="00384135">
      <w:pPr>
        <w:ind w:left="227"/>
        <w:rPr>
          <w:rFonts w:eastAsia="Times New Roman" w:cs="Times New Roman"/>
          <w:lang w:val="en-US"/>
        </w:rPr>
      </w:pPr>
      <w:r>
        <w:rPr>
          <w:rFonts w:eastAsia="Times New Roman" w:cs="Times New Roman"/>
          <w:lang w:val="en-US"/>
        </w:rPr>
        <w:t>9. What happens when we call someone deviant more and more?</w:t>
      </w:r>
    </w:p>
    <w:p w14:paraId="475FD79C"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The “snowball” will grow exponentially </w:t>
      </w:r>
    </w:p>
    <w:p w14:paraId="42DF6505" w14:textId="77777777" w:rsidR="00A64927" w:rsidRDefault="00384135">
      <w:pPr>
        <w:ind w:left="720"/>
        <w:rPr>
          <w:rFonts w:eastAsia="Times New Roman" w:cs="Times New Roman"/>
          <w:lang w:val="en-US"/>
        </w:rPr>
      </w:pPr>
      <w:r>
        <w:rPr>
          <w:rFonts w:eastAsia="Times New Roman" w:cs="Times New Roman"/>
          <w:lang w:val="en-US"/>
        </w:rPr>
        <w:t>B. The more that person will assume the deviant role</w:t>
      </w:r>
    </w:p>
    <w:p w14:paraId="0F33597F" w14:textId="77777777" w:rsidR="00A64927" w:rsidRPr="0012202C" w:rsidRDefault="00384135">
      <w:pPr>
        <w:ind w:left="720"/>
        <w:rPr>
          <w:rFonts w:eastAsia="Times New Roman" w:cs="Times New Roman"/>
          <w:lang w:val="en-US"/>
        </w:rPr>
      </w:pPr>
      <w:r w:rsidRPr="0012202C">
        <w:rPr>
          <w:rFonts w:eastAsia="Times New Roman" w:cs="Times New Roman"/>
          <w:lang w:val="en-US"/>
        </w:rPr>
        <w:t xml:space="preserve">C. All of the above </w:t>
      </w:r>
    </w:p>
    <w:p w14:paraId="3FFD0719" w14:textId="77777777" w:rsidR="00A64927" w:rsidRDefault="00A64927" w:rsidP="00240591">
      <w:pPr>
        <w:ind w:left="720"/>
        <w:rPr>
          <w:rFonts w:eastAsia="Times New Roman" w:cs="Times New Roman"/>
          <w:lang w:val="en-US"/>
        </w:rPr>
      </w:pPr>
    </w:p>
    <w:p w14:paraId="69061921" w14:textId="77777777" w:rsidR="00A64927" w:rsidRDefault="00384135">
      <w:pPr>
        <w:ind w:left="340"/>
        <w:rPr>
          <w:rFonts w:eastAsia="Times New Roman" w:cs="Times New Roman"/>
          <w:lang w:val="en-US"/>
        </w:rPr>
      </w:pPr>
      <w:r>
        <w:rPr>
          <w:rFonts w:eastAsia="Times New Roman" w:cs="Times New Roman"/>
          <w:lang w:val="en-US"/>
        </w:rPr>
        <w:t>10. Is transition between primary and secondary deviance smooth or is there a clear split?</w:t>
      </w:r>
    </w:p>
    <w:p w14:paraId="29FEF908" w14:textId="199E56D2" w:rsidR="00A64927" w:rsidRPr="00240591" w:rsidRDefault="00384135" w:rsidP="00240591">
      <w:pPr>
        <w:pStyle w:val="af0"/>
        <w:numPr>
          <w:ilvl w:val="0"/>
          <w:numId w:val="33"/>
        </w:numPr>
        <w:ind w:hanging="11"/>
        <w:rPr>
          <w:rFonts w:eastAsia="Times New Roman" w:cs="Times New Roman"/>
          <w:lang w:val="en-US"/>
        </w:rPr>
      </w:pPr>
      <w:r w:rsidRPr="00240591">
        <w:rPr>
          <w:rFonts w:eastAsia="Times New Roman" w:cs="Times New Roman"/>
          <w:lang w:val="en-US"/>
        </w:rPr>
        <w:t xml:space="preserve">The transition from the initial act of deviance to secondary deviance is smooth </w:t>
      </w:r>
    </w:p>
    <w:p w14:paraId="35A46CEB"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 xml:space="preserve">No, there is no split </w:t>
      </w:r>
    </w:p>
    <w:p w14:paraId="7FF33202"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The assignment of label marks the transition</w:t>
      </w:r>
    </w:p>
    <w:p w14:paraId="2FD2713C" w14:textId="77777777" w:rsidR="00A64927" w:rsidRDefault="00A64927">
      <w:pPr>
        <w:pStyle w:val="af0"/>
        <w:spacing w:line="360" w:lineRule="auto"/>
        <w:ind w:left="0"/>
        <w:jc w:val="both"/>
        <w:rPr>
          <w:rFonts w:cs="Times New Roman"/>
          <w:bCs/>
          <w:lang w:val="en-US"/>
        </w:rPr>
      </w:pPr>
      <w:bookmarkStart w:id="3" w:name="_Hlk261344641"/>
      <w:bookmarkEnd w:id="3"/>
    </w:p>
    <w:p w14:paraId="374EE40A" w14:textId="77777777" w:rsidR="00A64927" w:rsidRDefault="00384135">
      <w:pPr>
        <w:rPr>
          <w:rFonts w:eastAsia="Times New Roman" w:cs="Times New Roman"/>
          <w:b/>
          <w:u w:val="single"/>
          <w:lang w:val="en-US"/>
        </w:rPr>
      </w:pPr>
      <w:r>
        <w:rPr>
          <w:rFonts w:eastAsia="Times New Roman" w:cs="Times New Roman"/>
          <w:b/>
          <w:u w:val="single"/>
          <w:lang w:val="en-US" w:eastAsia="ru-RU"/>
        </w:rPr>
        <w:t xml:space="preserve">Part II. Use of English and </w:t>
      </w:r>
      <w:r>
        <w:rPr>
          <w:rFonts w:eastAsia="Times New Roman" w:cs="Times New Roman"/>
          <w:b/>
          <w:u w:val="single"/>
          <w:lang w:val="en-US"/>
        </w:rPr>
        <w:t>Grammar</w:t>
      </w:r>
    </w:p>
    <w:p w14:paraId="688F13EB" w14:textId="77777777" w:rsidR="00A64927" w:rsidRDefault="00A64927">
      <w:pPr>
        <w:rPr>
          <w:rFonts w:eastAsia="Times New Roman" w:cs="Times New Roman"/>
          <w:b/>
          <w:u w:val="single"/>
          <w:lang w:val="en-US" w:eastAsia="ru-RU"/>
        </w:rPr>
      </w:pPr>
    </w:p>
    <w:p w14:paraId="53FC18BA" w14:textId="77777777" w:rsidR="00A64927" w:rsidRDefault="00384135">
      <w:pPr>
        <w:rPr>
          <w:rFonts w:eastAsia="Calibri" w:cs="Times New Roman"/>
          <w:b/>
          <w:lang w:val="en-US"/>
        </w:rPr>
      </w:pPr>
      <w:r>
        <w:rPr>
          <w:rFonts w:cs="Times New Roman"/>
          <w:b/>
          <w:lang w:val="en-US"/>
        </w:rPr>
        <w:t xml:space="preserve">Task 2. </w:t>
      </w:r>
      <w:r>
        <w:rPr>
          <w:rFonts w:eastAsia="Calibri" w:cs="Times New Roman"/>
          <w:b/>
          <w:lang w:val="en-US"/>
        </w:rPr>
        <w:t>Read the text. Say whether according to the text the statements below are true (T) or false (F).</w:t>
      </w:r>
    </w:p>
    <w:p w14:paraId="094D892A" w14:textId="77777777" w:rsidR="00A64927" w:rsidRDefault="00A64927">
      <w:pPr>
        <w:shd w:val="clear" w:color="auto" w:fill="FFFFFF"/>
        <w:jc w:val="center"/>
        <w:rPr>
          <w:rFonts w:eastAsia="Times New Roman" w:cs="Times New Roman"/>
          <w:b/>
          <w:kern w:val="2"/>
          <w:lang w:val="en-US" w:eastAsia="ru-RU"/>
        </w:rPr>
      </w:pPr>
    </w:p>
    <w:p w14:paraId="7E93D1D1"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Considered an essential element of democracy, pluralism is the political philosophy that a wide variety of individuals and groups can peacefully coexist and are free to and express different points of view independently and effectively to influence public opinion and the decisions of government. Befitting its label as a “melting pot” nation, the United States is considered to be pluralistic because its political and social culture is molded by groups of citizens who come from a variety of different racial and ethnic backgrounds, speak different languages, and practice different religions.</w:t>
      </w:r>
    </w:p>
    <w:p w14:paraId="07E53CA9"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In contrast to pluralism, the still-emerging theory of hyperpluralism contends that when too many groups compete, and some groups come to exert greater power and influence than others, the political system grows so complex that governing of any sort becomes difficult. When one group is favored over others, democracy—rather than being served—is disrupted.</w:t>
      </w:r>
    </w:p>
    <w:p w14:paraId="0054CB15"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lastRenderedPageBreak/>
        <w:t>When used in the context of hyperpluralism, the term “group” is not a reference to political parties or racial, ethnic, cultural, or religious minority and majority opinions. Instead, hyperpluralism is a reference to much smaller groups, such as lobbyists who advocate for a single cause, single-issue grassroots movements, or super PACs that represent a small number of people but get a disproportionate amount of attention because they wield considerable political influence.</w:t>
      </w:r>
    </w:p>
    <w:p w14:paraId="4FFF9422" w14:textId="77777777" w:rsidR="00A64927" w:rsidRDefault="00384135">
      <w:pPr>
        <w:shd w:val="clear" w:color="auto" w:fill="FFFFFF"/>
        <w:rPr>
          <w:rFonts w:eastAsia="Times New Roman" w:cs="Times New Roman"/>
          <w:lang w:val="en-US"/>
        </w:rPr>
      </w:pPr>
      <w:r>
        <w:rPr>
          <w:rFonts w:eastAsia="Times New Roman" w:cs="Times New Roman"/>
          <w:lang w:val="en-US"/>
        </w:rPr>
        <w:t>While it is hard to identify concrete examples of present-day hyperpluralism, many political scientists point to the United States Congress as a case of hyperpluralism at work. As each member of Congress tries to satisfy the demands of many different groups such as lobbyists, PACs, and special interest groups, they are pulled in so many different directions that the resulting gridlock prevents action on anything but minor legislation. In focusing exclusively on individual groups, Congress often disregards the interests of the entire population. When the people repeatedly see consideration of major legislation come to a grinding halt, they conclude the entire government is broken.</w:t>
      </w:r>
    </w:p>
    <w:p w14:paraId="1AE2BC57" w14:textId="77777777" w:rsidR="00A64927" w:rsidRDefault="00384135">
      <w:pPr>
        <w:shd w:val="clear" w:color="auto" w:fill="FFFFFF"/>
        <w:rPr>
          <w:rFonts w:eastAsia="Times New Roman" w:cs="Times New Roman"/>
          <w:lang w:val="en-US"/>
        </w:rPr>
      </w:pPr>
      <w:r>
        <w:rPr>
          <w:rFonts w:eastAsia="Times New Roman" w:cs="Times New Roman"/>
          <w:lang w:val="en-US"/>
        </w:rPr>
        <w:t>As a hypothetical example of hyperpluralism at a local scale, consider an urban inner-city high school with high dropout rates competing for new resources against a wealthy private school funded with millions of dollars in private donations. While hyperpluralism theory holds that both schools compete for the same resources, the wealthy school is almost certain to prevail.</w:t>
      </w:r>
    </w:p>
    <w:p w14:paraId="07600B42" w14:textId="77777777" w:rsidR="00A64927" w:rsidRDefault="00384135">
      <w:pPr>
        <w:shd w:val="clear" w:color="auto" w:fill="FFFFFF"/>
        <w:jc w:val="both"/>
        <w:rPr>
          <w:rFonts w:eastAsia="Times New Roman" w:cs="Times New Roman"/>
          <w:lang w:val="en-US"/>
        </w:rPr>
      </w:pPr>
      <w:r>
        <w:rPr>
          <w:rFonts w:eastAsia="Times New Roman" w:cs="Times New Roman"/>
          <w:lang w:val="en-US"/>
        </w:rPr>
        <w:t xml:space="preserve">    </w:t>
      </w:r>
    </w:p>
    <w:p w14:paraId="0A9C988E" w14:textId="77777777" w:rsidR="00A64927" w:rsidRDefault="00A64927">
      <w:pPr>
        <w:shd w:val="clear" w:color="auto" w:fill="FFFFFF"/>
        <w:jc w:val="both"/>
        <w:rPr>
          <w:rFonts w:eastAsia="Times New Roman" w:cs="Times New Roman"/>
          <w:lang w:val="en-US"/>
        </w:rPr>
      </w:pPr>
    </w:p>
    <w:p w14:paraId="34952E31" w14:textId="77777777" w:rsidR="00A64927" w:rsidRDefault="00384135">
      <w:pPr>
        <w:widowControl w:val="0"/>
        <w:jc w:val="both"/>
        <w:rPr>
          <w:rFonts w:eastAsia="Times New Roman" w:cs="Times New Roman"/>
          <w:lang w:val="en-US"/>
        </w:rPr>
      </w:pPr>
      <w:r>
        <w:rPr>
          <w:rFonts w:eastAsia="Times New Roman" w:cs="Times New Roman"/>
          <w:lang w:val="en-US"/>
        </w:rPr>
        <w:t>1. The United States is considered to be pluralistic because of its label “melting pot”.</w:t>
      </w:r>
    </w:p>
    <w:p w14:paraId="5A19E6E4" w14:textId="77777777" w:rsidR="00A64927" w:rsidRDefault="00384135">
      <w:pPr>
        <w:widowControl w:val="0"/>
        <w:jc w:val="both"/>
        <w:rPr>
          <w:rFonts w:eastAsia="Times New Roman" w:cs="Times New Roman"/>
          <w:lang w:val="en-US"/>
        </w:rPr>
      </w:pPr>
      <w:r>
        <w:rPr>
          <w:rFonts w:eastAsia="Times New Roman" w:cs="Times New Roman"/>
          <w:lang w:val="en-US"/>
        </w:rPr>
        <w:t>2. The main problem of hyperpluralism is when too many groups and parties compete, it would be impossible for all groups to have an equal representation.</w:t>
      </w:r>
    </w:p>
    <w:p w14:paraId="2EBB918B" w14:textId="77777777" w:rsidR="00A64927" w:rsidRDefault="00384135">
      <w:pPr>
        <w:widowControl w:val="0"/>
        <w:jc w:val="both"/>
        <w:rPr>
          <w:rFonts w:eastAsia="Times New Roman" w:cs="Times New Roman"/>
          <w:lang w:val="en-US"/>
        </w:rPr>
      </w:pPr>
      <w:r>
        <w:rPr>
          <w:rFonts w:eastAsia="Times New Roman" w:cs="Times New Roman"/>
          <w:lang w:val="en-US"/>
        </w:rPr>
        <w:t>3. The term “group” refers to any groups starting with political parties and cultural groups and ending with much smaller groups such as lobbyists or single-issue grassroots movements.</w:t>
      </w:r>
    </w:p>
    <w:p w14:paraId="6CCB5DBB" w14:textId="77777777" w:rsidR="00A64927" w:rsidRDefault="00384135">
      <w:pPr>
        <w:widowControl w:val="0"/>
        <w:jc w:val="both"/>
        <w:rPr>
          <w:rFonts w:eastAsia="Times New Roman" w:cs="Times New Roman"/>
          <w:lang w:val="en-US"/>
        </w:rPr>
      </w:pPr>
      <w:r>
        <w:rPr>
          <w:rFonts w:eastAsia="Times New Roman" w:cs="Times New Roman"/>
          <w:lang w:val="en-US"/>
        </w:rPr>
        <w:t>4. The ultimate result of hyperpluralisation is prevention of any actions except for minor legislations.</w:t>
      </w:r>
    </w:p>
    <w:p w14:paraId="50D7BFC6" w14:textId="77777777" w:rsidR="00A64927" w:rsidRDefault="00384135">
      <w:pPr>
        <w:widowControl w:val="0"/>
        <w:jc w:val="both"/>
        <w:rPr>
          <w:rFonts w:eastAsia="Times New Roman" w:cs="Times New Roman"/>
          <w:lang w:val="en-US"/>
        </w:rPr>
      </w:pPr>
      <w:r>
        <w:rPr>
          <w:rFonts w:eastAsia="Times New Roman" w:cs="Times New Roman"/>
          <w:lang w:val="en-US"/>
        </w:rPr>
        <w:t>5. Because of the hyperpluralism theory both schools have an equal chance of winning the competition.</w:t>
      </w:r>
    </w:p>
    <w:p w14:paraId="7FE4FE0B" w14:textId="77777777" w:rsidR="00A64927" w:rsidRDefault="00A64927">
      <w:pPr>
        <w:shd w:val="clear" w:color="auto" w:fill="FFFFFF"/>
        <w:jc w:val="both"/>
        <w:rPr>
          <w:rFonts w:eastAsia="Times New Roman" w:cs="Times New Roman"/>
          <w:lang w:val="en-US" w:eastAsia="ru-RU"/>
        </w:rPr>
      </w:pPr>
    </w:p>
    <w:p w14:paraId="0EF2FA83"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hd w:val="clear" w:color="auto" w:fill="FFFFFF"/>
          <w:lang w:val="en-US" w:eastAsia="ru-RU"/>
        </w:rPr>
      </w:pPr>
    </w:p>
    <w:p w14:paraId="1A8139A7" w14:textId="77777777" w:rsidR="00A64927" w:rsidRDefault="00384135">
      <w:pPr>
        <w:rPr>
          <w:rFonts w:eastAsia="ヒラギノ角ゴ Pro W3" w:cs="Times New Roman"/>
          <w:b/>
          <w:lang w:val="en-US" w:eastAsia="ru-RU"/>
        </w:rPr>
      </w:pPr>
      <w:r>
        <w:rPr>
          <w:rFonts w:eastAsia="ヒラギノ角ゴ Pro W3" w:cs="Times New Roman"/>
          <w:b/>
          <w:lang w:val="en-US" w:eastAsia="ru-RU"/>
        </w:rPr>
        <w:t xml:space="preserve">Task 3. Read the text below. Choose the correct word from the box to fill in the gaps. </w:t>
      </w:r>
    </w:p>
    <w:p w14:paraId="6A8D68C6" w14:textId="77777777" w:rsidR="00A64927" w:rsidRDefault="00384135">
      <w:pPr>
        <w:ind w:left="-20" w:right="-20"/>
        <w:jc w:val="both"/>
        <w:rPr>
          <w:rFonts w:eastAsia="Times New Roman" w:cs="Times New Roman"/>
          <w:lang w:val="en-US"/>
        </w:rPr>
      </w:pPr>
      <w:r>
        <w:rPr>
          <w:rFonts w:eastAsia="Times New Roman" w:cs="Times New Roman"/>
          <w:lang w:val="en-US"/>
        </w:rPr>
        <w:t>On the positive side, hyperpluralism offers a greater sense of 1____ activism, a greater influence on public opinion, and better informed public officials. However, most political 2____ argue that these positives are far outweighed by the negative impact that hyperpluralism has on democracy and effective, 3____ government.</w:t>
      </w:r>
    </w:p>
    <w:p w14:paraId="4DF95B1B" w14:textId="77777777" w:rsidR="00A64927" w:rsidRDefault="00384135">
      <w:pPr>
        <w:jc w:val="both"/>
        <w:rPr>
          <w:rFonts w:eastAsia="Times New Roman" w:cs="Times New Roman"/>
          <w:lang w:val="en-US"/>
        </w:rPr>
      </w:pPr>
      <w:r>
        <w:rPr>
          <w:rFonts w:eastAsia="Times New Roman" w:cs="Times New Roman"/>
          <w:lang w:val="en-US"/>
        </w:rPr>
        <w:t>Both pluralism and hyperpluralism are built on the idea of competition between groups. However, while pluralism promotes compromise and 4____ outcomes for all, hyperpluralism does not, because the different special interest groups do not compete on an even playing field.</w:t>
      </w:r>
    </w:p>
    <w:p w14:paraId="7228F937" w14:textId="77777777" w:rsidR="00A64927" w:rsidRDefault="00384135">
      <w:pPr>
        <w:jc w:val="both"/>
        <w:rPr>
          <w:rFonts w:eastAsia="Times New Roman" w:cs="Times New Roman"/>
          <w:lang w:val="en-US"/>
        </w:rPr>
      </w:pPr>
      <w:r>
        <w:rPr>
          <w:rFonts w:eastAsia="Times New Roman" w:cs="Times New Roman"/>
          <w:lang w:val="en-US"/>
        </w:rPr>
        <w:t>The primary negative 5____ of hyperpluralism is that it 6____ political pressure on the government to benefit a specific group or class. In the United States, the effects of hyperpluralism often benefited large corporations and the growth of corporate 7____. During the 1970s, new forms of pluralism and 8____ hyperpluralism developed to counter this government favoritism toward the corporate world and encourage a more widely 9____ culture.</w:t>
      </w:r>
    </w:p>
    <w:p w14:paraId="28EDAE17" w14:textId="77777777" w:rsidR="00A64927" w:rsidRDefault="00384135">
      <w:pPr>
        <w:jc w:val="both"/>
        <w:rPr>
          <w:rFonts w:eastAsia="Times New Roman" w:cs="Times New Roman"/>
          <w:lang w:val="en-US"/>
        </w:rPr>
      </w:pPr>
      <w:r>
        <w:rPr>
          <w:rFonts w:eastAsia="Times New Roman" w:cs="Times New Roman"/>
          <w:lang w:val="en-US"/>
        </w:rPr>
        <w:t>Despite this shift in its distribution of power and influence, hyperpluralism continues to have negative social effects when it becomes the primary 10____ in government decision-making and lobbying.</w:t>
      </w:r>
    </w:p>
    <w:p w14:paraId="413C6C9E" w14:textId="77777777" w:rsidR="00A64927" w:rsidRDefault="00A64927">
      <w:pPr>
        <w:jc w:val="both"/>
        <w:rPr>
          <w:rFonts w:eastAsia="Times New Roman" w:cs="Times New Roman"/>
          <w:lang w:val="en-US"/>
        </w:rPr>
      </w:pPr>
    </w:p>
    <w:tbl>
      <w:tblPr>
        <w:tblW w:w="9345" w:type="dxa"/>
        <w:tblLayout w:type="fixed"/>
        <w:tblLook w:val="0400" w:firstRow="0" w:lastRow="0" w:firstColumn="0" w:lastColumn="0" w:noHBand="0" w:noVBand="1"/>
      </w:tblPr>
      <w:tblGrid>
        <w:gridCol w:w="703"/>
        <w:gridCol w:w="2693"/>
        <w:gridCol w:w="3263"/>
        <w:gridCol w:w="2686"/>
      </w:tblGrid>
      <w:tr w:rsidR="00A64927" w14:paraId="6EEDF03C" w14:textId="77777777">
        <w:tc>
          <w:tcPr>
            <w:tcW w:w="702" w:type="dxa"/>
            <w:tcBorders>
              <w:top w:val="single" w:sz="4" w:space="0" w:color="000000"/>
              <w:left w:val="single" w:sz="4" w:space="0" w:color="000000"/>
              <w:bottom w:val="single" w:sz="4" w:space="0" w:color="000000"/>
              <w:right w:val="single" w:sz="4" w:space="0" w:color="000000"/>
            </w:tcBorders>
          </w:tcPr>
          <w:p w14:paraId="461FAF15" w14:textId="77777777" w:rsidR="00A64927" w:rsidRDefault="00A64927">
            <w:pPr>
              <w:widowControl w:val="0"/>
              <w:jc w:val="both"/>
              <w:rPr>
                <w:rFonts w:eastAsia="Times New Roman" w:cs="Times New Roman"/>
                <w:b/>
                <w:lang w:val="en-US"/>
              </w:rPr>
            </w:pPr>
          </w:p>
        </w:tc>
        <w:tc>
          <w:tcPr>
            <w:tcW w:w="2693" w:type="dxa"/>
            <w:tcBorders>
              <w:top w:val="single" w:sz="4" w:space="0" w:color="000000"/>
              <w:left w:val="single" w:sz="4" w:space="0" w:color="000000"/>
              <w:bottom w:val="single" w:sz="4" w:space="0" w:color="000000"/>
              <w:right w:val="single" w:sz="4" w:space="0" w:color="000000"/>
            </w:tcBorders>
          </w:tcPr>
          <w:p w14:paraId="488C8F9F" w14:textId="77777777" w:rsidR="00A64927" w:rsidRDefault="00384135">
            <w:pPr>
              <w:widowControl w:val="0"/>
              <w:jc w:val="center"/>
              <w:rPr>
                <w:rFonts w:eastAsia="Times New Roman" w:cs="Times New Roman"/>
                <w:b/>
              </w:rPr>
            </w:pPr>
            <w:r>
              <w:rPr>
                <w:rFonts w:eastAsia="Times New Roman" w:cs="Times New Roman"/>
                <w:b/>
              </w:rPr>
              <w:t>A</w:t>
            </w:r>
          </w:p>
        </w:tc>
        <w:tc>
          <w:tcPr>
            <w:tcW w:w="3263" w:type="dxa"/>
            <w:tcBorders>
              <w:top w:val="single" w:sz="4" w:space="0" w:color="000000"/>
              <w:left w:val="single" w:sz="4" w:space="0" w:color="000000"/>
              <w:bottom w:val="single" w:sz="4" w:space="0" w:color="000000"/>
              <w:right w:val="single" w:sz="4" w:space="0" w:color="000000"/>
            </w:tcBorders>
          </w:tcPr>
          <w:p w14:paraId="536E9C2E" w14:textId="77777777" w:rsidR="00A64927" w:rsidRDefault="00384135">
            <w:pPr>
              <w:widowControl w:val="0"/>
              <w:jc w:val="center"/>
              <w:rPr>
                <w:rFonts w:eastAsia="Times New Roman" w:cs="Times New Roman"/>
                <w:b/>
              </w:rPr>
            </w:pPr>
            <w:r>
              <w:rPr>
                <w:rFonts w:eastAsia="Times New Roman" w:cs="Times New Roman"/>
                <w:b/>
              </w:rPr>
              <w:t>B</w:t>
            </w:r>
          </w:p>
        </w:tc>
        <w:tc>
          <w:tcPr>
            <w:tcW w:w="2686" w:type="dxa"/>
            <w:tcBorders>
              <w:top w:val="single" w:sz="4" w:space="0" w:color="000000"/>
              <w:left w:val="single" w:sz="4" w:space="0" w:color="000000"/>
              <w:bottom w:val="single" w:sz="4" w:space="0" w:color="000000"/>
              <w:right w:val="single" w:sz="4" w:space="0" w:color="000000"/>
            </w:tcBorders>
          </w:tcPr>
          <w:p w14:paraId="556A6D3F" w14:textId="77777777" w:rsidR="00A64927" w:rsidRDefault="00384135">
            <w:pPr>
              <w:widowControl w:val="0"/>
              <w:jc w:val="center"/>
              <w:rPr>
                <w:rFonts w:eastAsia="Times New Roman" w:cs="Times New Roman"/>
                <w:b/>
              </w:rPr>
            </w:pPr>
            <w:r>
              <w:rPr>
                <w:rFonts w:eastAsia="Times New Roman" w:cs="Times New Roman"/>
                <w:b/>
              </w:rPr>
              <w:t>C</w:t>
            </w:r>
          </w:p>
        </w:tc>
      </w:tr>
      <w:tr w:rsidR="00A64927" w14:paraId="034255DB" w14:textId="77777777">
        <w:tc>
          <w:tcPr>
            <w:tcW w:w="702" w:type="dxa"/>
            <w:tcBorders>
              <w:top w:val="single" w:sz="4" w:space="0" w:color="000000"/>
              <w:left w:val="single" w:sz="4" w:space="0" w:color="000000"/>
              <w:bottom w:val="single" w:sz="4" w:space="0" w:color="000000"/>
              <w:right w:val="single" w:sz="4" w:space="0" w:color="000000"/>
            </w:tcBorders>
          </w:tcPr>
          <w:p w14:paraId="392632A5" w14:textId="77777777" w:rsidR="00A64927" w:rsidRDefault="00384135">
            <w:pPr>
              <w:widowControl w:val="0"/>
              <w:jc w:val="both"/>
              <w:rPr>
                <w:rFonts w:eastAsia="Times New Roman" w:cs="Times New Roman"/>
                <w:b/>
              </w:rPr>
            </w:pPr>
            <w:r>
              <w:rPr>
                <w:rFonts w:eastAsia="Times New Roman" w:cs="Times New Roman"/>
                <w:b/>
              </w:rPr>
              <w:t>1</w:t>
            </w:r>
          </w:p>
        </w:tc>
        <w:tc>
          <w:tcPr>
            <w:tcW w:w="2693" w:type="dxa"/>
            <w:tcBorders>
              <w:top w:val="single" w:sz="4" w:space="0" w:color="000000"/>
              <w:left w:val="single" w:sz="4" w:space="0" w:color="000000"/>
              <w:bottom w:val="single" w:sz="4" w:space="0" w:color="000000"/>
              <w:right w:val="single" w:sz="4" w:space="0" w:color="000000"/>
            </w:tcBorders>
          </w:tcPr>
          <w:p w14:paraId="0971BFBB" w14:textId="77777777" w:rsidR="00A64927" w:rsidRDefault="00384135">
            <w:pPr>
              <w:widowControl w:val="0"/>
              <w:rPr>
                <w:rFonts w:eastAsia="Times New Roman" w:cs="Times New Roman"/>
              </w:rPr>
            </w:pPr>
            <w:r>
              <w:rPr>
                <w:rFonts w:eastAsia="Times New Roman" w:cs="Times New Roman"/>
                <w:lang w:val="en-US"/>
              </w:rPr>
              <w:t>Impact</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D52FF7" w14:textId="77777777" w:rsidR="00A64927" w:rsidRDefault="00384135">
            <w:pPr>
              <w:widowControl w:val="0"/>
              <w:rPr>
                <w:rFonts w:eastAsia="Times New Roman" w:cs="Times New Roman"/>
              </w:rPr>
            </w:pPr>
            <w:r>
              <w:rPr>
                <w:rFonts w:eastAsia="Times New Roman" w:cs="Times New Roman"/>
              </w:rPr>
              <w:t xml:space="preserve">Internet </w:t>
            </w:r>
          </w:p>
        </w:tc>
        <w:tc>
          <w:tcPr>
            <w:tcW w:w="2686" w:type="dxa"/>
            <w:tcBorders>
              <w:top w:val="single" w:sz="4" w:space="0" w:color="000000"/>
              <w:left w:val="single" w:sz="4" w:space="0" w:color="000000"/>
              <w:bottom w:val="single" w:sz="4" w:space="0" w:color="000000"/>
              <w:right w:val="single" w:sz="4" w:space="0" w:color="000000"/>
            </w:tcBorders>
          </w:tcPr>
          <w:p w14:paraId="6C9DF80F" w14:textId="77777777" w:rsidR="00A64927" w:rsidRDefault="00384135">
            <w:pPr>
              <w:widowControl w:val="0"/>
              <w:rPr>
                <w:rFonts w:eastAsia="Times New Roman" w:cs="Times New Roman"/>
              </w:rPr>
            </w:pPr>
            <w:r>
              <w:rPr>
                <w:rFonts w:eastAsia="Times New Roman" w:cs="Times New Roman"/>
              </w:rPr>
              <w:t xml:space="preserve">Civic </w:t>
            </w:r>
          </w:p>
        </w:tc>
      </w:tr>
      <w:tr w:rsidR="00A64927" w14:paraId="10234CBC" w14:textId="77777777">
        <w:tc>
          <w:tcPr>
            <w:tcW w:w="702" w:type="dxa"/>
            <w:tcBorders>
              <w:top w:val="single" w:sz="4" w:space="0" w:color="000000"/>
              <w:left w:val="single" w:sz="4" w:space="0" w:color="000000"/>
              <w:bottom w:val="single" w:sz="4" w:space="0" w:color="000000"/>
              <w:right w:val="single" w:sz="4" w:space="0" w:color="000000"/>
            </w:tcBorders>
          </w:tcPr>
          <w:p w14:paraId="22E47685" w14:textId="77777777" w:rsidR="00A64927" w:rsidRDefault="00384135">
            <w:pPr>
              <w:widowControl w:val="0"/>
              <w:jc w:val="both"/>
              <w:rPr>
                <w:rFonts w:eastAsia="Times New Roman" w:cs="Times New Roman"/>
                <w:b/>
              </w:rPr>
            </w:pPr>
            <w:r>
              <w:rPr>
                <w:rFonts w:eastAsia="Times New Roman" w:cs="Times New Roman"/>
                <w:b/>
              </w:rPr>
              <w:t>2</w:t>
            </w:r>
          </w:p>
        </w:tc>
        <w:tc>
          <w:tcPr>
            <w:tcW w:w="2693" w:type="dxa"/>
            <w:tcBorders>
              <w:top w:val="single" w:sz="4" w:space="0" w:color="000000"/>
              <w:left w:val="single" w:sz="4" w:space="0" w:color="000000"/>
              <w:bottom w:val="single" w:sz="4" w:space="0" w:color="000000"/>
              <w:right w:val="single" w:sz="4" w:space="0" w:color="000000"/>
            </w:tcBorders>
          </w:tcPr>
          <w:p w14:paraId="31A39C7E" w14:textId="77777777" w:rsidR="00A64927" w:rsidRDefault="00384135">
            <w:pPr>
              <w:widowControl w:val="0"/>
              <w:rPr>
                <w:rFonts w:eastAsia="Times New Roman" w:cs="Times New Roman"/>
              </w:rPr>
            </w:pPr>
            <w:r>
              <w:rPr>
                <w:rFonts w:eastAsia="Times New Roman" w:cs="Times New Roman"/>
                <w:lang w:val="en-US"/>
              </w:rPr>
              <w:t>Competitors</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CB765E3" w14:textId="77777777" w:rsidR="00A64927" w:rsidRDefault="00384135">
            <w:pPr>
              <w:widowControl w:val="0"/>
              <w:rPr>
                <w:rFonts w:eastAsia="Times New Roman" w:cs="Times New Roman"/>
              </w:rPr>
            </w:pPr>
            <w:r>
              <w:rPr>
                <w:rFonts w:eastAsia="Times New Roman" w:cs="Times New Roman"/>
                <w:lang w:val="en-US"/>
              </w:rPr>
              <w:t>Formats</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52CCA6AE" w14:textId="77777777" w:rsidR="00A64927" w:rsidRDefault="00384135">
            <w:pPr>
              <w:widowControl w:val="0"/>
              <w:rPr>
                <w:rFonts w:eastAsia="Times New Roman" w:cs="Times New Roman"/>
              </w:rPr>
            </w:pPr>
            <w:r>
              <w:rPr>
                <w:rFonts w:eastAsia="Times New Roman" w:cs="Times New Roman"/>
              </w:rPr>
              <w:t>Scientists</w:t>
            </w:r>
          </w:p>
        </w:tc>
      </w:tr>
      <w:tr w:rsidR="00A64927" w14:paraId="5B72DA09" w14:textId="77777777">
        <w:tc>
          <w:tcPr>
            <w:tcW w:w="702" w:type="dxa"/>
            <w:tcBorders>
              <w:top w:val="single" w:sz="4" w:space="0" w:color="000000"/>
              <w:left w:val="single" w:sz="4" w:space="0" w:color="000000"/>
              <w:bottom w:val="single" w:sz="4" w:space="0" w:color="000000"/>
              <w:right w:val="single" w:sz="4" w:space="0" w:color="000000"/>
            </w:tcBorders>
          </w:tcPr>
          <w:p w14:paraId="354394E0" w14:textId="77777777" w:rsidR="00A64927" w:rsidRDefault="00384135">
            <w:pPr>
              <w:widowControl w:val="0"/>
              <w:jc w:val="both"/>
              <w:rPr>
                <w:rFonts w:eastAsia="Times New Roman" w:cs="Times New Roman"/>
                <w:b/>
              </w:rPr>
            </w:pPr>
            <w:r>
              <w:rPr>
                <w:rFonts w:eastAsia="Times New Roman" w:cs="Times New Roman"/>
                <w:b/>
              </w:rPr>
              <w:lastRenderedPageBreak/>
              <w:t>3</w:t>
            </w:r>
          </w:p>
        </w:tc>
        <w:tc>
          <w:tcPr>
            <w:tcW w:w="2693" w:type="dxa"/>
            <w:tcBorders>
              <w:top w:val="single" w:sz="4" w:space="0" w:color="000000"/>
              <w:left w:val="single" w:sz="4" w:space="0" w:color="000000"/>
              <w:bottom w:val="single" w:sz="4" w:space="0" w:color="000000"/>
              <w:right w:val="single" w:sz="4" w:space="0" w:color="000000"/>
            </w:tcBorders>
          </w:tcPr>
          <w:p w14:paraId="7CB32146" w14:textId="77777777" w:rsidR="00A64927" w:rsidRDefault="00384135">
            <w:pPr>
              <w:widowControl w:val="0"/>
              <w:rPr>
                <w:rFonts w:eastAsia="Times New Roman" w:cs="Times New Roman"/>
              </w:rPr>
            </w:pPr>
            <w:r>
              <w:rPr>
                <w:rFonts w:eastAsia="Times New Roman" w:cs="Times New Roman"/>
                <w:lang w:val="en-US"/>
              </w:rPr>
              <w:t>Differentiation</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7F107AB4" w14:textId="77777777" w:rsidR="00A64927" w:rsidRDefault="00384135">
            <w:pPr>
              <w:widowControl w:val="0"/>
              <w:rPr>
                <w:rFonts w:eastAsia="Times New Roman" w:cs="Times New Roman"/>
              </w:rPr>
            </w:pPr>
            <w:r>
              <w:rPr>
                <w:rFonts w:eastAsia="Times New Roman" w:cs="Times New Roman"/>
              </w:rPr>
              <w:t>Efficient</w:t>
            </w:r>
          </w:p>
        </w:tc>
        <w:tc>
          <w:tcPr>
            <w:tcW w:w="2686" w:type="dxa"/>
            <w:tcBorders>
              <w:top w:val="single" w:sz="4" w:space="0" w:color="000000"/>
              <w:left w:val="single" w:sz="4" w:space="0" w:color="000000"/>
              <w:bottom w:val="single" w:sz="4" w:space="0" w:color="000000"/>
              <w:right w:val="single" w:sz="4" w:space="0" w:color="000000"/>
            </w:tcBorders>
          </w:tcPr>
          <w:p w14:paraId="36404A65" w14:textId="77777777" w:rsidR="00A64927" w:rsidRDefault="00384135">
            <w:pPr>
              <w:widowControl w:val="0"/>
              <w:rPr>
                <w:rFonts w:eastAsia="Times New Roman" w:cs="Times New Roman"/>
              </w:rPr>
            </w:pPr>
            <w:r>
              <w:rPr>
                <w:rFonts w:eastAsia="Times New Roman" w:cs="Times New Roman"/>
                <w:lang w:val="en-US"/>
              </w:rPr>
              <w:t>Dish</w:t>
            </w:r>
            <w:r>
              <w:rPr>
                <w:rFonts w:eastAsia="Times New Roman" w:cs="Times New Roman"/>
              </w:rPr>
              <w:t xml:space="preserve">onest </w:t>
            </w:r>
          </w:p>
        </w:tc>
      </w:tr>
      <w:tr w:rsidR="00A64927" w14:paraId="32982A87" w14:textId="77777777">
        <w:tc>
          <w:tcPr>
            <w:tcW w:w="702" w:type="dxa"/>
            <w:tcBorders>
              <w:top w:val="single" w:sz="4" w:space="0" w:color="000000"/>
              <w:left w:val="single" w:sz="4" w:space="0" w:color="000000"/>
              <w:bottom w:val="single" w:sz="4" w:space="0" w:color="000000"/>
              <w:right w:val="single" w:sz="4" w:space="0" w:color="000000"/>
            </w:tcBorders>
          </w:tcPr>
          <w:p w14:paraId="602360D6" w14:textId="77777777" w:rsidR="00A64927" w:rsidRDefault="00384135">
            <w:pPr>
              <w:widowControl w:val="0"/>
              <w:jc w:val="both"/>
              <w:rPr>
                <w:rFonts w:eastAsia="Times New Roman" w:cs="Times New Roman"/>
                <w:b/>
              </w:rPr>
            </w:pPr>
            <w:r>
              <w:rPr>
                <w:rFonts w:eastAsia="Times New Roman" w:cs="Times New Roman"/>
                <w:b/>
              </w:rPr>
              <w:t>4</w:t>
            </w:r>
          </w:p>
        </w:tc>
        <w:tc>
          <w:tcPr>
            <w:tcW w:w="2693" w:type="dxa"/>
            <w:tcBorders>
              <w:top w:val="single" w:sz="4" w:space="0" w:color="000000"/>
              <w:left w:val="single" w:sz="4" w:space="0" w:color="000000"/>
              <w:bottom w:val="single" w:sz="4" w:space="0" w:color="000000"/>
              <w:right w:val="single" w:sz="4" w:space="0" w:color="000000"/>
            </w:tcBorders>
          </w:tcPr>
          <w:p w14:paraId="4846DC37" w14:textId="77777777" w:rsidR="00A64927" w:rsidRDefault="00384135">
            <w:pPr>
              <w:widowControl w:val="0"/>
              <w:rPr>
                <w:rFonts w:eastAsia="Times New Roman" w:cs="Times New Roman"/>
              </w:rPr>
            </w:pPr>
            <w:r>
              <w:rPr>
                <w:rFonts w:eastAsia="Times New Roman" w:cs="Times New Roman"/>
                <w:lang w:val="en-US"/>
              </w:rPr>
              <w:t>Factual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17B0817" w14:textId="77777777" w:rsidR="00A64927" w:rsidRDefault="00384135">
            <w:pPr>
              <w:widowControl w:val="0"/>
              <w:rPr>
                <w:rFonts w:eastAsia="Times New Roman" w:cs="Times New Roman"/>
              </w:rPr>
            </w:pPr>
            <w:r>
              <w:rPr>
                <w:rFonts w:eastAsia="Times New Roman" w:cs="Times New Roman"/>
              </w:rPr>
              <w:t xml:space="preserve">Disproportionate </w:t>
            </w:r>
          </w:p>
        </w:tc>
        <w:tc>
          <w:tcPr>
            <w:tcW w:w="2686" w:type="dxa"/>
            <w:tcBorders>
              <w:top w:val="single" w:sz="4" w:space="0" w:color="000000"/>
              <w:left w:val="single" w:sz="4" w:space="0" w:color="000000"/>
              <w:bottom w:val="single" w:sz="4" w:space="0" w:color="000000"/>
              <w:right w:val="single" w:sz="4" w:space="0" w:color="000000"/>
            </w:tcBorders>
          </w:tcPr>
          <w:p w14:paraId="47F23997" w14:textId="77777777" w:rsidR="00A64927" w:rsidRDefault="00384135">
            <w:pPr>
              <w:widowControl w:val="0"/>
              <w:rPr>
                <w:rFonts w:eastAsia="Times New Roman" w:cs="Times New Roman"/>
              </w:rPr>
            </w:pPr>
            <w:r>
              <w:rPr>
                <w:rFonts w:eastAsia="Times New Roman" w:cs="Times New Roman"/>
              </w:rPr>
              <w:t xml:space="preserve">Beneficial </w:t>
            </w:r>
          </w:p>
        </w:tc>
      </w:tr>
      <w:tr w:rsidR="00A64927" w14:paraId="10B2CC67" w14:textId="77777777">
        <w:tc>
          <w:tcPr>
            <w:tcW w:w="702" w:type="dxa"/>
            <w:tcBorders>
              <w:top w:val="single" w:sz="4" w:space="0" w:color="000000"/>
              <w:left w:val="single" w:sz="4" w:space="0" w:color="000000"/>
              <w:bottom w:val="single" w:sz="4" w:space="0" w:color="000000"/>
              <w:right w:val="single" w:sz="4" w:space="0" w:color="000000"/>
            </w:tcBorders>
          </w:tcPr>
          <w:p w14:paraId="12A43A43" w14:textId="77777777" w:rsidR="00A64927" w:rsidRDefault="00384135">
            <w:pPr>
              <w:widowControl w:val="0"/>
              <w:jc w:val="both"/>
              <w:rPr>
                <w:rFonts w:eastAsia="Times New Roman" w:cs="Times New Roman"/>
                <w:b/>
              </w:rPr>
            </w:pPr>
            <w:r>
              <w:rPr>
                <w:rFonts w:eastAsia="Times New Roman" w:cs="Times New Roman"/>
                <w:b/>
              </w:rPr>
              <w:t>5</w:t>
            </w:r>
          </w:p>
        </w:tc>
        <w:tc>
          <w:tcPr>
            <w:tcW w:w="2693" w:type="dxa"/>
            <w:tcBorders>
              <w:top w:val="single" w:sz="4" w:space="0" w:color="000000"/>
              <w:left w:val="single" w:sz="4" w:space="0" w:color="000000"/>
              <w:bottom w:val="single" w:sz="4" w:space="0" w:color="000000"/>
              <w:right w:val="single" w:sz="4" w:space="0" w:color="000000"/>
            </w:tcBorders>
          </w:tcPr>
          <w:p w14:paraId="415BDF2D" w14:textId="77777777" w:rsidR="00A64927" w:rsidRDefault="00384135">
            <w:pPr>
              <w:widowControl w:val="0"/>
              <w:rPr>
                <w:rFonts w:eastAsia="Times New Roman" w:cs="Times New Roman"/>
              </w:rPr>
            </w:pPr>
            <w:r>
              <w:rPr>
                <w:rFonts w:eastAsia="Times New Roman" w:cs="Times New Roman"/>
              </w:rPr>
              <w:t>Aspect</w:t>
            </w:r>
          </w:p>
        </w:tc>
        <w:tc>
          <w:tcPr>
            <w:tcW w:w="3263" w:type="dxa"/>
            <w:tcBorders>
              <w:top w:val="single" w:sz="4" w:space="0" w:color="000000"/>
              <w:left w:val="single" w:sz="4" w:space="0" w:color="000000"/>
              <w:bottom w:val="single" w:sz="4" w:space="0" w:color="000000"/>
              <w:right w:val="single" w:sz="4" w:space="0" w:color="000000"/>
            </w:tcBorders>
          </w:tcPr>
          <w:p w14:paraId="7C8D9C15" w14:textId="77777777" w:rsidR="00A64927" w:rsidRDefault="00384135">
            <w:pPr>
              <w:widowControl w:val="0"/>
              <w:rPr>
                <w:rFonts w:eastAsia="Times New Roman" w:cs="Times New Roman"/>
              </w:rPr>
            </w:pPr>
            <w:r>
              <w:rPr>
                <w:rFonts w:eastAsia="Times New Roman" w:cs="Times New Roman"/>
              </w:rPr>
              <w:t xml:space="preserve">Ingridient </w:t>
            </w:r>
          </w:p>
        </w:tc>
        <w:tc>
          <w:tcPr>
            <w:tcW w:w="2686" w:type="dxa"/>
            <w:tcBorders>
              <w:top w:val="single" w:sz="4" w:space="0" w:color="000000"/>
              <w:left w:val="single" w:sz="4" w:space="0" w:color="000000"/>
              <w:bottom w:val="single" w:sz="4" w:space="0" w:color="000000"/>
              <w:right w:val="single" w:sz="4" w:space="0" w:color="000000"/>
            </w:tcBorders>
          </w:tcPr>
          <w:p w14:paraId="5FA9D08E" w14:textId="77777777" w:rsidR="00A64927" w:rsidRDefault="00384135">
            <w:pPr>
              <w:widowControl w:val="0"/>
              <w:rPr>
                <w:rFonts w:eastAsia="Times New Roman" w:cs="Times New Roman"/>
              </w:rPr>
            </w:pPr>
            <w:r>
              <w:rPr>
                <w:rFonts w:eastAsia="Times New Roman" w:cs="Times New Roman"/>
                <w:lang w:val="en-US"/>
              </w:rPr>
              <w:t>Government</w:t>
            </w:r>
            <w:r>
              <w:rPr>
                <w:rFonts w:eastAsia="Times New Roman" w:cs="Times New Roman"/>
              </w:rPr>
              <w:t xml:space="preserve"> </w:t>
            </w:r>
          </w:p>
        </w:tc>
      </w:tr>
      <w:tr w:rsidR="00A64927" w14:paraId="21FA593C" w14:textId="77777777">
        <w:tc>
          <w:tcPr>
            <w:tcW w:w="702" w:type="dxa"/>
            <w:tcBorders>
              <w:top w:val="single" w:sz="4" w:space="0" w:color="000000"/>
              <w:left w:val="single" w:sz="4" w:space="0" w:color="000000"/>
              <w:bottom w:val="single" w:sz="4" w:space="0" w:color="000000"/>
              <w:right w:val="single" w:sz="4" w:space="0" w:color="000000"/>
            </w:tcBorders>
          </w:tcPr>
          <w:p w14:paraId="365845B7" w14:textId="77777777" w:rsidR="00A64927" w:rsidRDefault="00384135">
            <w:pPr>
              <w:widowControl w:val="0"/>
              <w:jc w:val="both"/>
              <w:rPr>
                <w:rFonts w:eastAsia="Times New Roman" w:cs="Times New Roman"/>
                <w:b/>
              </w:rPr>
            </w:pPr>
            <w:r>
              <w:rPr>
                <w:rFonts w:eastAsia="Times New Roman" w:cs="Times New Roman"/>
                <w:b/>
              </w:rPr>
              <w:t>6</w:t>
            </w:r>
          </w:p>
        </w:tc>
        <w:tc>
          <w:tcPr>
            <w:tcW w:w="2693" w:type="dxa"/>
            <w:tcBorders>
              <w:top w:val="single" w:sz="4" w:space="0" w:color="000000"/>
              <w:left w:val="single" w:sz="4" w:space="0" w:color="000000"/>
              <w:bottom w:val="single" w:sz="4" w:space="0" w:color="000000"/>
              <w:right w:val="single" w:sz="4" w:space="0" w:color="000000"/>
            </w:tcBorders>
          </w:tcPr>
          <w:p w14:paraId="73773D17" w14:textId="77777777" w:rsidR="00A64927" w:rsidRDefault="00384135">
            <w:pPr>
              <w:widowControl w:val="0"/>
              <w:rPr>
                <w:rFonts w:eastAsia="Times New Roman" w:cs="Times New Roman"/>
              </w:rPr>
            </w:pPr>
            <w:r>
              <w:rPr>
                <w:rFonts w:eastAsia="Times New Roman" w:cs="Times New Roman"/>
              </w:rPr>
              <w:t xml:space="preserve">Qualifies </w:t>
            </w:r>
          </w:p>
        </w:tc>
        <w:tc>
          <w:tcPr>
            <w:tcW w:w="3263" w:type="dxa"/>
            <w:tcBorders>
              <w:top w:val="single" w:sz="4" w:space="0" w:color="000000"/>
              <w:left w:val="single" w:sz="4" w:space="0" w:color="000000"/>
              <w:bottom w:val="single" w:sz="4" w:space="0" w:color="000000"/>
              <w:right w:val="single" w:sz="4" w:space="0" w:color="000000"/>
            </w:tcBorders>
          </w:tcPr>
          <w:p w14:paraId="406FA3BA" w14:textId="77777777" w:rsidR="00A64927" w:rsidRDefault="00384135">
            <w:pPr>
              <w:widowControl w:val="0"/>
              <w:rPr>
                <w:rFonts w:eastAsia="Times New Roman" w:cs="Times New Roman"/>
              </w:rPr>
            </w:pPr>
            <w:r>
              <w:rPr>
                <w:rFonts w:eastAsia="Times New Roman" w:cs="Times New Roman"/>
              </w:rPr>
              <w:t xml:space="preserve">Exerts </w:t>
            </w:r>
          </w:p>
        </w:tc>
        <w:tc>
          <w:tcPr>
            <w:tcW w:w="2686" w:type="dxa"/>
            <w:tcBorders>
              <w:top w:val="single" w:sz="4" w:space="0" w:color="000000"/>
              <w:left w:val="single" w:sz="4" w:space="0" w:color="000000"/>
              <w:bottom w:val="single" w:sz="4" w:space="0" w:color="000000"/>
              <w:right w:val="single" w:sz="4" w:space="0" w:color="000000"/>
            </w:tcBorders>
          </w:tcPr>
          <w:p w14:paraId="15E8E087" w14:textId="77777777" w:rsidR="00A64927" w:rsidRDefault="00384135">
            <w:pPr>
              <w:widowControl w:val="0"/>
              <w:rPr>
                <w:rFonts w:eastAsia="Times New Roman" w:cs="Times New Roman"/>
              </w:rPr>
            </w:pPr>
            <w:r>
              <w:rPr>
                <w:rFonts w:eastAsia="Times New Roman" w:cs="Times New Roman"/>
              </w:rPr>
              <w:t xml:space="preserve">Defines </w:t>
            </w:r>
          </w:p>
        </w:tc>
      </w:tr>
      <w:tr w:rsidR="00A64927" w14:paraId="3845B1C1" w14:textId="77777777">
        <w:tc>
          <w:tcPr>
            <w:tcW w:w="702" w:type="dxa"/>
            <w:tcBorders>
              <w:top w:val="single" w:sz="4" w:space="0" w:color="000000"/>
              <w:left w:val="single" w:sz="4" w:space="0" w:color="000000"/>
              <w:bottom w:val="single" w:sz="4" w:space="0" w:color="000000"/>
              <w:right w:val="single" w:sz="4" w:space="0" w:color="000000"/>
            </w:tcBorders>
          </w:tcPr>
          <w:p w14:paraId="1C3E237F" w14:textId="77777777" w:rsidR="00A64927" w:rsidRDefault="00384135">
            <w:pPr>
              <w:widowControl w:val="0"/>
              <w:jc w:val="both"/>
              <w:rPr>
                <w:rFonts w:eastAsia="Times New Roman" w:cs="Times New Roman"/>
                <w:b/>
              </w:rPr>
            </w:pPr>
            <w:r>
              <w:rPr>
                <w:rFonts w:eastAsia="Times New Roman" w:cs="Times New Roman"/>
                <w:b/>
              </w:rPr>
              <w:t>7</w:t>
            </w:r>
          </w:p>
        </w:tc>
        <w:tc>
          <w:tcPr>
            <w:tcW w:w="2693" w:type="dxa"/>
            <w:tcBorders>
              <w:top w:val="single" w:sz="4" w:space="0" w:color="000000"/>
              <w:left w:val="single" w:sz="4" w:space="0" w:color="000000"/>
              <w:bottom w:val="single" w:sz="4" w:space="0" w:color="000000"/>
              <w:right w:val="single" w:sz="4" w:space="0" w:color="000000"/>
            </w:tcBorders>
          </w:tcPr>
          <w:p w14:paraId="16E48AAB" w14:textId="77777777" w:rsidR="00A64927" w:rsidRDefault="00384135">
            <w:pPr>
              <w:widowControl w:val="0"/>
              <w:rPr>
                <w:rFonts w:eastAsia="Times New Roman" w:cs="Times New Roman"/>
              </w:rPr>
            </w:pPr>
            <w:r>
              <w:rPr>
                <w:rFonts w:eastAsia="Times New Roman" w:cs="Times New Roman"/>
              </w:rPr>
              <w:t xml:space="preserve">Power </w:t>
            </w:r>
          </w:p>
        </w:tc>
        <w:tc>
          <w:tcPr>
            <w:tcW w:w="3263" w:type="dxa"/>
            <w:tcBorders>
              <w:top w:val="single" w:sz="4" w:space="0" w:color="000000"/>
              <w:left w:val="single" w:sz="4" w:space="0" w:color="000000"/>
              <w:bottom w:val="single" w:sz="4" w:space="0" w:color="000000"/>
              <w:right w:val="single" w:sz="4" w:space="0" w:color="000000"/>
            </w:tcBorders>
          </w:tcPr>
          <w:p w14:paraId="58A87931" w14:textId="77777777" w:rsidR="00A64927" w:rsidRDefault="00384135">
            <w:pPr>
              <w:widowControl w:val="0"/>
              <w:rPr>
                <w:rFonts w:eastAsia="Times New Roman" w:cs="Times New Roman"/>
              </w:rPr>
            </w:pPr>
            <w:r>
              <w:rPr>
                <w:rFonts w:eastAsia="Times New Roman" w:cs="Times New Roman"/>
              </w:rPr>
              <w:t xml:space="preserve">Bribes </w:t>
            </w:r>
          </w:p>
        </w:tc>
        <w:tc>
          <w:tcPr>
            <w:tcW w:w="2686" w:type="dxa"/>
            <w:tcBorders>
              <w:top w:val="single" w:sz="4" w:space="0" w:color="000000"/>
              <w:left w:val="single" w:sz="4" w:space="0" w:color="000000"/>
              <w:bottom w:val="single" w:sz="4" w:space="0" w:color="000000"/>
              <w:right w:val="single" w:sz="4" w:space="0" w:color="000000"/>
            </w:tcBorders>
          </w:tcPr>
          <w:p w14:paraId="523E3A0C" w14:textId="77777777" w:rsidR="00A64927" w:rsidRDefault="00384135">
            <w:pPr>
              <w:widowControl w:val="0"/>
              <w:rPr>
                <w:rFonts w:eastAsia="Times New Roman" w:cs="Times New Roman"/>
              </w:rPr>
            </w:pPr>
            <w:r>
              <w:rPr>
                <w:rFonts w:eastAsia="Times New Roman" w:cs="Times New Roman"/>
              </w:rPr>
              <w:t xml:space="preserve">Egoism </w:t>
            </w:r>
          </w:p>
        </w:tc>
      </w:tr>
      <w:tr w:rsidR="00A64927" w14:paraId="7C7C7644" w14:textId="77777777">
        <w:tc>
          <w:tcPr>
            <w:tcW w:w="702" w:type="dxa"/>
            <w:tcBorders>
              <w:top w:val="single" w:sz="4" w:space="0" w:color="000000"/>
              <w:left w:val="single" w:sz="4" w:space="0" w:color="000000"/>
              <w:bottom w:val="single" w:sz="4" w:space="0" w:color="000000"/>
              <w:right w:val="single" w:sz="4" w:space="0" w:color="000000"/>
            </w:tcBorders>
          </w:tcPr>
          <w:p w14:paraId="64C11952" w14:textId="77777777" w:rsidR="00A64927" w:rsidRDefault="00384135">
            <w:pPr>
              <w:widowControl w:val="0"/>
              <w:jc w:val="both"/>
              <w:rPr>
                <w:rFonts w:eastAsia="Times New Roman" w:cs="Times New Roman"/>
                <w:b/>
              </w:rPr>
            </w:pPr>
            <w:r>
              <w:rPr>
                <w:rFonts w:eastAsia="Times New Roman" w:cs="Times New Roman"/>
                <w:b/>
              </w:rPr>
              <w:t>8</w:t>
            </w:r>
          </w:p>
        </w:tc>
        <w:tc>
          <w:tcPr>
            <w:tcW w:w="2693" w:type="dxa"/>
            <w:tcBorders>
              <w:top w:val="single" w:sz="4" w:space="0" w:color="000000"/>
              <w:left w:val="single" w:sz="4" w:space="0" w:color="000000"/>
              <w:bottom w:val="single" w:sz="4" w:space="0" w:color="000000"/>
              <w:right w:val="single" w:sz="4" w:space="0" w:color="000000"/>
            </w:tcBorders>
          </w:tcPr>
          <w:p w14:paraId="5EF54151" w14:textId="77777777" w:rsidR="00A64927" w:rsidRDefault="00384135">
            <w:pPr>
              <w:widowControl w:val="0"/>
              <w:rPr>
                <w:rFonts w:eastAsia="Times New Roman" w:cs="Times New Roman"/>
              </w:rPr>
            </w:pPr>
            <w:r>
              <w:rPr>
                <w:rFonts w:eastAsia="Times New Roman" w:cs="Times New Roman"/>
                <w:lang w:val="en-US"/>
              </w:rPr>
              <w:t>Guilty</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01D7BB2A" w14:textId="77777777" w:rsidR="00A64927" w:rsidRDefault="00384135">
            <w:pPr>
              <w:widowControl w:val="0"/>
              <w:rPr>
                <w:rFonts w:eastAsia="Times New Roman" w:cs="Times New Roman"/>
              </w:rPr>
            </w:pPr>
            <w:r>
              <w:rPr>
                <w:rFonts w:eastAsia="Times New Roman" w:cs="Times New Roman"/>
                <w:lang w:val="en-US"/>
              </w:rPr>
              <w:t>Favourite</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4C33DB9A" w14:textId="77777777" w:rsidR="00A64927" w:rsidRDefault="00384135">
            <w:pPr>
              <w:widowControl w:val="0"/>
              <w:rPr>
                <w:rFonts w:eastAsia="Times New Roman" w:cs="Times New Roman"/>
              </w:rPr>
            </w:pPr>
            <w:r>
              <w:rPr>
                <w:rFonts w:eastAsia="Times New Roman" w:cs="Times New Roman"/>
              </w:rPr>
              <w:t xml:space="preserve">Liberal </w:t>
            </w:r>
          </w:p>
        </w:tc>
      </w:tr>
      <w:tr w:rsidR="00A64927" w14:paraId="409740FD" w14:textId="77777777">
        <w:tc>
          <w:tcPr>
            <w:tcW w:w="702" w:type="dxa"/>
            <w:tcBorders>
              <w:top w:val="single" w:sz="4" w:space="0" w:color="000000"/>
              <w:left w:val="single" w:sz="4" w:space="0" w:color="000000"/>
              <w:bottom w:val="single" w:sz="4" w:space="0" w:color="000000"/>
              <w:right w:val="single" w:sz="4" w:space="0" w:color="000000"/>
            </w:tcBorders>
          </w:tcPr>
          <w:p w14:paraId="4DD1FEF2" w14:textId="77777777" w:rsidR="00A64927" w:rsidRDefault="00384135">
            <w:pPr>
              <w:widowControl w:val="0"/>
              <w:jc w:val="both"/>
              <w:rPr>
                <w:rFonts w:eastAsia="Times New Roman" w:cs="Times New Roman"/>
                <w:b/>
              </w:rPr>
            </w:pPr>
            <w:r>
              <w:rPr>
                <w:rFonts w:eastAsia="Times New Roman" w:cs="Times New Roman"/>
                <w:b/>
              </w:rPr>
              <w:t>9</w:t>
            </w:r>
          </w:p>
        </w:tc>
        <w:tc>
          <w:tcPr>
            <w:tcW w:w="2693" w:type="dxa"/>
            <w:tcBorders>
              <w:top w:val="single" w:sz="4" w:space="0" w:color="000000"/>
              <w:left w:val="single" w:sz="4" w:space="0" w:color="000000"/>
              <w:bottom w:val="single" w:sz="4" w:space="0" w:color="000000"/>
              <w:right w:val="single" w:sz="4" w:space="0" w:color="000000"/>
            </w:tcBorders>
          </w:tcPr>
          <w:p w14:paraId="0C2E67A7" w14:textId="77777777" w:rsidR="00A64927" w:rsidRDefault="00384135">
            <w:pPr>
              <w:widowControl w:val="0"/>
              <w:rPr>
                <w:rFonts w:eastAsia="Times New Roman" w:cs="Times New Roman"/>
              </w:rPr>
            </w:pPr>
            <w:r>
              <w:rPr>
                <w:rFonts w:eastAsia="Times New Roman" w:cs="Times New Roman"/>
                <w:lang w:val="en-US"/>
              </w:rPr>
              <w:t>Immoral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4B2E0F" w14:textId="77777777" w:rsidR="00A64927" w:rsidRDefault="00384135">
            <w:pPr>
              <w:widowControl w:val="0"/>
              <w:rPr>
                <w:rFonts w:eastAsia="Times New Roman" w:cs="Times New Roman"/>
              </w:rPr>
            </w:pPr>
            <w:r>
              <w:rPr>
                <w:rFonts w:eastAsia="Times New Roman" w:cs="Times New Roman"/>
              </w:rPr>
              <w:t xml:space="preserve">Diversified </w:t>
            </w:r>
          </w:p>
        </w:tc>
        <w:tc>
          <w:tcPr>
            <w:tcW w:w="2686" w:type="dxa"/>
            <w:tcBorders>
              <w:top w:val="single" w:sz="4" w:space="0" w:color="000000"/>
              <w:left w:val="single" w:sz="4" w:space="0" w:color="000000"/>
              <w:bottom w:val="single" w:sz="4" w:space="0" w:color="000000"/>
              <w:right w:val="single" w:sz="4" w:space="0" w:color="000000"/>
            </w:tcBorders>
          </w:tcPr>
          <w:p w14:paraId="3E32DEB9" w14:textId="77777777" w:rsidR="00A64927" w:rsidRDefault="00384135">
            <w:pPr>
              <w:widowControl w:val="0"/>
              <w:rPr>
                <w:rFonts w:eastAsia="Times New Roman" w:cs="Times New Roman"/>
              </w:rPr>
            </w:pPr>
            <w:r>
              <w:rPr>
                <w:rFonts w:eastAsia="Times New Roman" w:cs="Times New Roman"/>
                <w:lang w:val="en-US"/>
              </w:rPr>
              <w:t>Interesting</w:t>
            </w:r>
            <w:r>
              <w:rPr>
                <w:rFonts w:eastAsia="Times New Roman" w:cs="Times New Roman"/>
              </w:rPr>
              <w:t xml:space="preserve"> </w:t>
            </w:r>
          </w:p>
        </w:tc>
      </w:tr>
      <w:tr w:rsidR="00A64927" w14:paraId="03C04933" w14:textId="77777777">
        <w:tc>
          <w:tcPr>
            <w:tcW w:w="702" w:type="dxa"/>
            <w:tcBorders>
              <w:top w:val="single" w:sz="4" w:space="0" w:color="000000"/>
              <w:left w:val="single" w:sz="4" w:space="0" w:color="000000"/>
              <w:bottom w:val="single" w:sz="4" w:space="0" w:color="000000"/>
              <w:right w:val="single" w:sz="4" w:space="0" w:color="000000"/>
            </w:tcBorders>
          </w:tcPr>
          <w:p w14:paraId="05A50554" w14:textId="77777777" w:rsidR="00A64927" w:rsidRDefault="00384135">
            <w:pPr>
              <w:widowControl w:val="0"/>
              <w:jc w:val="both"/>
              <w:rPr>
                <w:rFonts w:eastAsia="Times New Roman" w:cs="Times New Roman"/>
                <w:b/>
              </w:rPr>
            </w:pPr>
            <w:r>
              <w:rPr>
                <w:rFonts w:eastAsia="Times New Roman" w:cs="Times New Roman"/>
                <w:b/>
              </w:rPr>
              <w:t>10</w:t>
            </w:r>
          </w:p>
        </w:tc>
        <w:tc>
          <w:tcPr>
            <w:tcW w:w="2693" w:type="dxa"/>
            <w:tcBorders>
              <w:top w:val="single" w:sz="4" w:space="0" w:color="000000"/>
              <w:left w:val="single" w:sz="4" w:space="0" w:color="000000"/>
              <w:bottom w:val="single" w:sz="4" w:space="0" w:color="000000"/>
              <w:right w:val="single" w:sz="4" w:space="0" w:color="000000"/>
            </w:tcBorders>
          </w:tcPr>
          <w:p w14:paraId="26CA0BB5" w14:textId="77777777" w:rsidR="00A64927" w:rsidRDefault="00384135">
            <w:pPr>
              <w:widowControl w:val="0"/>
              <w:rPr>
                <w:rFonts w:eastAsia="Times New Roman" w:cs="Times New Roman"/>
                <w:lang w:val="en-US"/>
              </w:rPr>
            </w:pPr>
            <w:r>
              <w:rPr>
                <w:rFonts w:eastAsia="Times New Roman" w:cs="Times New Roman"/>
              </w:rPr>
              <w:t>Str</w:t>
            </w:r>
            <w:r>
              <w:rPr>
                <w:rFonts w:eastAsia="Times New Roman" w:cs="Times New Roman"/>
                <w:lang w:val="en-US"/>
              </w:rPr>
              <w:t>ength</w:t>
            </w:r>
          </w:p>
        </w:tc>
        <w:tc>
          <w:tcPr>
            <w:tcW w:w="3263" w:type="dxa"/>
            <w:tcBorders>
              <w:top w:val="single" w:sz="4" w:space="0" w:color="000000"/>
              <w:left w:val="single" w:sz="4" w:space="0" w:color="000000"/>
              <w:bottom w:val="single" w:sz="4" w:space="0" w:color="000000"/>
              <w:right w:val="single" w:sz="4" w:space="0" w:color="000000"/>
            </w:tcBorders>
          </w:tcPr>
          <w:p w14:paraId="302FEE54" w14:textId="77777777" w:rsidR="00A64927" w:rsidRDefault="00384135">
            <w:pPr>
              <w:widowControl w:val="0"/>
              <w:rPr>
                <w:rFonts w:eastAsia="Times New Roman" w:cs="Times New Roman"/>
              </w:rPr>
            </w:pPr>
            <w:r>
              <w:rPr>
                <w:rFonts w:eastAsia="Times New Roman" w:cs="Times New Roman"/>
              </w:rPr>
              <w:t xml:space="preserve">Force </w:t>
            </w:r>
          </w:p>
        </w:tc>
        <w:tc>
          <w:tcPr>
            <w:tcW w:w="2686" w:type="dxa"/>
            <w:tcBorders>
              <w:top w:val="single" w:sz="4" w:space="0" w:color="000000"/>
              <w:left w:val="single" w:sz="4" w:space="0" w:color="000000"/>
              <w:bottom w:val="single" w:sz="4" w:space="0" w:color="000000"/>
              <w:right w:val="single" w:sz="4" w:space="0" w:color="000000"/>
            </w:tcBorders>
          </w:tcPr>
          <w:p w14:paraId="39D6E29C" w14:textId="77777777" w:rsidR="00A64927" w:rsidRDefault="00384135">
            <w:pPr>
              <w:widowControl w:val="0"/>
              <w:rPr>
                <w:rFonts w:eastAsia="Times New Roman" w:cs="Times New Roman"/>
              </w:rPr>
            </w:pPr>
            <w:r>
              <w:rPr>
                <w:rFonts w:eastAsia="Times New Roman" w:cs="Times New Roman"/>
                <w:lang w:val="en-US"/>
              </w:rPr>
              <w:t>World</w:t>
            </w:r>
            <w:r>
              <w:rPr>
                <w:rFonts w:eastAsia="Times New Roman" w:cs="Times New Roman"/>
              </w:rPr>
              <w:t xml:space="preserve"> </w:t>
            </w:r>
          </w:p>
        </w:tc>
      </w:tr>
    </w:tbl>
    <w:p w14:paraId="02C4EACB" w14:textId="77777777" w:rsidR="00A64927" w:rsidRDefault="00A64927">
      <w:pPr>
        <w:jc w:val="both"/>
        <w:rPr>
          <w:rFonts w:eastAsia="Times New Roman" w:cs="Times New Roman"/>
        </w:rPr>
      </w:pPr>
    </w:p>
    <w:p w14:paraId="5770293D"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lang w:val="en-US"/>
        </w:rPr>
        <w:t xml:space="preserve">Task 4. Match each of the terms on the left with an appropriate definition on the right. </w:t>
      </w:r>
      <w:r>
        <w:rPr>
          <w:rFonts w:eastAsia="Times New Roman" w:cs="Times New Roman"/>
          <w:b/>
        </w:rPr>
        <w:t>There is one extra you do not need.</w:t>
      </w:r>
    </w:p>
    <w:p w14:paraId="04EAEB8C"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p>
    <w:tbl>
      <w:tblPr>
        <w:tblW w:w="9934" w:type="dxa"/>
        <w:tblLayout w:type="fixed"/>
        <w:tblLook w:val="0400" w:firstRow="0" w:lastRow="0" w:firstColumn="0" w:lastColumn="0" w:noHBand="0" w:noVBand="1"/>
      </w:tblPr>
      <w:tblGrid>
        <w:gridCol w:w="562"/>
        <w:gridCol w:w="1985"/>
        <w:gridCol w:w="425"/>
        <w:gridCol w:w="6962"/>
      </w:tblGrid>
      <w:tr w:rsidR="00A64927" w:rsidRPr="00C47456" w14:paraId="63F02D9E" w14:textId="77777777">
        <w:tc>
          <w:tcPr>
            <w:tcW w:w="562" w:type="dxa"/>
            <w:tcBorders>
              <w:top w:val="single" w:sz="4" w:space="0" w:color="000000"/>
              <w:left w:val="single" w:sz="4" w:space="0" w:color="000000"/>
              <w:bottom w:val="single" w:sz="4" w:space="0" w:color="000000"/>
              <w:right w:val="single" w:sz="4" w:space="0" w:color="000000"/>
            </w:tcBorders>
          </w:tcPr>
          <w:p w14:paraId="435B10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w:t>
            </w:r>
          </w:p>
        </w:tc>
        <w:tc>
          <w:tcPr>
            <w:tcW w:w="1985" w:type="dxa"/>
            <w:tcBorders>
              <w:top w:val="single" w:sz="4" w:space="0" w:color="000000"/>
              <w:left w:val="single" w:sz="4" w:space="0" w:color="000000"/>
              <w:bottom w:val="single" w:sz="4" w:space="0" w:color="000000"/>
              <w:right w:val="single" w:sz="4" w:space="0" w:color="000000"/>
            </w:tcBorders>
          </w:tcPr>
          <w:p w14:paraId="17A567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Stereotype </w:t>
            </w:r>
          </w:p>
        </w:tc>
        <w:tc>
          <w:tcPr>
            <w:tcW w:w="425" w:type="dxa"/>
            <w:tcBorders>
              <w:top w:val="single" w:sz="4" w:space="0" w:color="000000"/>
              <w:left w:val="single" w:sz="4" w:space="0" w:color="000000"/>
              <w:bottom w:val="single" w:sz="4" w:space="0" w:color="000000"/>
              <w:right w:val="single" w:sz="4" w:space="0" w:color="000000"/>
            </w:tcBorders>
          </w:tcPr>
          <w:p w14:paraId="3F885E2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A</w:t>
            </w:r>
          </w:p>
        </w:tc>
        <w:tc>
          <w:tcPr>
            <w:tcW w:w="6961" w:type="dxa"/>
            <w:tcBorders>
              <w:top w:val="single" w:sz="4" w:space="0" w:color="000000"/>
              <w:left w:val="single" w:sz="4" w:space="0" w:color="000000"/>
              <w:bottom w:val="single" w:sz="4" w:space="0" w:color="000000"/>
              <w:right w:val="single" w:sz="4" w:space="0" w:color="000000"/>
            </w:tcBorders>
          </w:tcPr>
          <w:p w14:paraId="6D90B8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person who carries out a harmful, illegal, or immoral act</w:t>
            </w:r>
          </w:p>
        </w:tc>
      </w:tr>
      <w:tr w:rsidR="00A64927" w:rsidRPr="00C47456" w14:paraId="1A8815DC" w14:textId="77777777">
        <w:tc>
          <w:tcPr>
            <w:tcW w:w="562" w:type="dxa"/>
            <w:tcBorders>
              <w:top w:val="single" w:sz="4" w:space="0" w:color="000000"/>
              <w:left w:val="single" w:sz="4" w:space="0" w:color="000000"/>
              <w:bottom w:val="single" w:sz="4" w:space="0" w:color="000000"/>
              <w:right w:val="single" w:sz="4" w:space="0" w:color="000000"/>
            </w:tcBorders>
          </w:tcPr>
          <w:p w14:paraId="101301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2</w:t>
            </w:r>
          </w:p>
        </w:tc>
        <w:tc>
          <w:tcPr>
            <w:tcW w:w="1985" w:type="dxa"/>
            <w:tcBorders>
              <w:top w:val="single" w:sz="4" w:space="0" w:color="000000"/>
              <w:left w:val="single" w:sz="4" w:space="0" w:color="000000"/>
              <w:bottom w:val="single" w:sz="4" w:space="0" w:color="000000"/>
              <w:right w:val="single" w:sz="4" w:space="0" w:color="000000"/>
            </w:tcBorders>
          </w:tcPr>
          <w:p w14:paraId="44221CE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Perpetrator </w:t>
            </w:r>
          </w:p>
        </w:tc>
        <w:tc>
          <w:tcPr>
            <w:tcW w:w="425" w:type="dxa"/>
            <w:tcBorders>
              <w:top w:val="single" w:sz="4" w:space="0" w:color="000000"/>
              <w:left w:val="single" w:sz="4" w:space="0" w:color="000000"/>
              <w:bottom w:val="single" w:sz="4" w:space="0" w:color="000000"/>
              <w:right w:val="single" w:sz="4" w:space="0" w:color="000000"/>
            </w:tcBorders>
          </w:tcPr>
          <w:p w14:paraId="6BBCA5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B</w:t>
            </w:r>
          </w:p>
        </w:tc>
        <w:tc>
          <w:tcPr>
            <w:tcW w:w="6961" w:type="dxa"/>
            <w:tcBorders>
              <w:top w:val="single" w:sz="4" w:space="0" w:color="000000"/>
              <w:left w:val="single" w:sz="4" w:space="0" w:color="000000"/>
              <w:bottom w:val="single" w:sz="4" w:space="0" w:color="000000"/>
              <w:right w:val="single" w:sz="4" w:space="0" w:color="000000"/>
            </w:tcBorders>
          </w:tcPr>
          <w:p w14:paraId="3F2C1E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Formally accuse (someone) of something, especially an offence under law</w:t>
            </w:r>
          </w:p>
        </w:tc>
      </w:tr>
      <w:tr w:rsidR="00A64927" w:rsidRPr="00C47456" w14:paraId="31E6E589" w14:textId="77777777">
        <w:tc>
          <w:tcPr>
            <w:tcW w:w="562" w:type="dxa"/>
            <w:tcBorders>
              <w:top w:val="single" w:sz="4" w:space="0" w:color="000000"/>
              <w:left w:val="single" w:sz="4" w:space="0" w:color="000000"/>
              <w:bottom w:val="single" w:sz="4" w:space="0" w:color="000000"/>
              <w:right w:val="single" w:sz="4" w:space="0" w:color="000000"/>
            </w:tcBorders>
          </w:tcPr>
          <w:p w14:paraId="71BB584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3</w:t>
            </w:r>
          </w:p>
        </w:tc>
        <w:tc>
          <w:tcPr>
            <w:tcW w:w="1985" w:type="dxa"/>
            <w:tcBorders>
              <w:top w:val="single" w:sz="4" w:space="0" w:color="000000"/>
              <w:left w:val="single" w:sz="4" w:space="0" w:color="000000"/>
              <w:bottom w:val="single" w:sz="4" w:space="0" w:color="000000"/>
              <w:right w:val="single" w:sz="4" w:space="0" w:color="000000"/>
            </w:tcBorders>
          </w:tcPr>
          <w:p w14:paraId="3B37C22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Particular </w:t>
            </w:r>
          </w:p>
        </w:tc>
        <w:tc>
          <w:tcPr>
            <w:tcW w:w="425" w:type="dxa"/>
            <w:tcBorders>
              <w:top w:val="single" w:sz="4" w:space="0" w:color="000000"/>
              <w:left w:val="single" w:sz="4" w:space="0" w:color="000000"/>
              <w:bottom w:val="single" w:sz="4" w:space="0" w:color="000000"/>
              <w:right w:val="single" w:sz="4" w:space="0" w:color="000000"/>
            </w:tcBorders>
          </w:tcPr>
          <w:p w14:paraId="65209B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C</w:t>
            </w:r>
          </w:p>
        </w:tc>
        <w:tc>
          <w:tcPr>
            <w:tcW w:w="6961" w:type="dxa"/>
            <w:tcBorders>
              <w:top w:val="single" w:sz="4" w:space="0" w:color="000000"/>
              <w:left w:val="single" w:sz="4" w:space="0" w:color="000000"/>
              <w:bottom w:val="single" w:sz="4" w:space="0" w:color="000000"/>
              <w:right w:val="single" w:sz="4" w:space="0" w:color="000000"/>
            </w:tcBorders>
          </w:tcPr>
          <w:p w14:paraId="2F0019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Declare someone free from guilt, obligation, or punishment</w:t>
            </w:r>
          </w:p>
        </w:tc>
      </w:tr>
      <w:tr w:rsidR="00A64927" w:rsidRPr="00C47456" w14:paraId="4AD75771" w14:textId="77777777">
        <w:tc>
          <w:tcPr>
            <w:tcW w:w="562" w:type="dxa"/>
            <w:tcBorders>
              <w:top w:val="single" w:sz="4" w:space="0" w:color="000000"/>
              <w:left w:val="single" w:sz="4" w:space="0" w:color="000000"/>
              <w:bottom w:val="single" w:sz="4" w:space="0" w:color="000000"/>
              <w:right w:val="single" w:sz="4" w:space="0" w:color="000000"/>
            </w:tcBorders>
          </w:tcPr>
          <w:p w14:paraId="020075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4</w:t>
            </w:r>
          </w:p>
        </w:tc>
        <w:tc>
          <w:tcPr>
            <w:tcW w:w="1985" w:type="dxa"/>
            <w:tcBorders>
              <w:top w:val="single" w:sz="4" w:space="0" w:color="000000"/>
              <w:left w:val="single" w:sz="4" w:space="0" w:color="000000"/>
              <w:bottom w:val="single" w:sz="4" w:space="0" w:color="000000"/>
              <w:right w:val="single" w:sz="4" w:space="0" w:color="000000"/>
            </w:tcBorders>
          </w:tcPr>
          <w:p w14:paraId="66B28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Consequence </w:t>
            </w:r>
          </w:p>
        </w:tc>
        <w:tc>
          <w:tcPr>
            <w:tcW w:w="425" w:type="dxa"/>
            <w:tcBorders>
              <w:top w:val="single" w:sz="4" w:space="0" w:color="000000"/>
              <w:left w:val="single" w:sz="4" w:space="0" w:color="000000"/>
              <w:bottom w:val="single" w:sz="4" w:space="0" w:color="000000"/>
              <w:right w:val="single" w:sz="4" w:space="0" w:color="000000"/>
            </w:tcBorders>
          </w:tcPr>
          <w:p w14:paraId="6B0395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D</w:t>
            </w:r>
          </w:p>
        </w:tc>
        <w:tc>
          <w:tcPr>
            <w:tcW w:w="6961" w:type="dxa"/>
            <w:tcBorders>
              <w:top w:val="single" w:sz="4" w:space="0" w:color="000000"/>
              <w:left w:val="single" w:sz="4" w:space="0" w:color="000000"/>
              <w:bottom w:val="single" w:sz="4" w:space="0" w:color="000000"/>
              <w:right w:val="single" w:sz="4" w:space="0" w:color="000000"/>
            </w:tcBorders>
          </w:tcPr>
          <w:p w14:paraId="0389719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formal statement of the rules on which a subject of study is based or of ideas that are suggested to explain a fact or event</w:t>
            </w:r>
          </w:p>
        </w:tc>
      </w:tr>
      <w:tr w:rsidR="00A64927" w:rsidRPr="00C47456" w14:paraId="3A46FD0C" w14:textId="77777777">
        <w:tc>
          <w:tcPr>
            <w:tcW w:w="562" w:type="dxa"/>
            <w:tcBorders>
              <w:top w:val="single" w:sz="4" w:space="0" w:color="000000"/>
              <w:left w:val="single" w:sz="4" w:space="0" w:color="000000"/>
              <w:bottom w:val="single" w:sz="4" w:space="0" w:color="000000"/>
              <w:right w:val="single" w:sz="4" w:space="0" w:color="000000"/>
            </w:tcBorders>
          </w:tcPr>
          <w:p w14:paraId="42425C9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5</w:t>
            </w:r>
          </w:p>
        </w:tc>
        <w:tc>
          <w:tcPr>
            <w:tcW w:w="1985" w:type="dxa"/>
            <w:tcBorders>
              <w:top w:val="single" w:sz="4" w:space="0" w:color="000000"/>
              <w:left w:val="single" w:sz="4" w:space="0" w:color="000000"/>
              <w:bottom w:val="single" w:sz="4" w:space="0" w:color="000000"/>
              <w:right w:val="single" w:sz="4" w:space="0" w:color="000000"/>
            </w:tcBorders>
          </w:tcPr>
          <w:p w14:paraId="06E82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charge </w:t>
            </w:r>
          </w:p>
        </w:tc>
        <w:tc>
          <w:tcPr>
            <w:tcW w:w="425" w:type="dxa"/>
            <w:tcBorders>
              <w:top w:val="single" w:sz="4" w:space="0" w:color="000000"/>
              <w:left w:val="single" w:sz="4" w:space="0" w:color="000000"/>
              <w:bottom w:val="single" w:sz="4" w:space="0" w:color="000000"/>
              <w:right w:val="single" w:sz="4" w:space="0" w:color="000000"/>
            </w:tcBorders>
          </w:tcPr>
          <w:p w14:paraId="12222F8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E</w:t>
            </w:r>
          </w:p>
        </w:tc>
        <w:tc>
          <w:tcPr>
            <w:tcW w:w="6961" w:type="dxa"/>
            <w:tcBorders>
              <w:top w:val="single" w:sz="4" w:space="0" w:color="000000"/>
              <w:left w:val="single" w:sz="4" w:space="0" w:color="000000"/>
              <w:bottom w:val="single" w:sz="4" w:space="0" w:color="000000"/>
              <w:right w:val="single" w:sz="4" w:space="0" w:color="000000"/>
            </w:tcBorders>
          </w:tcPr>
          <w:p w14:paraId="4484EB6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Something that serves as a sign or evidence of a specified fact, event, or quality</w:t>
            </w:r>
          </w:p>
        </w:tc>
      </w:tr>
      <w:tr w:rsidR="00A64927" w:rsidRPr="00C47456" w14:paraId="575C00E3" w14:textId="77777777">
        <w:tc>
          <w:tcPr>
            <w:tcW w:w="562" w:type="dxa"/>
            <w:tcBorders>
              <w:top w:val="single" w:sz="4" w:space="0" w:color="000000"/>
              <w:left w:val="single" w:sz="4" w:space="0" w:color="000000"/>
              <w:bottom w:val="single" w:sz="4" w:space="0" w:color="000000"/>
              <w:right w:val="single" w:sz="4" w:space="0" w:color="000000"/>
            </w:tcBorders>
          </w:tcPr>
          <w:p w14:paraId="5066852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6</w:t>
            </w:r>
          </w:p>
        </w:tc>
        <w:tc>
          <w:tcPr>
            <w:tcW w:w="1985" w:type="dxa"/>
            <w:tcBorders>
              <w:top w:val="single" w:sz="4" w:space="0" w:color="000000"/>
              <w:left w:val="single" w:sz="4" w:space="0" w:color="000000"/>
              <w:bottom w:val="single" w:sz="4" w:space="0" w:color="000000"/>
              <w:right w:val="single" w:sz="4" w:space="0" w:color="000000"/>
            </w:tcBorders>
          </w:tcPr>
          <w:p w14:paraId="080F3A8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lang w:val="en-US"/>
              </w:rPr>
              <w:t>Theory</w:t>
            </w:r>
            <w:r>
              <w:rPr>
                <w:rFonts w:eastAsia="Times New Roman" w:cs="Times New Roman"/>
              </w:rPr>
              <w:t xml:space="preserve"> </w:t>
            </w:r>
          </w:p>
        </w:tc>
        <w:tc>
          <w:tcPr>
            <w:tcW w:w="425" w:type="dxa"/>
            <w:tcBorders>
              <w:top w:val="single" w:sz="4" w:space="0" w:color="000000"/>
              <w:left w:val="single" w:sz="4" w:space="0" w:color="000000"/>
              <w:bottom w:val="single" w:sz="4" w:space="0" w:color="000000"/>
              <w:right w:val="single" w:sz="4" w:space="0" w:color="000000"/>
            </w:tcBorders>
          </w:tcPr>
          <w:p w14:paraId="4B45359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F</w:t>
            </w:r>
          </w:p>
        </w:tc>
        <w:tc>
          <w:tcPr>
            <w:tcW w:w="6961" w:type="dxa"/>
            <w:tcBorders>
              <w:top w:val="single" w:sz="4" w:space="0" w:color="000000"/>
              <w:left w:val="single" w:sz="4" w:space="0" w:color="000000"/>
              <w:bottom w:val="single" w:sz="4" w:space="0" w:color="000000"/>
              <w:right w:val="single" w:sz="4" w:space="0" w:color="000000"/>
            </w:tcBorders>
          </w:tcPr>
          <w:p w14:paraId="3924E4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force or influence that stretches, pulls, or puts pressure on something</w:t>
            </w:r>
          </w:p>
        </w:tc>
      </w:tr>
      <w:tr w:rsidR="00A64927" w:rsidRPr="00C47456" w14:paraId="66E5CAA2" w14:textId="77777777">
        <w:tc>
          <w:tcPr>
            <w:tcW w:w="562" w:type="dxa"/>
            <w:tcBorders>
              <w:top w:val="single" w:sz="4" w:space="0" w:color="000000"/>
              <w:left w:val="single" w:sz="4" w:space="0" w:color="000000"/>
              <w:bottom w:val="single" w:sz="4" w:space="0" w:color="000000"/>
              <w:right w:val="single" w:sz="4" w:space="0" w:color="000000"/>
            </w:tcBorders>
          </w:tcPr>
          <w:p w14:paraId="7F9AF5C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7</w:t>
            </w:r>
          </w:p>
        </w:tc>
        <w:tc>
          <w:tcPr>
            <w:tcW w:w="1985" w:type="dxa"/>
            <w:tcBorders>
              <w:top w:val="single" w:sz="4" w:space="0" w:color="000000"/>
              <w:left w:val="single" w:sz="4" w:space="0" w:color="000000"/>
              <w:bottom w:val="single" w:sz="4" w:space="0" w:color="000000"/>
              <w:right w:val="single" w:sz="4" w:space="0" w:color="000000"/>
            </w:tcBorders>
          </w:tcPr>
          <w:p w14:paraId="76D2DF8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Strain </w:t>
            </w:r>
          </w:p>
        </w:tc>
        <w:tc>
          <w:tcPr>
            <w:tcW w:w="425" w:type="dxa"/>
            <w:tcBorders>
              <w:top w:val="single" w:sz="4" w:space="0" w:color="000000"/>
              <w:left w:val="single" w:sz="4" w:space="0" w:color="000000"/>
              <w:bottom w:val="single" w:sz="4" w:space="0" w:color="000000"/>
              <w:right w:val="single" w:sz="4" w:space="0" w:color="000000"/>
            </w:tcBorders>
          </w:tcPr>
          <w:p w14:paraId="12D625F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G</w:t>
            </w:r>
          </w:p>
        </w:tc>
        <w:tc>
          <w:tcPr>
            <w:tcW w:w="6961" w:type="dxa"/>
            <w:tcBorders>
              <w:top w:val="single" w:sz="4" w:space="0" w:color="000000"/>
              <w:left w:val="single" w:sz="4" w:space="0" w:color="000000"/>
              <w:bottom w:val="single" w:sz="4" w:space="0" w:color="000000"/>
              <w:right w:val="single" w:sz="4" w:space="0" w:color="000000"/>
            </w:tcBorders>
          </w:tcPr>
          <w:p w14:paraId="3C7B72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Prolonged public disagreement or heated discussion</w:t>
            </w:r>
          </w:p>
        </w:tc>
      </w:tr>
      <w:tr w:rsidR="00A64927" w:rsidRPr="00C47456" w14:paraId="34769EA5" w14:textId="77777777">
        <w:tc>
          <w:tcPr>
            <w:tcW w:w="562" w:type="dxa"/>
            <w:tcBorders>
              <w:top w:val="single" w:sz="4" w:space="0" w:color="000000"/>
              <w:left w:val="single" w:sz="4" w:space="0" w:color="000000"/>
              <w:bottom w:val="single" w:sz="4" w:space="0" w:color="000000"/>
              <w:right w:val="single" w:sz="4" w:space="0" w:color="000000"/>
            </w:tcBorders>
          </w:tcPr>
          <w:p w14:paraId="189B930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8</w:t>
            </w:r>
          </w:p>
        </w:tc>
        <w:tc>
          <w:tcPr>
            <w:tcW w:w="1985" w:type="dxa"/>
            <w:tcBorders>
              <w:top w:val="single" w:sz="4" w:space="0" w:color="000000"/>
              <w:left w:val="single" w:sz="4" w:space="0" w:color="000000"/>
              <w:bottom w:val="single" w:sz="4" w:space="0" w:color="000000"/>
              <w:right w:val="single" w:sz="4" w:space="0" w:color="000000"/>
            </w:tcBorders>
          </w:tcPr>
          <w:p w14:paraId="236435C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absolve </w:t>
            </w:r>
          </w:p>
        </w:tc>
        <w:tc>
          <w:tcPr>
            <w:tcW w:w="425" w:type="dxa"/>
            <w:tcBorders>
              <w:top w:val="single" w:sz="4" w:space="0" w:color="000000"/>
              <w:left w:val="single" w:sz="4" w:space="0" w:color="000000"/>
              <w:bottom w:val="single" w:sz="4" w:space="0" w:color="000000"/>
              <w:right w:val="single" w:sz="4" w:space="0" w:color="000000"/>
            </w:tcBorders>
          </w:tcPr>
          <w:p w14:paraId="567003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H</w:t>
            </w:r>
          </w:p>
        </w:tc>
        <w:tc>
          <w:tcPr>
            <w:tcW w:w="6961" w:type="dxa"/>
            <w:tcBorders>
              <w:top w:val="single" w:sz="4" w:space="0" w:color="000000"/>
              <w:left w:val="single" w:sz="4" w:space="0" w:color="000000"/>
              <w:bottom w:val="single" w:sz="4" w:space="0" w:color="000000"/>
              <w:right w:val="single" w:sz="4" w:space="0" w:color="000000"/>
            </w:tcBorders>
          </w:tcPr>
          <w:p w14:paraId="22305D4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widely held but fixed and oversimplified image or idea of a particular type of person or thing</w:t>
            </w:r>
          </w:p>
        </w:tc>
      </w:tr>
      <w:tr w:rsidR="00A64927" w:rsidRPr="00C47456" w14:paraId="1C2D5CD2" w14:textId="77777777">
        <w:tc>
          <w:tcPr>
            <w:tcW w:w="562" w:type="dxa"/>
            <w:tcBorders>
              <w:top w:val="single" w:sz="4" w:space="0" w:color="000000"/>
              <w:left w:val="single" w:sz="4" w:space="0" w:color="000000"/>
              <w:bottom w:val="single" w:sz="4" w:space="0" w:color="000000"/>
              <w:right w:val="single" w:sz="4" w:space="0" w:color="000000"/>
            </w:tcBorders>
          </w:tcPr>
          <w:p w14:paraId="45B0E87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9</w:t>
            </w:r>
          </w:p>
        </w:tc>
        <w:tc>
          <w:tcPr>
            <w:tcW w:w="1985" w:type="dxa"/>
            <w:tcBorders>
              <w:top w:val="single" w:sz="4" w:space="0" w:color="000000"/>
              <w:left w:val="single" w:sz="4" w:space="0" w:color="000000"/>
              <w:bottom w:val="single" w:sz="4" w:space="0" w:color="000000"/>
              <w:right w:val="single" w:sz="4" w:space="0" w:color="000000"/>
            </w:tcBorders>
          </w:tcPr>
          <w:p w14:paraId="2ED33D3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Testament </w:t>
            </w:r>
          </w:p>
        </w:tc>
        <w:tc>
          <w:tcPr>
            <w:tcW w:w="425" w:type="dxa"/>
            <w:tcBorders>
              <w:top w:val="single" w:sz="4" w:space="0" w:color="000000"/>
              <w:left w:val="single" w:sz="4" w:space="0" w:color="000000"/>
              <w:bottom w:val="single" w:sz="4" w:space="0" w:color="000000"/>
              <w:right w:val="single" w:sz="4" w:space="0" w:color="000000"/>
            </w:tcBorders>
          </w:tcPr>
          <w:p w14:paraId="78DFC6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I</w:t>
            </w:r>
          </w:p>
        </w:tc>
        <w:tc>
          <w:tcPr>
            <w:tcW w:w="6961" w:type="dxa"/>
            <w:tcBorders>
              <w:top w:val="single" w:sz="4" w:space="0" w:color="000000"/>
              <w:left w:val="single" w:sz="4" w:space="0" w:color="000000"/>
              <w:bottom w:val="single" w:sz="4" w:space="0" w:color="000000"/>
              <w:right w:val="single" w:sz="4" w:space="0" w:color="000000"/>
            </w:tcBorders>
          </w:tcPr>
          <w:p w14:paraId="3BC1FDA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novel experience or proceeding</w:t>
            </w:r>
          </w:p>
        </w:tc>
      </w:tr>
      <w:tr w:rsidR="00A64927" w:rsidRPr="00C47456" w14:paraId="507FCC6B" w14:textId="77777777">
        <w:tc>
          <w:tcPr>
            <w:tcW w:w="562" w:type="dxa"/>
            <w:tcBorders>
              <w:top w:val="single" w:sz="4" w:space="0" w:color="000000"/>
              <w:left w:val="single" w:sz="4" w:space="0" w:color="000000"/>
              <w:bottom w:val="single" w:sz="4" w:space="0" w:color="000000"/>
              <w:right w:val="single" w:sz="4" w:space="0" w:color="000000"/>
            </w:tcBorders>
          </w:tcPr>
          <w:p w14:paraId="134E93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10</w:t>
            </w:r>
          </w:p>
        </w:tc>
        <w:tc>
          <w:tcPr>
            <w:tcW w:w="1985" w:type="dxa"/>
            <w:tcBorders>
              <w:top w:val="single" w:sz="4" w:space="0" w:color="000000"/>
              <w:left w:val="single" w:sz="4" w:space="0" w:color="000000"/>
              <w:bottom w:val="single" w:sz="4" w:space="0" w:color="000000"/>
              <w:right w:val="single" w:sz="4" w:space="0" w:color="000000"/>
            </w:tcBorders>
          </w:tcPr>
          <w:p w14:paraId="4882F2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Controversy </w:t>
            </w:r>
          </w:p>
        </w:tc>
        <w:tc>
          <w:tcPr>
            <w:tcW w:w="425" w:type="dxa"/>
            <w:tcBorders>
              <w:top w:val="single" w:sz="4" w:space="0" w:color="000000"/>
              <w:left w:val="single" w:sz="4" w:space="0" w:color="000000"/>
              <w:bottom w:val="single" w:sz="4" w:space="0" w:color="000000"/>
              <w:right w:val="single" w:sz="4" w:space="0" w:color="000000"/>
            </w:tcBorders>
          </w:tcPr>
          <w:p w14:paraId="62B0A9C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J</w:t>
            </w:r>
          </w:p>
        </w:tc>
        <w:tc>
          <w:tcPr>
            <w:tcW w:w="6961" w:type="dxa"/>
            <w:tcBorders>
              <w:top w:val="single" w:sz="4" w:space="0" w:color="000000"/>
              <w:left w:val="single" w:sz="4" w:space="0" w:color="000000"/>
              <w:bottom w:val="single" w:sz="4" w:space="0" w:color="000000"/>
              <w:right w:val="single" w:sz="4" w:space="0" w:color="000000"/>
            </w:tcBorders>
          </w:tcPr>
          <w:p w14:paraId="2E6E174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result or effect, typically one that is unwelcome or unpleasant</w:t>
            </w:r>
          </w:p>
        </w:tc>
      </w:tr>
      <w:tr w:rsidR="00A64927" w:rsidRPr="00C47456" w14:paraId="0DCDECB3" w14:textId="77777777">
        <w:tc>
          <w:tcPr>
            <w:tcW w:w="562" w:type="dxa"/>
            <w:tcBorders>
              <w:top w:val="single" w:sz="4" w:space="0" w:color="000000"/>
              <w:left w:val="single" w:sz="4" w:space="0" w:color="000000"/>
              <w:bottom w:val="single" w:sz="4" w:space="0" w:color="000000"/>
              <w:right w:val="single" w:sz="4" w:space="0" w:color="000000"/>
            </w:tcBorders>
          </w:tcPr>
          <w:p w14:paraId="51D2059A"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tc>
        <w:tc>
          <w:tcPr>
            <w:tcW w:w="1985" w:type="dxa"/>
            <w:tcBorders>
              <w:top w:val="single" w:sz="4" w:space="0" w:color="000000"/>
              <w:left w:val="single" w:sz="4" w:space="0" w:color="000000"/>
              <w:bottom w:val="single" w:sz="4" w:space="0" w:color="000000"/>
              <w:right w:val="single" w:sz="4" w:space="0" w:color="000000"/>
            </w:tcBorders>
          </w:tcPr>
          <w:p w14:paraId="012DD1E5"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p>
        </w:tc>
        <w:tc>
          <w:tcPr>
            <w:tcW w:w="425" w:type="dxa"/>
            <w:tcBorders>
              <w:top w:val="single" w:sz="4" w:space="0" w:color="000000"/>
              <w:left w:val="single" w:sz="4" w:space="0" w:color="000000"/>
              <w:bottom w:val="single" w:sz="4" w:space="0" w:color="000000"/>
              <w:right w:val="single" w:sz="4" w:space="0" w:color="000000"/>
            </w:tcBorders>
          </w:tcPr>
          <w:p w14:paraId="55D9F5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K</w:t>
            </w:r>
          </w:p>
        </w:tc>
        <w:tc>
          <w:tcPr>
            <w:tcW w:w="6961" w:type="dxa"/>
            <w:tcBorders>
              <w:top w:val="single" w:sz="4" w:space="0" w:color="000000"/>
              <w:left w:val="single" w:sz="4" w:space="0" w:color="000000"/>
              <w:bottom w:val="single" w:sz="4" w:space="0" w:color="000000"/>
              <w:right w:val="single" w:sz="4" w:space="0" w:color="000000"/>
            </w:tcBorders>
          </w:tcPr>
          <w:p w14:paraId="25B437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Used to single out an individual member of a specified group or class</w:t>
            </w:r>
          </w:p>
        </w:tc>
      </w:tr>
    </w:tbl>
    <w:p w14:paraId="2FFE431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p w14:paraId="48611F80" w14:textId="77777777" w:rsidR="00A64927" w:rsidRDefault="00384135">
      <w:pPr>
        <w:jc w:val="both"/>
        <w:rPr>
          <w:rFonts w:eastAsia="Times New Roman" w:cs="Times New Roman"/>
          <w:b/>
          <w:lang w:val="en-US"/>
        </w:rPr>
      </w:pPr>
      <w:r>
        <w:rPr>
          <w:rFonts w:eastAsia="Times New Roman" w:cs="Times New Roman"/>
          <w:b/>
          <w:lang w:val="en-US"/>
        </w:rPr>
        <w:t>Task 5. Choose the correct form. There is only one correct option.</w:t>
      </w:r>
    </w:p>
    <w:p w14:paraId="51025049" w14:textId="77777777" w:rsidR="00A64927" w:rsidRDefault="00A64927">
      <w:pPr>
        <w:jc w:val="both"/>
        <w:rPr>
          <w:rFonts w:eastAsia="Times New Roman" w:cs="Times New Roman"/>
          <w:lang w:val="en-US"/>
        </w:rPr>
      </w:pPr>
    </w:p>
    <w:p w14:paraId="60CED1BD" w14:textId="77777777" w:rsidR="00A64927" w:rsidRDefault="00384135">
      <w:pPr>
        <w:jc w:val="both"/>
        <w:rPr>
          <w:rFonts w:eastAsia="Times New Roman" w:cs="Times New Roman"/>
          <w:lang w:val="en-US"/>
        </w:rPr>
      </w:pPr>
      <w:r>
        <w:rPr>
          <w:rFonts w:eastAsia="Times New Roman" w:cs="Times New Roman"/>
          <w:lang w:val="en-US"/>
        </w:rPr>
        <w:t>1. Even if the Marketing class … necessary to graduate, I … take it.</w:t>
      </w:r>
    </w:p>
    <w:p w14:paraId="79513BF7" w14:textId="77777777" w:rsidR="00A64927" w:rsidRDefault="00384135">
      <w:pPr>
        <w:jc w:val="both"/>
        <w:rPr>
          <w:rFonts w:eastAsia="Times New Roman" w:cs="Times New Roman"/>
          <w:lang w:val="en-US"/>
        </w:rPr>
      </w:pPr>
      <w:r>
        <w:rPr>
          <w:rFonts w:eastAsia="Times New Roman" w:cs="Times New Roman"/>
          <w:lang w:val="en-US"/>
        </w:rPr>
        <w:t>A) is not …  will to                                           C) was not …  could have</w:t>
      </w:r>
    </w:p>
    <w:p w14:paraId="3C7659AF" w14:textId="77777777" w:rsidR="00A64927" w:rsidRDefault="00384135">
      <w:pPr>
        <w:jc w:val="both"/>
        <w:rPr>
          <w:rFonts w:eastAsia="Times New Roman" w:cs="Times New Roman"/>
          <w:lang w:val="en-US"/>
        </w:rPr>
      </w:pPr>
      <w:r>
        <w:rPr>
          <w:rFonts w:eastAsia="Times New Roman" w:cs="Times New Roman"/>
          <w:lang w:val="en-US"/>
        </w:rPr>
        <w:t>B) were not  …  would                                      D) would not be …  would</w:t>
      </w:r>
    </w:p>
    <w:p w14:paraId="235B583B" w14:textId="77777777" w:rsidR="00A64927" w:rsidRDefault="00A64927">
      <w:pPr>
        <w:jc w:val="both"/>
        <w:rPr>
          <w:rFonts w:eastAsia="Times New Roman" w:cs="Times New Roman"/>
          <w:lang w:val="en-US"/>
        </w:rPr>
      </w:pPr>
    </w:p>
    <w:p w14:paraId="0254981E" w14:textId="77777777" w:rsidR="00A64927" w:rsidRDefault="00384135">
      <w:pPr>
        <w:jc w:val="both"/>
        <w:rPr>
          <w:rFonts w:eastAsia="Times New Roman" w:cs="Times New Roman"/>
          <w:lang w:val="en-US"/>
        </w:rPr>
      </w:pPr>
      <w:r>
        <w:rPr>
          <w:rFonts w:eastAsia="Times New Roman" w:cs="Times New Roman"/>
          <w:lang w:val="en-US"/>
        </w:rPr>
        <w:t xml:space="preserve">2. IT-specialists …  to the development of the country, provided the government … them support.  </w:t>
      </w:r>
    </w:p>
    <w:p w14:paraId="025C71B9" w14:textId="77777777" w:rsidR="00A64927" w:rsidRDefault="00384135">
      <w:pPr>
        <w:jc w:val="both"/>
        <w:rPr>
          <w:rFonts w:eastAsia="Times New Roman" w:cs="Times New Roman"/>
          <w:lang w:val="en-US"/>
        </w:rPr>
      </w:pPr>
      <w:r>
        <w:rPr>
          <w:rFonts w:eastAsia="Times New Roman" w:cs="Times New Roman"/>
          <w:lang w:val="en-US"/>
        </w:rPr>
        <w:t>A) can contribute …  gave                                                  C) can contribute …  will give</w:t>
      </w:r>
    </w:p>
    <w:p w14:paraId="2F8369E0" w14:textId="77777777" w:rsidR="00A64927" w:rsidRDefault="00384135">
      <w:pPr>
        <w:jc w:val="both"/>
        <w:rPr>
          <w:rFonts w:eastAsia="Times New Roman" w:cs="Times New Roman"/>
          <w:lang w:val="en-US"/>
        </w:rPr>
      </w:pPr>
      <w:r>
        <w:rPr>
          <w:rFonts w:eastAsia="Times New Roman" w:cs="Times New Roman"/>
          <w:lang w:val="en-US"/>
        </w:rPr>
        <w:t xml:space="preserve">B) could have contributed … have been giving                  D) could contribute …   gave </w:t>
      </w:r>
    </w:p>
    <w:p w14:paraId="5F819288" w14:textId="77777777" w:rsidR="00A64927" w:rsidRDefault="00A64927">
      <w:pPr>
        <w:jc w:val="both"/>
        <w:rPr>
          <w:rFonts w:eastAsia="Times New Roman" w:cs="Times New Roman"/>
          <w:lang w:val="en-US"/>
        </w:rPr>
      </w:pPr>
    </w:p>
    <w:p w14:paraId="08DF4DA4" w14:textId="77777777" w:rsidR="00A64927" w:rsidRDefault="00384135">
      <w:pPr>
        <w:jc w:val="both"/>
        <w:rPr>
          <w:rFonts w:eastAsia="Times New Roman" w:cs="Times New Roman"/>
          <w:lang w:val="en-US"/>
        </w:rPr>
      </w:pPr>
      <w:r>
        <w:rPr>
          <w:rFonts w:eastAsia="Times New Roman" w:cs="Times New Roman"/>
          <w:lang w:val="en-US"/>
        </w:rPr>
        <w:t>3. If my colleague … harder, he …  promoted.</w:t>
      </w:r>
    </w:p>
    <w:p w14:paraId="79B24512" w14:textId="77777777" w:rsidR="00A64927" w:rsidRDefault="00384135">
      <w:pPr>
        <w:jc w:val="both"/>
        <w:rPr>
          <w:rFonts w:eastAsia="Times New Roman" w:cs="Times New Roman"/>
          <w:lang w:val="en-US"/>
        </w:rPr>
      </w:pPr>
      <w:r>
        <w:rPr>
          <w:rFonts w:eastAsia="Times New Roman" w:cs="Times New Roman"/>
          <w:lang w:val="en-US"/>
        </w:rPr>
        <w:t>A)  worked …  will be                                                    C) would work …  would be</w:t>
      </w:r>
    </w:p>
    <w:p w14:paraId="4710C218" w14:textId="77777777" w:rsidR="00A64927" w:rsidRDefault="00384135">
      <w:pPr>
        <w:jc w:val="both"/>
        <w:rPr>
          <w:rFonts w:eastAsia="Times New Roman" w:cs="Times New Roman"/>
          <w:lang w:val="en-US"/>
        </w:rPr>
      </w:pPr>
      <w:r>
        <w:rPr>
          <w:rFonts w:eastAsia="Times New Roman" w:cs="Times New Roman"/>
          <w:lang w:val="en-US"/>
        </w:rPr>
        <w:t>B)  had worked  …  could have been                              D) had worked …  could has been</w:t>
      </w:r>
    </w:p>
    <w:p w14:paraId="68F2E49D" w14:textId="77777777" w:rsidR="00A64927" w:rsidRDefault="00A64927">
      <w:pPr>
        <w:jc w:val="both"/>
        <w:rPr>
          <w:rFonts w:eastAsia="Times New Roman" w:cs="Times New Roman"/>
          <w:lang w:val="en-US"/>
        </w:rPr>
      </w:pPr>
    </w:p>
    <w:p w14:paraId="49394954" w14:textId="77777777" w:rsidR="00A64927" w:rsidRDefault="00384135">
      <w:pPr>
        <w:jc w:val="both"/>
        <w:rPr>
          <w:rFonts w:eastAsia="Times New Roman" w:cs="Times New Roman"/>
          <w:lang w:val="en-US"/>
        </w:rPr>
      </w:pPr>
      <w:r>
        <w:rPr>
          <w:rFonts w:eastAsia="Times New Roman" w:cs="Times New Roman"/>
          <w:lang w:val="en-US"/>
        </w:rPr>
        <w:t xml:space="preserve">4. If the Green party … the election, they … a bigger number of seats in the parliament. </w:t>
      </w:r>
    </w:p>
    <w:p w14:paraId="35BF03BE" w14:textId="77777777" w:rsidR="00A64927" w:rsidRDefault="00384135">
      <w:pPr>
        <w:jc w:val="both"/>
        <w:rPr>
          <w:rFonts w:eastAsia="Times New Roman" w:cs="Times New Roman"/>
          <w:lang w:val="en-US"/>
        </w:rPr>
      </w:pPr>
      <w:r>
        <w:rPr>
          <w:rFonts w:eastAsia="Times New Roman" w:cs="Times New Roman"/>
          <w:lang w:val="en-US"/>
        </w:rPr>
        <w:t xml:space="preserve">A) would win …  would take                                    C) will win …  can take </w:t>
      </w:r>
    </w:p>
    <w:p w14:paraId="7BFF5CE6" w14:textId="77777777" w:rsidR="00A64927" w:rsidRDefault="00384135">
      <w:pPr>
        <w:jc w:val="both"/>
        <w:rPr>
          <w:rFonts w:eastAsia="Times New Roman" w:cs="Times New Roman"/>
          <w:lang w:val="en-US"/>
        </w:rPr>
      </w:pPr>
      <w:r>
        <w:rPr>
          <w:rFonts w:eastAsia="Times New Roman" w:cs="Times New Roman"/>
          <w:lang w:val="en-US"/>
        </w:rPr>
        <w:t xml:space="preserve">B) won …  will take                                                   D) won …  would take </w:t>
      </w:r>
    </w:p>
    <w:p w14:paraId="0E9BCB55" w14:textId="77777777" w:rsidR="00A64927" w:rsidRDefault="00A64927">
      <w:pPr>
        <w:jc w:val="both"/>
        <w:rPr>
          <w:rFonts w:eastAsia="Times New Roman" w:cs="Times New Roman"/>
          <w:lang w:val="en-US"/>
        </w:rPr>
      </w:pPr>
    </w:p>
    <w:p w14:paraId="09D44563" w14:textId="77777777" w:rsidR="00A64927" w:rsidRDefault="00384135">
      <w:pPr>
        <w:jc w:val="both"/>
        <w:rPr>
          <w:rFonts w:eastAsia="Times New Roman" w:cs="Times New Roman"/>
          <w:lang w:val="en-US"/>
        </w:rPr>
      </w:pPr>
      <w:r>
        <w:rPr>
          <w:rFonts w:eastAsia="Times New Roman" w:cs="Times New Roman"/>
          <w:lang w:val="en-US"/>
        </w:rPr>
        <w:t>5. If I … enough time and skills, I … volunteer for hospitals.</w:t>
      </w:r>
    </w:p>
    <w:p w14:paraId="2F76A1B6" w14:textId="77777777" w:rsidR="00A64927" w:rsidRDefault="00384135">
      <w:pPr>
        <w:jc w:val="both"/>
        <w:rPr>
          <w:rFonts w:eastAsia="Times New Roman" w:cs="Times New Roman"/>
          <w:lang w:val="en-US"/>
        </w:rPr>
      </w:pPr>
      <w:r>
        <w:rPr>
          <w:rFonts w:eastAsia="Times New Roman" w:cs="Times New Roman"/>
          <w:lang w:val="en-US"/>
        </w:rPr>
        <w:t xml:space="preserve">A) have …  will be                                    C) had been …  could have </w:t>
      </w:r>
    </w:p>
    <w:p w14:paraId="7526862D" w14:textId="77777777" w:rsidR="00A64927" w:rsidRDefault="00384135">
      <w:pPr>
        <w:jc w:val="both"/>
        <w:rPr>
          <w:rFonts w:eastAsia="Times New Roman" w:cs="Times New Roman"/>
          <w:lang w:val="en-US"/>
        </w:rPr>
      </w:pPr>
      <w:r>
        <w:rPr>
          <w:rFonts w:eastAsia="Times New Roman" w:cs="Times New Roman"/>
          <w:lang w:val="en-US"/>
        </w:rPr>
        <w:t xml:space="preserve">B) had …  would                                       D) have got … would be </w:t>
      </w:r>
    </w:p>
    <w:p w14:paraId="61F65BFD" w14:textId="77777777" w:rsidR="00A64927" w:rsidRDefault="00A64927">
      <w:pPr>
        <w:jc w:val="both"/>
        <w:rPr>
          <w:rFonts w:eastAsia="Times New Roman" w:cs="Times New Roman"/>
          <w:lang w:val="en-US"/>
        </w:rPr>
      </w:pPr>
    </w:p>
    <w:p w14:paraId="4333EBA0" w14:textId="77777777" w:rsidR="00A64927" w:rsidRDefault="00384135">
      <w:pPr>
        <w:jc w:val="both"/>
        <w:rPr>
          <w:rFonts w:eastAsia="Times New Roman" w:cs="Times New Roman"/>
          <w:lang w:val="en-US"/>
        </w:rPr>
      </w:pPr>
      <w:r>
        <w:rPr>
          <w:rFonts w:eastAsia="Times New Roman" w:cs="Times New Roman"/>
          <w:lang w:val="en-US"/>
        </w:rPr>
        <w:t xml:space="preserve">6. If I … the email of my manager, I …  him earlier. </w:t>
      </w:r>
    </w:p>
    <w:p w14:paraId="39E3367D" w14:textId="77777777" w:rsidR="00A64927" w:rsidRDefault="00384135">
      <w:pPr>
        <w:jc w:val="both"/>
        <w:rPr>
          <w:rFonts w:eastAsia="Times New Roman" w:cs="Times New Roman"/>
          <w:lang w:val="en-US"/>
        </w:rPr>
      </w:pPr>
      <w:r>
        <w:rPr>
          <w:rFonts w:eastAsia="Times New Roman" w:cs="Times New Roman"/>
          <w:lang w:val="en-US"/>
        </w:rPr>
        <w:t>A) had known …  could contacted                                C)  had known  …  could have contacted</w:t>
      </w:r>
    </w:p>
    <w:p w14:paraId="5CAE1953" w14:textId="77777777" w:rsidR="00A64927" w:rsidRDefault="00384135">
      <w:pPr>
        <w:jc w:val="both"/>
        <w:rPr>
          <w:rFonts w:eastAsia="Times New Roman" w:cs="Times New Roman"/>
          <w:lang w:val="en-US"/>
        </w:rPr>
      </w:pPr>
      <w:r>
        <w:rPr>
          <w:rFonts w:eastAsia="Times New Roman" w:cs="Times New Roman"/>
          <w:lang w:val="en-US"/>
        </w:rPr>
        <w:t xml:space="preserve">B) know  …  could have contacted                                D) knew … would contacted </w:t>
      </w:r>
    </w:p>
    <w:p w14:paraId="1E0E5CAC" w14:textId="77777777" w:rsidR="00A64927" w:rsidRDefault="00A64927">
      <w:pPr>
        <w:jc w:val="both"/>
        <w:rPr>
          <w:rFonts w:eastAsia="Times New Roman" w:cs="Times New Roman"/>
          <w:lang w:val="en-US"/>
        </w:rPr>
      </w:pPr>
    </w:p>
    <w:p w14:paraId="2805EBF5" w14:textId="77777777" w:rsidR="00A64927" w:rsidRDefault="00384135">
      <w:pPr>
        <w:jc w:val="both"/>
        <w:rPr>
          <w:rFonts w:eastAsia="Times New Roman" w:cs="Times New Roman"/>
          <w:lang w:val="en-US"/>
        </w:rPr>
      </w:pPr>
      <w:r>
        <w:rPr>
          <w:rFonts w:eastAsia="Times New Roman" w:cs="Times New Roman"/>
          <w:lang w:val="en-US"/>
        </w:rPr>
        <w:t xml:space="preserve">7. The person …  innocent, if he or she … proven guilty. </w:t>
      </w:r>
    </w:p>
    <w:p w14:paraId="0639D5B2" w14:textId="77777777" w:rsidR="00A64927" w:rsidRDefault="00384135">
      <w:pPr>
        <w:jc w:val="both"/>
        <w:rPr>
          <w:rFonts w:eastAsia="Times New Roman" w:cs="Times New Roman"/>
          <w:lang w:val="en-US"/>
        </w:rPr>
      </w:pPr>
      <w:r>
        <w:rPr>
          <w:rFonts w:eastAsia="Times New Roman" w:cs="Times New Roman"/>
          <w:lang w:val="en-US"/>
        </w:rPr>
        <w:t xml:space="preserve">A) stays … had not                             C) stayed …  would not been </w:t>
      </w:r>
    </w:p>
    <w:p w14:paraId="73C7D046" w14:textId="77777777" w:rsidR="00A64927" w:rsidRDefault="00384135">
      <w:pPr>
        <w:jc w:val="both"/>
        <w:rPr>
          <w:rFonts w:eastAsia="Times New Roman" w:cs="Times New Roman"/>
          <w:lang w:val="en-US"/>
        </w:rPr>
      </w:pPr>
      <w:r>
        <w:rPr>
          <w:rFonts w:eastAsia="Times New Roman" w:cs="Times New Roman"/>
          <w:lang w:val="en-US"/>
        </w:rPr>
        <w:t xml:space="preserve">B) stay …  have not                            D) stays … has not been  </w:t>
      </w:r>
    </w:p>
    <w:p w14:paraId="538DF9A0" w14:textId="77777777" w:rsidR="00A64927" w:rsidRDefault="00A64927">
      <w:pPr>
        <w:jc w:val="both"/>
        <w:rPr>
          <w:rFonts w:eastAsia="Times New Roman" w:cs="Times New Roman"/>
          <w:lang w:val="en-US"/>
        </w:rPr>
      </w:pPr>
    </w:p>
    <w:p w14:paraId="08AE540F" w14:textId="77777777" w:rsidR="00A64927" w:rsidRDefault="00384135">
      <w:pPr>
        <w:jc w:val="both"/>
        <w:rPr>
          <w:rFonts w:eastAsia="Times New Roman" w:cs="Times New Roman"/>
          <w:lang w:val="en-US"/>
        </w:rPr>
      </w:pPr>
      <w:r>
        <w:rPr>
          <w:rFonts w:eastAsia="Times New Roman" w:cs="Times New Roman"/>
          <w:lang w:val="en-US"/>
        </w:rPr>
        <w:t>8. If the US embassy … closed, I could … my visa on time.</w:t>
      </w:r>
    </w:p>
    <w:p w14:paraId="22DB6A44" w14:textId="77777777" w:rsidR="00A64927" w:rsidRDefault="00384135">
      <w:pPr>
        <w:jc w:val="both"/>
        <w:rPr>
          <w:rFonts w:eastAsia="Times New Roman" w:cs="Times New Roman"/>
          <w:lang w:val="en-US"/>
        </w:rPr>
      </w:pPr>
      <w:r>
        <w:rPr>
          <w:rFonts w:eastAsia="Times New Roman" w:cs="Times New Roman"/>
          <w:lang w:val="en-US"/>
        </w:rPr>
        <w:t>A) would not have been…  had                                C) have not been …  be having</w:t>
      </w:r>
    </w:p>
    <w:p w14:paraId="568869A0" w14:textId="77777777" w:rsidR="00A64927" w:rsidRDefault="00384135">
      <w:pPr>
        <w:jc w:val="both"/>
        <w:rPr>
          <w:rFonts w:eastAsia="Times New Roman" w:cs="Times New Roman"/>
          <w:lang w:val="en-US"/>
        </w:rPr>
      </w:pPr>
      <w:r>
        <w:rPr>
          <w:rFonts w:eastAsia="Times New Roman" w:cs="Times New Roman"/>
          <w:lang w:val="en-US"/>
        </w:rPr>
        <w:t xml:space="preserve">B) had not been … have had                                     D) was not …  have been having </w:t>
      </w:r>
    </w:p>
    <w:p w14:paraId="4A48FE6F" w14:textId="77777777" w:rsidR="00A64927" w:rsidRDefault="00384135">
      <w:pPr>
        <w:jc w:val="both"/>
        <w:rPr>
          <w:rFonts w:eastAsia="Times New Roman" w:cs="Times New Roman"/>
          <w:lang w:val="en-US"/>
        </w:rPr>
      </w:pPr>
      <w:r>
        <w:rPr>
          <w:rFonts w:eastAsia="Times New Roman" w:cs="Times New Roman"/>
          <w:lang w:val="en-US"/>
        </w:rPr>
        <w:t xml:space="preserve">                                              </w:t>
      </w:r>
    </w:p>
    <w:p w14:paraId="6D55C3F6" w14:textId="77777777" w:rsidR="00A64927" w:rsidRDefault="00384135">
      <w:pPr>
        <w:jc w:val="both"/>
        <w:rPr>
          <w:rFonts w:eastAsia="Times New Roman" w:cs="Times New Roman"/>
          <w:lang w:val="en-US"/>
        </w:rPr>
      </w:pPr>
      <w:r>
        <w:rPr>
          <w:rFonts w:eastAsia="Times New Roman" w:cs="Times New Roman"/>
          <w:lang w:val="en-US"/>
        </w:rPr>
        <w:t xml:space="preserve">9. There …  no disputes and arguments if there … no pluralism.  </w:t>
      </w:r>
    </w:p>
    <w:p w14:paraId="0E4B93D4" w14:textId="77777777" w:rsidR="00A64927" w:rsidRDefault="00384135">
      <w:pPr>
        <w:jc w:val="both"/>
        <w:rPr>
          <w:rFonts w:eastAsia="Times New Roman" w:cs="Times New Roman"/>
          <w:lang w:val="en-US"/>
        </w:rPr>
      </w:pPr>
      <w:r>
        <w:rPr>
          <w:rFonts w:eastAsia="Times New Roman" w:cs="Times New Roman"/>
          <w:lang w:val="en-US"/>
        </w:rPr>
        <w:t>A) will be…  were                                                     C) would be …  were</w:t>
      </w:r>
    </w:p>
    <w:p w14:paraId="0472EF61" w14:textId="77777777" w:rsidR="00A64927" w:rsidRDefault="00384135">
      <w:pPr>
        <w:jc w:val="both"/>
        <w:rPr>
          <w:rFonts w:eastAsia="Times New Roman" w:cs="Times New Roman"/>
          <w:lang w:val="en-US"/>
        </w:rPr>
      </w:pPr>
      <w:r>
        <w:rPr>
          <w:rFonts w:eastAsia="Times New Roman" w:cs="Times New Roman"/>
          <w:lang w:val="en-US"/>
        </w:rPr>
        <w:t xml:space="preserve">B) would be… has not been                                      D) would be …  have been </w:t>
      </w:r>
    </w:p>
    <w:p w14:paraId="48561B07" w14:textId="77777777" w:rsidR="00A64927" w:rsidRDefault="00A64927">
      <w:pPr>
        <w:jc w:val="both"/>
        <w:rPr>
          <w:rFonts w:eastAsia="Times New Roman" w:cs="Times New Roman"/>
          <w:lang w:val="en-US"/>
        </w:rPr>
      </w:pPr>
    </w:p>
    <w:p w14:paraId="2A57BDA0" w14:textId="77777777" w:rsidR="00A64927" w:rsidRDefault="00384135">
      <w:pPr>
        <w:jc w:val="both"/>
        <w:rPr>
          <w:rFonts w:eastAsia="Times New Roman" w:cs="Times New Roman"/>
          <w:lang w:val="en-US"/>
        </w:rPr>
      </w:pPr>
      <w:r>
        <w:rPr>
          <w:rFonts w:eastAsia="Times New Roman" w:cs="Times New Roman"/>
          <w:lang w:val="en-US"/>
        </w:rPr>
        <w:t xml:space="preserve">10. If airport security … better at the time, the 9/11 … prevented.    </w:t>
      </w:r>
    </w:p>
    <w:p w14:paraId="0312740D" w14:textId="77777777" w:rsidR="00A64927" w:rsidRDefault="00384135">
      <w:pPr>
        <w:jc w:val="both"/>
        <w:rPr>
          <w:rFonts w:eastAsia="Times New Roman" w:cs="Times New Roman"/>
          <w:lang w:val="en-US"/>
        </w:rPr>
      </w:pPr>
      <w:r>
        <w:rPr>
          <w:rFonts w:eastAsia="Times New Roman" w:cs="Times New Roman"/>
          <w:lang w:val="en-US"/>
        </w:rPr>
        <w:t xml:space="preserve">A) was … could been                                                C) were …  could been </w:t>
      </w:r>
    </w:p>
    <w:p w14:paraId="75FAD0CA" w14:textId="77777777" w:rsidR="00A64927" w:rsidRDefault="00384135">
      <w:pPr>
        <w:jc w:val="both"/>
        <w:rPr>
          <w:rFonts w:eastAsia="Times New Roman" w:cs="Times New Roman"/>
          <w:lang w:val="en-US"/>
        </w:rPr>
      </w:pPr>
      <w:r>
        <w:rPr>
          <w:rFonts w:eastAsia="Times New Roman" w:cs="Times New Roman"/>
          <w:lang w:val="en-US"/>
        </w:rPr>
        <w:t xml:space="preserve">B) have been  … can been                                      </w:t>
      </w:r>
      <w:bookmarkStart w:id="4" w:name="_GoBack2"/>
      <w:bookmarkEnd w:id="4"/>
      <w:r>
        <w:rPr>
          <w:rFonts w:eastAsia="Times New Roman" w:cs="Times New Roman"/>
          <w:lang w:val="en-US"/>
        </w:rPr>
        <w:t xml:space="preserve">   D) had been  … could have been </w:t>
      </w:r>
    </w:p>
    <w:p w14:paraId="3228CCD2" w14:textId="77777777" w:rsidR="00A64927" w:rsidRDefault="00A64927">
      <w:pPr>
        <w:jc w:val="both"/>
        <w:rPr>
          <w:rFonts w:eastAsia="Times New Roman" w:cs="Times New Roman"/>
          <w:b/>
          <w:u w:val="single"/>
          <w:lang w:val="en-US"/>
        </w:rPr>
      </w:pPr>
    </w:p>
    <w:p w14:paraId="6246735F" w14:textId="77777777" w:rsidR="00A64927" w:rsidRDefault="00A64927">
      <w:pPr>
        <w:rPr>
          <w:rFonts w:eastAsia="Times New Roman" w:cs="Times New Roman"/>
          <w:b/>
          <w:u w:val="single"/>
          <w:lang w:val="en-US"/>
        </w:rPr>
      </w:pPr>
    </w:p>
    <w:p w14:paraId="43C4F09B" w14:textId="77777777" w:rsidR="00A64927" w:rsidRDefault="00384135">
      <w:pPr>
        <w:rPr>
          <w:rFonts w:eastAsia="Times New Roman" w:cs="Times New Roman"/>
          <w:u w:val="single"/>
          <w:lang w:val="en-US"/>
        </w:rPr>
      </w:pPr>
      <w:r>
        <w:rPr>
          <w:rFonts w:eastAsia="Times New Roman" w:cs="Times New Roman"/>
          <w:b/>
          <w:u w:val="single"/>
          <w:lang w:val="en-US"/>
        </w:rPr>
        <w:t xml:space="preserve">Part III. Writing </w:t>
      </w:r>
    </w:p>
    <w:p w14:paraId="754F5621"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eastAsia="Times New Roman" w:cs="Times New Roman"/>
          <w:b/>
          <w:lang w:val="en-US"/>
        </w:rPr>
      </w:pPr>
    </w:p>
    <w:p w14:paraId="7FA8186F" w14:textId="77777777" w:rsidR="00A64927" w:rsidRDefault="00384135">
      <w:pPr>
        <w:jc w:val="both"/>
        <w:rPr>
          <w:rFonts w:eastAsia="Times New Roman" w:cs="Times New Roman"/>
          <w:b/>
          <w:lang w:val="en-US"/>
        </w:rPr>
      </w:pPr>
      <w:r>
        <w:rPr>
          <w:rFonts w:eastAsia="Times New Roman" w:cs="Times New Roman"/>
          <w:b/>
          <w:lang w:val="en-US"/>
        </w:rPr>
        <w:t xml:space="preserve">Task 6. Write an </w:t>
      </w:r>
      <w:r w:rsidRPr="00384135">
        <w:rPr>
          <w:rFonts w:eastAsia="Times New Roman" w:cs="Times New Roman"/>
          <w:b/>
          <w:szCs w:val="24"/>
          <w:lang w:val="en-US" w:eastAsia="ru-RU"/>
        </w:rPr>
        <w:t>Essay on the issue.</w:t>
      </w:r>
      <w:r>
        <w:rPr>
          <w:rFonts w:eastAsia="Times New Roman" w:cs="Times New Roman"/>
          <w:b/>
          <w:lang w:val="en-US"/>
        </w:rPr>
        <w:t xml:space="preserve">  (180 - 200 words)</w:t>
      </w:r>
    </w:p>
    <w:p w14:paraId="6EBE629E" w14:textId="77777777" w:rsidR="00A64927" w:rsidRDefault="00A64927">
      <w:pPr>
        <w:jc w:val="both"/>
        <w:rPr>
          <w:rFonts w:eastAsia="Times New Roman" w:cs="Times New Roman"/>
          <w:lang w:val="en-US"/>
        </w:rPr>
      </w:pPr>
    </w:p>
    <w:p w14:paraId="18DA30D3" w14:textId="77777777" w:rsidR="00A64927" w:rsidRDefault="00384135">
      <w:pPr>
        <w:jc w:val="both"/>
        <w:rPr>
          <w:rFonts w:eastAsia="Times New Roman" w:cs="Times New Roman"/>
          <w:lang w:val="en-US"/>
        </w:rPr>
      </w:pPr>
      <w:r>
        <w:rPr>
          <w:rFonts w:eastAsia="Times New Roman" w:cs="Times New Roman"/>
          <w:b/>
          <w:szCs w:val="24"/>
          <w:lang w:val="en-US" w:eastAsia="ru-RU"/>
        </w:rPr>
        <w:t>While political and social scientists have developed several different definitions of populism, they increasingly explain populist forces in terms of their ideas.</w:t>
      </w:r>
    </w:p>
    <w:p w14:paraId="058FD803" w14:textId="77777777" w:rsidR="00A64927" w:rsidRPr="00384135" w:rsidRDefault="00384135">
      <w:pPr>
        <w:pStyle w:val="af0"/>
        <w:spacing w:line="360" w:lineRule="auto"/>
        <w:ind w:left="0"/>
        <w:jc w:val="both"/>
        <w:rPr>
          <w:lang w:val="en-US"/>
        </w:rPr>
      </w:pPr>
      <w:r>
        <w:rPr>
          <w:szCs w:val="24"/>
          <w:shd w:val="clear" w:color="auto" w:fill="FFFFFF"/>
          <w:lang w:val="en-US"/>
        </w:rPr>
        <w:t xml:space="preserve"> </w:t>
      </w:r>
    </w:p>
    <w:p w14:paraId="7A5E97E5" w14:textId="77777777" w:rsidR="00A64927" w:rsidRDefault="00A64927">
      <w:pPr>
        <w:spacing w:line="360" w:lineRule="auto"/>
        <w:rPr>
          <w:rFonts w:eastAsia="Times New Roman" w:cs="Times New Roman"/>
          <w:szCs w:val="24"/>
          <w:lang w:val="en-US" w:eastAsia="ru-RU"/>
        </w:rPr>
      </w:pPr>
    </w:p>
    <w:p w14:paraId="19F61DDC" w14:textId="2C769FE6" w:rsidR="00A64927" w:rsidRPr="00384135" w:rsidRDefault="00351743">
      <w:pPr>
        <w:shd w:val="clear" w:color="auto" w:fill="FFFFFF"/>
        <w:spacing w:before="96" w:after="120" w:line="360" w:lineRule="auto"/>
        <w:ind w:left="-567" w:firstLine="283"/>
        <w:contextualSpacing/>
        <w:jc w:val="both"/>
        <w:rPr>
          <w:lang w:val="en-US"/>
        </w:rPr>
      </w:pPr>
      <w:r>
        <w:rPr>
          <w:rFonts w:eastAsia="Times New Roman" w:cs="Times New Roman"/>
          <w:b/>
          <w:szCs w:val="24"/>
          <w:lang w:eastAsia="ru-RU"/>
        </w:rPr>
        <w:t>Пример</w:t>
      </w:r>
      <w:r w:rsidR="003C3574" w:rsidRPr="000101A8">
        <w:rPr>
          <w:rFonts w:eastAsia="Times New Roman" w:cs="Times New Roman"/>
          <w:b/>
          <w:szCs w:val="24"/>
          <w:lang w:val="en-US" w:eastAsia="ru-RU"/>
        </w:rPr>
        <w:t xml:space="preserve"> </w:t>
      </w:r>
      <w:r w:rsidR="003C3574">
        <w:rPr>
          <w:rFonts w:eastAsia="Times New Roman" w:cs="Times New Roman"/>
          <w:b/>
          <w:szCs w:val="24"/>
          <w:lang w:eastAsia="ru-RU"/>
        </w:rPr>
        <w:t>у</w:t>
      </w:r>
      <w:r w:rsidR="00384135">
        <w:rPr>
          <w:rFonts w:eastAsia="Times New Roman" w:cs="Times New Roman"/>
          <w:b/>
          <w:szCs w:val="24"/>
          <w:lang w:eastAsia="ru-RU"/>
        </w:rPr>
        <w:t>стн</w:t>
      </w:r>
      <w:r>
        <w:rPr>
          <w:rFonts w:eastAsia="Times New Roman" w:cs="Times New Roman"/>
          <w:b/>
          <w:szCs w:val="24"/>
          <w:lang w:eastAsia="ru-RU"/>
        </w:rPr>
        <w:t>ой</w:t>
      </w:r>
      <w:r w:rsidR="00384135">
        <w:rPr>
          <w:rFonts w:eastAsia="Times New Roman" w:cs="Times New Roman"/>
          <w:b/>
          <w:szCs w:val="24"/>
          <w:lang w:val="en-US" w:eastAsia="ru-RU"/>
        </w:rPr>
        <w:t xml:space="preserve"> </w:t>
      </w:r>
      <w:r>
        <w:rPr>
          <w:rFonts w:eastAsia="Times New Roman" w:cs="Times New Roman"/>
          <w:b/>
          <w:szCs w:val="24"/>
          <w:lang w:eastAsia="ru-RU"/>
        </w:rPr>
        <w:t>части</w:t>
      </w:r>
    </w:p>
    <w:p w14:paraId="11E44988" w14:textId="77777777" w:rsidR="00A64927" w:rsidRPr="00384135" w:rsidRDefault="00384135">
      <w:pPr>
        <w:spacing w:line="360" w:lineRule="auto"/>
        <w:rPr>
          <w:lang w:val="en-US"/>
        </w:rPr>
      </w:pPr>
      <w:r>
        <w:rPr>
          <w:rFonts w:eastAsia="Times New Roman" w:cs="Times New Roman"/>
          <w:b/>
          <w:szCs w:val="24"/>
          <w:lang w:val="en-US" w:eastAsia="ru-RU"/>
        </w:rPr>
        <w:t>1) Read the text below and summarize its main ideas in 150 - 180 words.</w:t>
      </w:r>
    </w:p>
    <w:p w14:paraId="7DE59A41" w14:textId="77777777" w:rsidR="00A64927" w:rsidRPr="00384135" w:rsidRDefault="00384135">
      <w:pPr>
        <w:pStyle w:val="af0"/>
        <w:tabs>
          <w:tab w:val="left" w:pos="-4111"/>
          <w:tab w:val="left" w:pos="-3119"/>
        </w:tabs>
        <w:spacing w:before="120" w:after="120" w:line="360" w:lineRule="auto"/>
        <w:ind w:left="0"/>
        <w:jc w:val="both"/>
        <w:rPr>
          <w:lang w:val="en-US"/>
        </w:rPr>
      </w:pPr>
      <w:r>
        <w:rPr>
          <w:szCs w:val="24"/>
          <w:shd w:val="clear" w:color="auto" w:fill="FFFFFF"/>
          <w:lang w:val="en-US"/>
        </w:rPr>
        <w:t>Although conflict has always been central to sociological theory and analysis, conflict theory is the label generally attached to the sociological writings of opponents to the dominance of structural functionalism, in the two decades after the</w:t>
      </w:r>
      <w:r>
        <w:rPr>
          <w:rStyle w:val="apple-converted-space"/>
          <w:szCs w:val="24"/>
          <w:shd w:val="clear" w:color="auto" w:fill="FFFFFF"/>
          <w:lang w:val="en-US"/>
        </w:rPr>
        <w:t> </w:t>
      </w:r>
      <w:hyperlink r:id="rId9">
        <w:r>
          <w:rPr>
            <w:color w:val="000000"/>
            <w:szCs w:val="24"/>
            <w:shd w:val="clear" w:color="auto" w:fill="FFFFFF"/>
            <w:lang w:val="en-US"/>
          </w:rPr>
          <w:t>Second World War</w:t>
        </w:r>
      </w:hyperlink>
      <w:r>
        <w:rPr>
          <w:szCs w:val="24"/>
          <w:shd w:val="clear" w:color="auto" w:fill="FFFFFF"/>
          <w:lang w:val="en-US"/>
        </w:rPr>
        <w:t>. Its proponents drew on Max</w:t>
      </w:r>
      <w:r>
        <w:rPr>
          <w:rStyle w:val="apple-converted-space"/>
          <w:szCs w:val="24"/>
          <w:shd w:val="clear" w:color="auto" w:fill="FFFFFF"/>
          <w:lang w:val="en-US"/>
        </w:rPr>
        <w:t> </w:t>
      </w:r>
      <w:hyperlink r:id="rId10" w:anchor="1O88WeberMax" w:history="1">
        <w:r>
          <w:rPr>
            <w:color w:val="000000"/>
            <w:szCs w:val="24"/>
            <w:shd w:val="clear" w:color="auto" w:fill="FFFFFF"/>
            <w:lang w:val="en-US"/>
          </w:rPr>
          <w:t>Weber</w:t>
        </w:r>
      </w:hyperlink>
      <w:r>
        <w:rPr>
          <w:rStyle w:val="apple-converted-space"/>
          <w:szCs w:val="24"/>
          <w:shd w:val="clear" w:color="auto" w:fill="FFFFFF"/>
          <w:lang w:val="en-US"/>
        </w:rPr>
        <w:t> </w:t>
      </w:r>
      <w:r>
        <w:rPr>
          <w:szCs w:val="24"/>
          <w:shd w:val="clear" w:color="auto" w:fill="FFFFFF"/>
          <w:lang w:val="en-US"/>
        </w:rPr>
        <w:t>and (to a lesser extent) Karl</w:t>
      </w:r>
      <w:r>
        <w:rPr>
          <w:rStyle w:val="apple-converted-space"/>
          <w:szCs w:val="24"/>
          <w:shd w:val="clear" w:color="auto" w:fill="FFFFFF"/>
          <w:lang w:val="en-US"/>
        </w:rPr>
        <w:t> </w:t>
      </w:r>
      <w:hyperlink r:id="rId11" w:anchor="1O88MarxKarl" w:history="1">
        <w:r>
          <w:rPr>
            <w:color w:val="000000"/>
            <w:szCs w:val="24"/>
            <w:shd w:val="clear" w:color="auto" w:fill="FFFFFF"/>
            <w:lang w:val="en-US"/>
          </w:rPr>
          <w:t>Marx</w:t>
        </w:r>
      </w:hyperlink>
      <w:r>
        <w:rPr>
          <w:rStyle w:val="apple-converted-space"/>
          <w:szCs w:val="24"/>
          <w:shd w:val="clear" w:color="auto" w:fill="FFFFFF"/>
          <w:lang w:val="en-US"/>
        </w:rPr>
        <w:t> </w:t>
      </w:r>
      <w:r>
        <w:rPr>
          <w:szCs w:val="24"/>
          <w:shd w:val="clear" w:color="auto" w:fill="FFFFFF"/>
          <w:lang w:val="en-US"/>
        </w:rPr>
        <w:t>to construct their arguments, giving differing emphases to economic conflict (Marx) and conflict about</w:t>
      </w:r>
      <w:r>
        <w:rPr>
          <w:rStyle w:val="apple-converted-space"/>
          <w:szCs w:val="24"/>
          <w:shd w:val="clear" w:color="auto" w:fill="FFFFFF"/>
          <w:lang w:val="en-US"/>
        </w:rPr>
        <w:t> </w:t>
      </w:r>
      <w:hyperlink r:id="rId12" w:anchor="1O88power" w:history="1">
        <w:r>
          <w:rPr>
            <w:color w:val="000000"/>
            <w:szCs w:val="24"/>
            <w:shd w:val="clear" w:color="auto" w:fill="FFFFFF"/>
            <w:lang w:val="en-US"/>
          </w:rPr>
          <w:t>power</w:t>
        </w:r>
      </w:hyperlink>
      <w:r>
        <w:rPr>
          <w:rStyle w:val="apple-converted-space"/>
          <w:szCs w:val="24"/>
          <w:shd w:val="clear" w:color="auto" w:fill="FFFFFF"/>
          <w:lang w:val="en-US"/>
        </w:rPr>
        <w:t> </w:t>
      </w:r>
      <w:r>
        <w:rPr>
          <w:szCs w:val="24"/>
          <w:shd w:val="clear" w:color="auto" w:fill="FFFFFF"/>
          <w:lang w:val="en-US"/>
        </w:rPr>
        <w:t>(Weber). Conflict theorists emphasized the importance of</w:t>
      </w:r>
      <w:r>
        <w:rPr>
          <w:rStyle w:val="apple-converted-space"/>
          <w:szCs w:val="24"/>
          <w:shd w:val="clear" w:color="auto" w:fill="FFFFFF"/>
          <w:lang w:val="en-US"/>
        </w:rPr>
        <w:t> </w:t>
      </w:r>
      <w:hyperlink r:id="rId13" w:anchor="1O88interests" w:history="1">
        <w:r>
          <w:rPr>
            <w:color w:val="000000"/>
            <w:szCs w:val="24"/>
            <w:shd w:val="clear" w:color="auto" w:fill="FFFFFF"/>
            <w:lang w:val="en-US"/>
          </w:rPr>
          <w:t>interests</w:t>
        </w:r>
      </w:hyperlink>
      <w:r>
        <w:rPr>
          <w:rStyle w:val="apple-converted-space"/>
          <w:szCs w:val="24"/>
          <w:shd w:val="clear" w:color="auto" w:fill="FFFFFF"/>
          <w:lang w:val="en-US"/>
        </w:rPr>
        <w:t> </w:t>
      </w:r>
      <w:r>
        <w:rPr>
          <w:szCs w:val="24"/>
          <w:shd w:val="clear" w:color="auto" w:fill="FFFFFF"/>
          <w:lang w:val="en-US"/>
        </w:rPr>
        <w:t>over</w:t>
      </w:r>
      <w:r>
        <w:rPr>
          <w:rStyle w:val="apple-converted-space"/>
          <w:szCs w:val="24"/>
          <w:shd w:val="clear" w:color="auto" w:fill="FFFFFF"/>
          <w:lang w:val="en-US"/>
        </w:rPr>
        <w:t> </w:t>
      </w:r>
      <w:hyperlink r:id="rId14" w:anchor="1O88norm" w:history="1">
        <w:r>
          <w:rPr>
            <w:color w:val="000000"/>
            <w:szCs w:val="24"/>
            <w:shd w:val="clear" w:color="auto" w:fill="FFFFFF"/>
            <w:lang w:val="en-US"/>
          </w:rPr>
          <w:t>norms</w:t>
        </w:r>
      </w:hyperlink>
      <w:r>
        <w:rPr>
          <w:rStyle w:val="apple-converted-space"/>
          <w:szCs w:val="24"/>
          <w:shd w:val="clear" w:color="auto" w:fill="FFFFFF"/>
          <w:lang w:val="en-US"/>
        </w:rPr>
        <w:t> </w:t>
      </w:r>
      <w:r>
        <w:rPr>
          <w:szCs w:val="24"/>
          <w:shd w:val="clear" w:color="auto" w:fill="FFFFFF"/>
          <w:lang w:val="en-US"/>
        </w:rPr>
        <w:t>and</w:t>
      </w:r>
      <w:r>
        <w:rPr>
          <w:rStyle w:val="apple-converted-space"/>
          <w:szCs w:val="24"/>
          <w:shd w:val="clear" w:color="auto" w:fill="FFFFFF"/>
          <w:lang w:val="en-US"/>
        </w:rPr>
        <w:t> </w:t>
      </w:r>
      <w:hyperlink r:id="rId15" w:anchor="1O88value" w:history="1">
        <w:r>
          <w:rPr>
            <w:color w:val="000000"/>
            <w:szCs w:val="24"/>
            <w:shd w:val="clear" w:color="auto" w:fill="FFFFFF"/>
            <w:lang w:val="en-US"/>
          </w:rPr>
          <w:t>values</w:t>
        </w:r>
      </w:hyperlink>
      <w:r>
        <w:rPr>
          <w:szCs w:val="24"/>
          <w:shd w:val="clear" w:color="auto" w:fill="FFFFFF"/>
          <w:lang w:val="en-US"/>
        </w:rPr>
        <w:t>, and the ways in which the pursuit of interests generated various types of conflict as normal aspects of social life, rather than abnormal or dysfunctional occurrences. For example, in</w:t>
      </w:r>
      <w:r>
        <w:rPr>
          <w:rStyle w:val="apple-converted-space"/>
          <w:szCs w:val="24"/>
          <w:shd w:val="clear" w:color="auto" w:fill="FFFFFF"/>
          <w:lang w:val="en-US"/>
        </w:rPr>
        <w:t> </w:t>
      </w:r>
      <w:r>
        <w:rPr>
          <w:szCs w:val="24"/>
          <w:shd w:val="clear" w:color="auto" w:fill="FFFFFF"/>
          <w:lang w:val="en-US"/>
        </w:rPr>
        <w:t>Class and Class Conflict in Industrial Society</w:t>
      </w:r>
      <w:r>
        <w:rPr>
          <w:rStyle w:val="apple-converted-space"/>
          <w:szCs w:val="24"/>
          <w:shd w:val="clear" w:color="auto" w:fill="FFFFFF"/>
          <w:lang w:val="en-US"/>
        </w:rPr>
        <w:t> </w:t>
      </w:r>
      <w:r>
        <w:rPr>
          <w:szCs w:val="24"/>
          <w:shd w:val="clear" w:color="auto" w:fill="FFFFFF"/>
          <w:lang w:val="en-US"/>
        </w:rPr>
        <w:t>(1959)—a standard work of conflict theory— Ralf Dahrendorf, although critical of Marxist notions of class, argued that classes in the advanced ‘post-capitalist’ societies of</w:t>
      </w:r>
      <w:r>
        <w:rPr>
          <w:rStyle w:val="apple-converted-space"/>
          <w:szCs w:val="24"/>
          <w:shd w:val="clear" w:color="auto" w:fill="FFFFFF"/>
          <w:lang w:val="en-US"/>
        </w:rPr>
        <w:t> </w:t>
      </w:r>
      <w:hyperlink r:id="rId16">
        <w:r>
          <w:rPr>
            <w:color w:val="000000"/>
            <w:szCs w:val="24"/>
            <w:shd w:val="clear" w:color="auto" w:fill="FFFFFF"/>
            <w:lang w:val="en-US"/>
          </w:rPr>
          <w:t>Britain</w:t>
        </w:r>
      </w:hyperlink>
      <w:r>
        <w:rPr>
          <w:szCs w:val="24"/>
          <w:shd w:val="clear" w:color="auto" w:fill="FFFFFF"/>
          <w:lang w:val="en-US"/>
        </w:rPr>
        <w:t>,</w:t>
      </w:r>
      <w:r>
        <w:rPr>
          <w:rStyle w:val="apple-converted-space"/>
          <w:szCs w:val="24"/>
          <w:shd w:val="clear" w:color="auto" w:fill="FFFFFF"/>
          <w:lang w:val="en-US"/>
        </w:rPr>
        <w:t> </w:t>
      </w:r>
      <w:hyperlink r:id="rId17">
        <w:r>
          <w:rPr>
            <w:color w:val="000000"/>
            <w:szCs w:val="24"/>
            <w:shd w:val="clear" w:color="auto" w:fill="FFFFFF"/>
            <w:lang w:val="en-US"/>
          </w:rPr>
          <w:t>Germany</w:t>
        </w:r>
      </w:hyperlink>
      <w:r>
        <w:rPr>
          <w:szCs w:val="24"/>
          <w:shd w:val="clear" w:color="auto" w:fill="FFFFFF"/>
          <w:lang w:val="en-US"/>
        </w:rPr>
        <w:t>, and the</w:t>
      </w:r>
      <w:r>
        <w:rPr>
          <w:rStyle w:val="apple-converted-space"/>
          <w:szCs w:val="24"/>
          <w:shd w:val="clear" w:color="auto" w:fill="FFFFFF"/>
          <w:lang w:val="en-US"/>
        </w:rPr>
        <w:t> </w:t>
      </w:r>
      <w:hyperlink r:id="rId18">
        <w:r>
          <w:rPr>
            <w:color w:val="000000"/>
            <w:szCs w:val="24"/>
            <w:shd w:val="clear" w:color="auto" w:fill="FFFFFF"/>
            <w:lang w:val="en-US"/>
          </w:rPr>
          <w:t>United States</w:t>
        </w:r>
      </w:hyperlink>
      <w:r>
        <w:rPr>
          <w:rStyle w:val="apple-converted-space"/>
          <w:szCs w:val="24"/>
          <w:shd w:val="clear" w:color="auto" w:fill="FFFFFF"/>
          <w:lang w:val="en-US"/>
        </w:rPr>
        <w:t> </w:t>
      </w:r>
      <w:r>
        <w:rPr>
          <w:szCs w:val="24"/>
          <w:shd w:val="clear" w:color="auto" w:fill="FFFFFF"/>
          <w:lang w:val="en-US"/>
        </w:rPr>
        <w:t>were de</w:t>
      </w:r>
      <w:r>
        <w:rPr>
          <w:szCs w:val="24"/>
          <w:shd w:val="clear" w:color="auto" w:fill="FFFFFF"/>
          <w:lang w:val="en-US"/>
        </w:rPr>
        <w:lastRenderedPageBreak/>
        <w:t>rived ‘from positions in associations coordinated by authority’, and that these societies were therefore characterized by disputes about ‘participation in or exclusion from the exercise of authority’.</w:t>
      </w:r>
      <w:r>
        <w:rPr>
          <w:szCs w:val="24"/>
          <w:lang w:val="en-US"/>
        </w:rPr>
        <w:br/>
      </w:r>
      <w:r>
        <w:rPr>
          <w:szCs w:val="24"/>
          <w:shd w:val="clear" w:color="auto" w:fill="FFFFFF"/>
          <w:lang w:val="en-US"/>
        </w:rPr>
        <w:t>The claims of conflict theory against functionalism were comparatively modest compared with later criticisms. For example, Dahrendorf argued that structural functionalism was not so much wrong as partial: that power or authority within a social system was not simply integrative, something which emerges from the system in order to keep it together, but also divisive, something which has to be imposed over conflicting interests. At the same time he argued, again against Marx, that social conflict was multi-faceted and does not congeal around one central issue.</w:t>
      </w:r>
      <w:r>
        <w:rPr>
          <w:szCs w:val="24"/>
          <w:lang w:val="en-US"/>
        </w:rPr>
        <w:br/>
      </w:r>
      <w:r>
        <w:rPr>
          <w:szCs w:val="24"/>
          <w:shd w:val="clear" w:color="auto" w:fill="FFFFFF"/>
          <w:lang w:val="en-US"/>
        </w:rPr>
        <w:t>Conflict theorists did not claim to present any general theory of society but emphasized coercion rather than</w:t>
      </w:r>
      <w:r>
        <w:rPr>
          <w:rStyle w:val="apple-converted-space"/>
          <w:szCs w:val="24"/>
          <w:shd w:val="clear" w:color="auto" w:fill="FFFFFF"/>
          <w:lang w:val="en-US"/>
        </w:rPr>
        <w:t> </w:t>
      </w:r>
      <w:hyperlink r:id="rId19" w:anchor="1O88consensus" w:history="1">
        <w:r>
          <w:rPr>
            <w:color w:val="000000"/>
            <w:szCs w:val="24"/>
            <w:shd w:val="clear" w:color="auto" w:fill="FFFFFF"/>
            <w:lang w:val="en-US"/>
          </w:rPr>
          <w:t>consensus</w:t>
        </w:r>
      </w:hyperlink>
      <w:r>
        <w:rPr>
          <w:rStyle w:val="apple-converted-space"/>
          <w:szCs w:val="24"/>
          <w:shd w:val="clear" w:color="auto" w:fill="FFFFFF"/>
          <w:lang w:val="en-US"/>
        </w:rPr>
        <w:t> </w:t>
      </w:r>
      <w:r>
        <w:rPr>
          <w:szCs w:val="24"/>
          <w:shd w:val="clear" w:color="auto" w:fill="FFFFFF"/>
          <w:lang w:val="en-US"/>
        </w:rPr>
        <w:t>as the cause of social order. John Rex, in</w:t>
      </w:r>
      <w:r>
        <w:rPr>
          <w:rStyle w:val="apple-converted-space"/>
          <w:szCs w:val="24"/>
          <w:shd w:val="clear" w:color="auto" w:fill="FFFFFF"/>
          <w:lang w:val="en-US"/>
        </w:rPr>
        <w:t> </w:t>
      </w:r>
      <w:r>
        <w:rPr>
          <w:szCs w:val="24"/>
          <w:shd w:val="clear" w:color="auto" w:fill="FFFFFF"/>
          <w:lang w:val="en-US"/>
        </w:rPr>
        <w:t>Key Problems of Sociological Theory</w:t>
      </w:r>
      <w:r>
        <w:rPr>
          <w:rStyle w:val="apple-converted-space"/>
          <w:szCs w:val="24"/>
          <w:shd w:val="clear" w:color="auto" w:fill="FFFFFF"/>
          <w:lang w:val="en-US"/>
        </w:rPr>
        <w:t> </w:t>
      </w:r>
      <w:r>
        <w:rPr>
          <w:szCs w:val="24"/>
          <w:shd w:val="clear" w:color="auto" w:fill="FFFFFF"/>
          <w:lang w:val="en-US"/>
        </w:rPr>
        <w:t>(1961), offered a version of conflict theory owing rather more to Marx. But the most effective contribution from this period is David Lockwood's paper on</w:t>
      </w:r>
      <w:r>
        <w:rPr>
          <w:rStyle w:val="apple-converted-space"/>
          <w:szCs w:val="24"/>
          <w:shd w:val="clear" w:color="auto" w:fill="FFFFFF"/>
          <w:lang w:val="en-US"/>
        </w:rPr>
        <w:t> </w:t>
      </w:r>
      <w:hyperlink r:id="rId20">
        <w:r>
          <w:rPr>
            <w:color w:val="000000"/>
            <w:szCs w:val="24"/>
            <w:shd w:val="clear" w:color="auto" w:fill="FFFFFF"/>
            <w:lang w:val="en-US"/>
          </w:rPr>
          <w:t>social integration and system integration</w:t>
        </w:r>
      </w:hyperlink>
      <w:r>
        <w:rPr>
          <w:szCs w:val="24"/>
          <w:lang w:val="en-US"/>
        </w:rPr>
        <w:t>.</w:t>
      </w:r>
      <w:r>
        <w:rPr>
          <w:rStyle w:val="apple-converted-space"/>
          <w:szCs w:val="24"/>
          <w:shd w:val="clear" w:color="auto" w:fill="FFFFFF"/>
          <w:lang w:val="en-US"/>
        </w:rPr>
        <w:t> </w:t>
      </w:r>
      <w:r>
        <w:rPr>
          <w:szCs w:val="24"/>
          <w:lang w:val="en-US"/>
        </w:rPr>
        <w:br/>
      </w:r>
    </w:p>
    <w:p w14:paraId="6C5BA420" w14:textId="77777777" w:rsidR="00A64927" w:rsidRPr="00384135" w:rsidRDefault="00384135">
      <w:pPr>
        <w:pStyle w:val="af0"/>
        <w:tabs>
          <w:tab w:val="left" w:pos="0"/>
          <w:tab w:val="left" w:pos="993"/>
        </w:tabs>
        <w:spacing w:before="120" w:after="120" w:line="360" w:lineRule="auto"/>
        <w:ind w:left="0"/>
        <w:jc w:val="both"/>
        <w:rPr>
          <w:lang w:val="en-US"/>
        </w:rPr>
      </w:pPr>
      <w:r>
        <w:rPr>
          <w:rFonts w:eastAsia="Times New Roman" w:cs="Times New Roman"/>
          <w:b/>
          <w:szCs w:val="24"/>
          <w:lang w:val="en-US" w:eastAsia="ru-RU"/>
        </w:rPr>
        <w:t xml:space="preserve">2) Interpret and analyze the Case below. Propose a possible solution to the problem. </w:t>
      </w:r>
    </w:p>
    <w:p w14:paraId="65F16103" w14:textId="7CDD3C2D" w:rsidR="00E56D61" w:rsidRPr="00E56D61" w:rsidRDefault="00E56D61" w:rsidP="00E56D61">
      <w:pPr>
        <w:shd w:val="clear" w:color="auto" w:fill="FFFFFF"/>
        <w:spacing w:line="360" w:lineRule="auto"/>
        <w:jc w:val="both"/>
        <w:rPr>
          <w:rFonts w:eastAsia="Calibri"/>
          <w:szCs w:val="24"/>
          <w:lang w:val="en-US"/>
        </w:rPr>
      </w:pPr>
      <w:r w:rsidRPr="00E56D61">
        <w:rPr>
          <w:rFonts w:eastAsia="Calibri"/>
          <w:szCs w:val="24"/>
          <w:lang w:val="en-US"/>
        </w:rPr>
        <w:t>Social control can be hidden manipulation or open use of force by the state. There are various agencies of social control that can correct people's behavior in society. Social control systems developed as a combination of evolutionary human traits and institutional structures. The main thing in the process of social control is that the state does not restrict people's freedom and d</w:t>
      </w:r>
      <w:r>
        <w:rPr>
          <w:rFonts w:eastAsia="Calibri"/>
          <w:szCs w:val="24"/>
          <w:lang w:val="en-US"/>
        </w:rPr>
        <w:t>oes not restrict their actions.</w:t>
      </w:r>
    </w:p>
    <w:p w14:paraId="7024BB9B" w14:textId="78238FD8" w:rsidR="00A64927" w:rsidRDefault="00E56D61" w:rsidP="00E56D61">
      <w:pPr>
        <w:shd w:val="clear" w:color="auto" w:fill="FFFFFF"/>
        <w:spacing w:line="360" w:lineRule="auto"/>
        <w:jc w:val="both"/>
        <w:rPr>
          <w:rFonts w:eastAsia="Calibri"/>
          <w:i/>
          <w:szCs w:val="24"/>
          <w:lang w:val="en-US"/>
        </w:rPr>
      </w:pPr>
      <w:r w:rsidRPr="00E56D61">
        <w:rPr>
          <w:rFonts w:eastAsia="Calibri"/>
          <w:i/>
          <w:szCs w:val="24"/>
          <w:lang w:val="en-US"/>
        </w:rPr>
        <w:t>Which social control agencies do you know? Do you agree that social control destroys the principle of personal freedom of people?</w:t>
      </w:r>
    </w:p>
    <w:p w14:paraId="2FD507C6" w14:textId="77777777" w:rsidR="00FE1D92" w:rsidRPr="00D84CCE" w:rsidRDefault="00FE1D92" w:rsidP="00D84CCE">
      <w:pPr>
        <w:jc w:val="both"/>
        <w:rPr>
          <w:rFonts w:cs="Times New Roman"/>
          <w:sz w:val="28"/>
          <w:szCs w:val="28"/>
          <w:lang w:val="es-ES"/>
        </w:rPr>
      </w:pPr>
    </w:p>
    <w:p w14:paraId="0694E64F" w14:textId="77777777" w:rsidR="00A64927" w:rsidRDefault="00A64927">
      <w:pPr>
        <w:jc w:val="both"/>
        <w:rPr>
          <w:rFonts w:cs="Times New Roman"/>
          <w:sz w:val="28"/>
          <w:szCs w:val="28"/>
          <w:lang w:val="es-ES"/>
        </w:rPr>
      </w:pPr>
    </w:p>
    <w:p w14:paraId="19540F69" w14:textId="77777777" w:rsidR="00A64927" w:rsidRDefault="00384135">
      <w:pPr>
        <w:pStyle w:val="aff6"/>
        <w:jc w:val="center"/>
        <w:rPr>
          <w:rFonts w:ascii="Times New Roman" w:hAnsi="Times New Roman"/>
        </w:rPr>
      </w:pPr>
      <w:r>
        <w:rPr>
          <w:rFonts w:ascii="Times New Roman" w:hAnsi="Times New Roman"/>
          <w:b/>
          <w:sz w:val="28"/>
          <w:szCs w:val="28"/>
        </w:rPr>
        <w:t xml:space="preserve">8. Перечень основной и дополнительной учебной литературы, необходимой для освоения дисциплины </w:t>
      </w:r>
    </w:p>
    <w:p w14:paraId="48DFF727" w14:textId="77777777" w:rsidR="00A64927" w:rsidRDefault="00A64927">
      <w:pPr>
        <w:spacing w:line="360" w:lineRule="auto"/>
        <w:jc w:val="center"/>
        <w:rPr>
          <w:b/>
          <w:sz w:val="28"/>
          <w:szCs w:val="28"/>
        </w:rPr>
      </w:pPr>
    </w:p>
    <w:p w14:paraId="53195BFF" w14:textId="77777777" w:rsidR="00A64927" w:rsidRDefault="00384135">
      <w:r>
        <w:rPr>
          <w:b/>
          <w:sz w:val="28"/>
          <w:szCs w:val="28"/>
        </w:rPr>
        <w:t>Нормативные акты</w:t>
      </w:r>
    </w:p>
    <w:p w14:paraId="0EEB34C2" w14:textId="77777777" w:rsidR="00A64927" w:rsidRDefault="00384135">
      <w:pPr>
        <w:jc w:val="both"/>
      </w:pPr>
      <w:r>
        <w:rPr>
          <w:sz w:val="28"/>
          <w:szCs w:val="28"/>
        </w:rPr>
        <w:t>Приказ Минобрнауки Российской Федерации от 21.12.2009. No 747 (ред. от 31.05.2011) –Электронный режим доступа: http://www.edu.ru/db-mon/mo/Data/d_09/m747-n.pdf</w:t>
      </w:r>
    </w:p>
    <w:p w14:paraId="7053B843" w14:textId="77777777" w:rsidR="00A64927" w:rsidRDefault="00A64927">
      <w:pPr>
        <w:jc w:val="center"/>
        <w:rPr>
          <w:rFonts w:eastAsia="Times New Roman" w:cs="Times New Roman"/>
          <w:b/>
          <w:sz w:val="28"/>
          <w:szCs w:val="28"/>
          <w:lang w:eastAsia="ru-RU"/>
        </w:rPr>
      </w:pPr>
    </w:p>
    <w:p w14:paraId="56D0CE9C" w14:textId="77777777" w:rsidR="00A64927" w:rsidRDefault="00384135">
      <w:pPr>
        <w:jc w:val="both"/>
      </w:pPr>
      <w:r>
        <w:rPr>
          <w:rFonts w:cs="Times New Roman"/>
          <w:b/>
          <w:sz w:val="28"/>
          <w:szCs w:val="28"/>
        </w:rPr>
        <w:t>Основная литература</w:t>
      </w:r>
    </w:p>
    <w:p w14:paraId="239322A5" w14:textId="77777777" w:rsidR="00A64927" w:rsidRDefault="00384135">
      <w:r>
        <w:rPr>
          <w:rFonts w:cs="Times New Roman"/>
          <w:sz w:val="28"/>
          <w:szCs w:val="28"/>
        </w:rPr>
        <w:t xml:space="preserve">1. Английский язык = English: Учебное пособие для студ. бакалавриата второго и третьего года обуч. по спец. "Социология" и "Политология" / Н.Г. Кондрахина [и др.]; Финуниверситет, Каф."Иностранные языки - 2»; под ред. Н.Н. </w:t>
      </w:r>
      <w:r>
        <w:rPr>
          <w:rFonts w:cs="Times New Roman"/>
          <w:sz w:val="28"/>
          <w:szCs w:val="28"/>
        </w:rPr>
        <w:lastRenderedPageBreak/>
        <w:t>Дробышевой. - Москва: Финуниверситет, 2013, 2014, 2015, 2016. - 193 с. – Текст: непосредственный.</w:t>
      </w:r>
    </w:p>
    <w:p w14:paraId="5EA4E3F7" w14:textId="77777777" w:rsidR="00A64927" w:rsidRDefault="00384135">
      <w:r>
        <w:rPr>
          <w:rFonts w:cs="Times New Roman"/>
          <w:sz w:val="28"/>
          <w:szCs w:val="28"/>
        </w:rPr>
        <w:t>2. [Профессиональный английский] Professional English for Social Sciences Students: People and Society: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- 240 с. - Текст : непосредственный. – То же. – 2018 – ЭБС Лань. — URL: https://e.lanbook.com/book/121580 (дата обращения: 14.11.2022). — Текст : электронный.</w:t>
      </w:r>
    </w:p>
    <w:p w14:paraId="76CA5444" w14:textId="77777777" w:rsidR="00A64927" w:rsidRDefault="00384135">
      <w:r>
        <w:rPr>
          <w:rFonts w:cs="Times New Roman"/>
          <w:sz w:val="28"/>
          <w:szCs w:val="28"/>
        </w:rPr>
        <w:t>3. [Профессиональный английский] Professional English for Social Science Students: Society in Focus: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Н.Н. Дробышева, Г.А. Дубинина [и др.]; Финуниверситет, Департамент английского языка и профессиональной коммуникации. - Москва: Прометей, 2022. - 264 с. – Текст : непосредственный.</w:t>
      </w:r>
    </w:p>
    <w:p w14:paraId="4B0FB73A" w14:textId="77777777" w:rsidR="00A64927" w:rsidRPr="00384135" w:rsidRDefault="00384135">
      <w:pPr>
        <w:rPr>
          <w:lang w:val="en-US"/>
        </w:rPr>
      </w:pPr>
      <w:r>
        <w:rPr>
          <w:rFonts w:eastAsia="Times New Roman" w:cs="Times New Roman"/>
          <w:sz w:val="28"/>
          <w:szCs w:val="28"/>
          <w:lang w:val="en-US" w:eastAsia="ru-RU"/>
        </w:rPr>
        <w:t xml:space="preserve">4. </w:t>
      </w:r>
      <w:hyperlink r:id="rId21">
        <w:r>
          <w:rPr>
            <w:rFonts w:eastAsia="Times New Roman" w:cs="Times New Roman"/>
            <w:sz w:val="28"/>
            <w:szCs w:val="28"/>
            <w:lang w:val="en-US" w:eastAsia="ru-RU"/>
          </w:rPr>
          <w:t>Espeseth, M.</w:t>
        </w:r>
      </w:hyperlink>
      <w:r>
        <w:rPr>
          <w:rFonts w:eastAsia="Times New Roman" w:cs="Times New Roman"/>
          <w:sz w:val="28"/>
          <w:szCs w:val="28"/>
          <w:lang w:val="en-US" w:eastAsia="ru-RU"/>
        </w:rPr>
        <w:t xml:space="preserve"> Academic Encounters. Human Behavior 4. Listening. Speaking : Student's Book / M. Espeseth ; Series ed. B. Seal.— 2nd Edition .— Cambridge : Cambridge University Press, 2012 .— 184 p. + 1 DVD.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4F51618" w14:textId="77777777" w:rsidR="00A64927" w:rsidRPr="00384135" w:rsidRDefault="00384135">
      <w:pPr>
        <w:rPr>
          <w:lang w:val="en-US"/>
        </w:rPr>
      </w:pPr>
      <w:r>
        <w:rPr>
          <w:rFonts w:eastAsia="Times New Roman" w:cs="Times New Roman"/>
          <w:sz w:val="28"/>
          <w:szCs w:val="28"/>
          <w:lang w:val="en-US" w:eastAsia="ru-RU"/>
        </w:rPr>
        <w:t xml:space="preserve">5. </w:t>
      </w:r>
      <w:hyperlink r:id="rId22">
        <w:r>
          <w:rPr>
            <w:rFonts w:eastAsia="Times New Roman" w:cs="Times New Roman"/>
            <w:sz w:val="28"/>
            <w:szCs w:val="28"/>
            <w:lang w:val="en-US" w:eastAsia="ru-RU"/>
          </w:rPr>
          <w:t>Seal, B.</w:t>
        </w:r>
      </w:hyperlink>
      <w:r>
        <w:rPr>
          <w:rFonts w:eastAsia="Times New Roman" w:cs="Times New Roman"/>
          <w:sz w:val="28"/>
          <w:szCs w:val="28"/>
          <w:lang w:val="en-US" w:eastAsia="ru-RU"/>
        </w:rPr>
        <w:t xml:space="preserve"> Academic Encounters. Human Behavior 4. Reading. Writing : Student's Book / B. Seal ; Series ed. B. Seal.— 2nd Edition .— Cambridge : Cambridge University Press, 2012 .— 216 p.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95D7162" w14:textId="77777777" w:rsidR="00A64927" w:rsidRDefault="00A64927">
      <w:pPr>
        <w:rPr>
          <w:rFonts w:cs="Times New Roman"/>
          <w:sz w:val="28"/>
          <w:szCs w:val="28"/>
          <w:lang w:val="en-US"/>
        </w:rPr>
      </w:pPr>
    </w:p>
    <w:p w14:paraId="50D38E33" w14:textId="77777777" w:rsidR="00A64927" w:rsidRPr="00384135" w:rsidRDefault="00384135">
      <w:pPr>
        <w:rPr>
          <w:lang w:val="en-US"/>
        </w:rPr>
      </w:pPr>
      <w:r>
        <w:rPr>
          <w:rFonts w:cs="Times New Roman"/>
          <w:b/>
          <w:sz w:val="28"/>
          <w:szCs w:val="28"/>
        </w:rPr>
        <w:t>Дополнительная</w:t>
      </w:r>
      <w:r>
        <w:rPr>
          <w:rFonts w:cs="Times New Roman"/>
          <w:b/>
          <w:sz w:val="28"/>
          <w:szCs w:val="28"/>
          <w:lang w:val="en-US"/>
        </w:rPr>
        <w:t xml:space="preserve"> </w:t>
      </w:r>
      <w:r>
        <w:rPr>
          <w:rFonts w:cs="Times New Roman"/>
          <w:b/>
          <w:sz w:val="28"/>
          <w:szCs w:val="28"/>
        </w:rPr>
        <w:t>литература</w:t>
      </w:r>
    </w:p>
    <w:p w14:paraId="5F030CF2" w14:textId="77777777" w:rsidR="00A64927" w:rsidRPr="00384135" w:rsidRDefault="00384135">
      <w:pPr>
        <w:rPr>
          <w:lang w:val="en-US"/>
        </w:rPr>
      </w:pPr>
      <w:r>
        <w:rPr>
          <w:rFonts w:cs="Times New Roman"/>
          <w:sz w:val="28"/>
          <w:szCs w:val="28"/>
          <w:lang w:val="en-US"/>
        </w:rPr>
        <w:t>6. Powell M. Dynamic Presentations: Student's Book / M. Powell. - Cambridge: Cambridge University Press, 2012, 2013. - 96 p. – Текст : непосредственный. - ЭБ Финунивеситета. – URL: http://elib.fa.ru/rbook/dynamic_presentations.pdf. - Режим доступа: доступ по паролю из сети Интернет (чтение).</w:t>
      </w:r>
    </w:p>
    <w:p w14:paraId="131498A0" w14:textId="77777777" w:rsidR="00A64927" w:rsidRPr="00384135" w:rsidRDefault="00384135">
      <w:pPr>
        <w:rPr>
          <w:lang w:val="en-US"/>
        </w:rPr>
      </w:pPr>
      <w:r>
        <w:rPr>
          <w:rFonts w:eastAsia="Times New Roman" w:cs="Times New Roman"/>
          <w:sz w:val="28"/>
          <w:szCs w:val="28"/>
          <w:lang w:val="en-US" w:eastAsia="ru-RU"/>
        </w:rPr>
        <w:t>7. Mascull B. Business Vocabulary in Use. Intermediate: CEF Levels B1-B2 / B. Mascull. - Cambridge: Cambridge University Press, 2011. - 176 p. – Текст : непосредственный.</w:t>
      </w:r>
    </w:p>
    <w:p w14:paraId="182FFD81" w14:textId="77777777" w:rsidR="00A64927" w:rsidRPr="00384135" w:rsidRDefault="00384135">
      <w:pPr>
        <w:rPr>
          <w:lang w:val="en-US"/>
        </w:rPr>
      </w:pPr>
      <w:r>
        <w:rPr>
          <w:rFonts w:eastAsia="Times New Roman" w:cs="Times New Roman"/>
          <w:sz w:val="28"/>
          <w:szCs w:val="28"/>
          <w:lang w:val="en-US" w:eastAsia="ru-RU"/>
        </w:rPr>
        <w:t>8. Murphy R. English Grammar in Use: A self-study reference and practice book for intermediate students of English: with answers. - Cambridge: Cambridge University Press, 2005, 2007, 2012. - 380 p. – Текст : непосредственный.</w:t>
      </w:r>
    </w:p>
    <w:p w14:paraId="041D0D5E" w14:textId="77777777" w:rsidR="00A64927" w:rsidRDefault="00384135">
      <w:r>
        <w:rPr>
          <w:rFonts w:eastAsia="Times New Roman" w:cs="Times New Roman"/>
          <w:sz w:val="28"/>
          <w:szCs w:val="28"/>
          <w:lang w:val="en-US" w:eastAsia="ru-RU"/>
        </w:rPr>
        <w:t>9. Максимова, О.И. English Grammar for Social Science Students. Reference</w:t>
      </w:r>
      <w:r>
        <w:rPr>
          <w:rFonts w:eastAsia="Times New Roman" w:cs="Times New Roman"/>
          <w:sz w:val="28"/>
          <w:szCs w:val="28"/>
          <w:lang w:eastAsia="ru-RU"/>
        </w:rPr>
        <w:t xml:space="preserve"> </w:t>
      </w:r>
      <w:r>
        <w:rPr>
          <w:rFonts w:eastAsia="Times New Roman" w:cs="Times New Roman"/>
          <w:sz w:val="28"/>
          <w:szCs w:val="28"/>
          <w:lang w:val="en-US" w:eastAsia="ru-RU"/>
        </w:rPr>
        <w:t>and</w:t>
      </w:r>
      <w:r>
        <w:rPr>
          <w:rFonts w:eastAsia="Times New Roman" w:cs="Times New Roman"/>
          <w:sz w:val="28"/>
          <w:szCs w:val="28"/>
          <w:lang w:eastAsia="ru-RU"/>
        </w:rPr>
        <w:t xml:space="preserve"> </w:t>
      </w:r>
      <w:r>
        <w:rPr>
          <w:rFonts w:eastAsia="Times New Roman" w:cs="Times New Roman"/>
          <w:sz w:val="28"/>
          <w:szCs w:val="28"/>
          <w:lang w:val="en-US" w:eastAsia="ru-RU"/>
        </w:rPr>
        <w:t>Practice</w:t>
      </w:r>
      <w:r>
        <w:rPr>
          <w:rFonts w:eastAsia="Times New Roman" w:cs="Times New Roman"/>
          <w:sz w:val="28"/>
          <w:szCs w:val="28"/>
          <w:lang w:eastAsia="ru-RU"/>
        </w:rPr>
        <w:t>: Английский язык: учебное пособие по грамматике для студентов факультета социальных наука / О.И. Максимова, Н.Н. Дробышева; Финуниверситет, Департамент английского языка и профессиональной коммуникации. — Москва: Прометей, 2022. — 152 с. - Текст : непосредственный.</w:t>
      </w:r>
    </w:p>
    <w:p w14:paraId="699677E8" w14:textId="77777777" w:rsidR="00A64927" w:rsidRDefault="00384135">
      <w:r>
        <w:rPr>
          <w:rFonts w:eastAsia="Times New Roman" w:cs="Times New Roman"/>
          <w:sz w:val="28"/>
          <w:szCs w:val="28"/>
          <w:lang w:eastAsia="ru-RU"/>
        </w:rPr>
        <w:t xml:space="preserve">10. Харченко, М.Г. Английский язык. Учебное пособие по формированию практических навыков ведения деловой переписки: учебное пособие для </w:t>
      </w:r>
      <w:r>
        <w:rPr>
          <w:rFonts w:eastAsia="Times New Roman" w:cs="Times New Roman"/>
          <w:sz w:val="28"/>
          <w:szCs w:val="28"/>
          <w:lang w:eastAsia="ru-RU"/>
        </w:rPr>
        <w:lastRenderedPageBreak/>
        <w:t xml:space="preserve">направлений бакалавриата "Экономика", "Менеджмент", "Социология", "Политология" / М.Г. Харченко, Е.Б. Манахова; Финуниверситет. — Москва: Кнорус, 2021. — 142 с. — (Бакалавриат). - ЭБС </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 xml:space="preserve">. - </w:t>
      </w:r>
      <w:r>
        <w:rPr>
          <w:rFonts w:eastAsia="Times New Roman" w:cs="Times New Roman"/>
          <w:sz w:val="28"/>
          <w:szCs w:val="28"/>
          <w:lang w:val="en-US" w:eastAsia="ru-RU"/>
        </w:rPr>
        <w:t>URL</w:t>
      </w:r>
      <w:r>
        <w:rPr>
          <w:rFonts w:eastAsia="Times New Roman" w:cs="Times New Roman"/>
          <w:sz w:val="28"/>
          <w:szCs w:val="28"/>
          <w:lang w:eastAsia="ru-RU"/>
        </w:rPr>
        <w:t xml:space="preserve">: </w:t>
      </w:r>
      <w:r>
        <w:rPr>
          <w:rFonts w:eastAsia="Times New Roman" w:cs="Times New Roman"/>
          <w:sz w:val="28"/>
          <w:szCs w:val="28"/>
          <w:lang w:val="en-US" w:eastAsia="ru-RU"/>
        </w:rPr>
        <w:t>https</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/938431 (дата обращения: 14.11.2022). — Текст : электронный.</w:t>
      </w:r>
    </w:p>
    <w:p w14:paraId="4C82F84A" w14:textId="77777777" w:rsidR="00A64927" w:rsidRDefault="00A64927"/>
    <w:p w14:paraId="577C1622" w14:textId="77777777" w:rsidR="00A64927" w:rsidRDefault="00A64927">
      <w:pPr>
        <w:spacing w:line="360" w:lineRule="auto"/>
        <w:jc w:val="center"/>
      </w:pPr>
    </w:p>
    <w:p w14:paraId="4E69FBBB" w14:textId="77777777" w:rsidR="00A64927" w:rsidRDefault="00384135">
      <w:pPr>
        <w:spacing w:line="360" w:lineRule="auto"/>
        <w:jc w:val="center"/>
      </w:pPr>
      <w:r>
        <w:rPr>
          <w:rFonts w:eastAsia="Times New Roman" w:cs="Times New Roman"/>
          <w:b/>
          <w:color w:val="000000"/>
          <w:sz w:val="28"/>
          <w:szCs w:val="28"/>
        </w:rPr>
        <w:t>9. Перечень ресурсов информационно-телекоммуникационной сети «Интернет», необходимых для освоения дисциплины</w:t>
      </w:r>
    </w:p>
    <w:p w14:paraId="52EB058E" w14:textId="77777777" w:rsidR="00A64927" w:rsidRDefault="00384135">
      <w:r>
        <w:rPr>
          <w:rFonts w:cs="Times New Roman"/>
          <w:sz w:val="28"/>
          <w:szCs w:val="28"/>
        </w:rPr>
        <w:t>1. Электронные ресурсы БИК:</w:t>
      </w:r>
    </w:p>
    <w:p w14:paraId="1D410383" w14:textId="77777777" w:rsidR="00A64927" w:rsidRDefault="00384135">
      <w:r>
        <w:rPr>
          <w:rFonts w:cs="Times New Roman"/>
          <w:sz w:val="28"/>
          <w:szCs w:val="28"/>
        </w:rPr>
        <w:t>•</w:t>
      </w:r>
      <w:r>
        <w:rPr>
          <w:rFonts w:cs="Times New Roman"/>
          <w:sz w:val="28"/>
          <w:szCs w:val="28"/>
        </w:rPr>
        <w:tab/>
        <w:t>Электронная библиотека Финансового университета (ЭБ) http://elib.fa.ru/</w:t>
      </w:r>
    </w:p>
    <w:p w14:paraId="623073C8" w14:textId="77777777" w:rsidR="00A64927" w:rsidRDefault="00384135">
      <w:r>
        <w:rPr>
          <w:rFonts w:cs="Times New Roman"/>
          <w:sz w:val="28"/>
          <w:szCs w:val="28"/>
        </w:rPr>
        <w:t>•</w:t>
      </w:r>
      <w:r>
        <w:rPr>
          <w:rFonts w:cs="Times New Roman"/>
          <w:sz w:val="28"/>
          <w:szCs w:val="28"/>
        </w:rPr>
        <w:tab/>
        <w:t>Электронно-библиотечная система BOOK.RU http://www.book.ru</w:t>
      </w:r>
    </w:p>
    <w:p w14:paraId="77D6AC86" w14:textId="77777777" w:rsidR="00A64927" w:rsidRDefault="00384135">
      <w:r>
        <w:rPr>
          <w:rFonts w:cs="Times New Roman"/>
          <w:sz w:val="28"/>
          <w:szCs w:val="28"/>
        </w:rPr>
        <w:t>•</w:t>
      </w:r>
      <w:r>
        <w:rPr>
          <w:rFonts w:cs="Times New Roman"/>
          <w:sz w:val="28"/>
          <w:szCs w:val="28"/>
        </w:rPr>
        <w:tab/>
        <w:t>Электронно-библиотечная система «Университетская библиотека ОНЛАЙН» http://biblioclub.ru/</w:t>
      </w:r>
    </w:p>
    <w:p w14:paraId="01A58DF7" w14:textId="77777777" w:rsidR="00A64927" w:rsidRDefault="00384135">
      <w:r>
        <w:rPr>
          <w:rFonts w:cs="Times New Roman"/>
          <w:sz w:val="28"/>
          <w:szCs w:val="28"/>
        </w:rPr>
        <w:t>•</w:t>
      </w:r>
      <w:r>
        <w:rPr>
          <w:rFonts w:cs="Times New Roman"/>
          <w:sz w:val="28"/>
          <w:szCs w:val="28"/>
        </w:rPr>
        <w:tab/>
        <w:t>Электронно-библиотечная система Znanium http://www.znanium.com</w:t>
      </w:r>
    </w:p>
    <w:p w14:paraId="4743E4D1" w14:textId="77777777" w:rsidR="00A64927" w:rsidRDefault="00384135">
      <w:r>
        <w:rPr>
          <w:rFonts w:cs="Times New Roman"/>
          <w:sz w:val="28"/>
          <w:szCs w:val="28"/>
        </w:rPr>
        <w:t>•</w:t>
      </w:r>
      <w:r>
        <w:rPr>
          <w:rFonts w:cs="Times New Roman"/>
          <w:sz w:val="28"/>
          <w:szCs w:val="28"/>
        </w:rPr>
        <w:tab/>
        <w:t>Образовательная платформа Юрайт [сайт] https://urait.ru/</w:t>
      </w:r>
    </w:p>
    <w:p w14:paraId="12AE0696"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Проспект http://ebs.prospekt.org/books</w:t>
      </w:r>
    </w:p>
    <w:p w14:paraId="393F7392"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Лань https://e.lanbook.com/</w:t>
      </w:r>
    </w:p>
    <w:p w14:paraId="52418207" w14:textId="77777777" w:rsidR="00A64927" w:rsidRDefault="00384135">
      <w:r>
        <w:rPr>
          <w:rFonts w:cs="Times New Roman"/>
          <w:sz w:val="28"/>
          <w:szCs w:val="28"/>
        </w:rPr>
        <w:t>•</w:t>
      </w:r>
      <w:r>
        <w:rPr>
          <w:rFonts w:cs="Times New Roman"/>
          <w:sz w:val="28"/>
          <w:szCs w:val="28"/>
        </w:rPr>
        <w:tab/>
        <w:t>Деловая онлайн-библиотека Alpina Digital http://lib.alpinadigital.ru/</w:t>
      </w:r>
    </w:p>
    <w:p w14:paraId="36262627" w14:textId="77777777" w:rsidR="00A64927" w:rsidRDefault="00384135">
      <w:r>
        <w:rPr>
          <w:rFonts w:cs="Times New Roman"/>
          <w:sz w:val="28"/>
          <w:szCs w:val="28"/>
        </w:rPr>
        <w:t>•</w:t>
      </w:r>
      <w:r>
        <w:rPr>
          <w:rFonts w:cs="Times New Roman"/>
          <w:sz w:val="28"/>
          <w:szCs w:val="28"/>
        </w:rPr>
        <w:tab/>
        <w:t>Электронная библиотека Издательского дома «Гребенников» https://grebennikon.ru/</w:t>
      </w:r>
    </w:p>
    <w:p w14:paraId="70927750" w14:textId="77777777" w:rsidR="00A64927" w:rsidRDefault="00384135">
      <w:r>
        <w:rPr>
          <w:rFonts w:cs="Times New Roman"/>
          <w:sz w:val="28"/>
          <w:szCs w:val="28"/>
        </w:rPr>
        <w:t>•</w:t>
      </w:r>
      <w:r>
        <w:rPr>
          <w:rFonts w:cs="Times New Roman"/>
          <w:sz w:val="28"/>
          <w:szCs w:val="28"/>
        </w:rPr>
        <w:tab/>
        <w:t xml:space="preserve">Научная электронная библиотека eLibrary.ru http://elibrary.ru  </w:t>
      </w:r>
    </w:p>
    <w:p w14:paraId="3DF82D67" w14:textId="77777777" w:rsidR="00A64927" w:rsidRDefault="00384135">
      <w:r>
        <w:rPr>
          <w:rFonts w:cs="Times New Roman"/>
          <w:sz w:val="28"/>
          <w:szCs w:val="28"/>
        </w:rPr>
        <w:t>•</w:t>
      </w:r>
      <w:r>
        <w:rPr>
          <w:rFonts w:cs="Times New Roman"/>
          <w:sz w:val="28"/>
          <w:szCs w:val="28"/>
        </w:rPr>
        <w:tab/>
        <w:t>Национальная электронная библиотека http://нэб.рф/</w:t>
      </w:r>
    </w:p>
    <w:p w14:paraId="74F28D46"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Academic Reference http://ar.cnki.net/ACADREF</w:t>
      </w:r>
    </w:p>
    <w:p w14:paraId="1822B3DD" w14:textId="77777777" w:rsidR="00A64927" w:rsidRDefault="00384135">
      <w:r>
        <w:rPr>
          <w:rFonts w:cs="Times New Roman"/>
          <w:sz w:val="28"/>
          <w:szCs w:val="28"/>
        </w:rPr>
        <w:t>•</w:t>
      </w:r>
      <w:r>
        <w:rPr>
          <w:rFonts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065ADB76" w14:textId="77777777" w:rsidR="00A64927" w:rsidRDefault="00384135">
      <w:r>
        <w:rPr>
          <w:rFonts w:cs="Times New Roman"/>
          <w:sz w:val="28"/>
          <w:szCs w:val="28"/>
        </w:rPr>
        <w:t>•</w:t>
      </w:r>
      <w:r>
        <w:rPr>
          <w:rFonts w:cs="Times New Roman"/>
          <w:sz w:val="28"/>
          <w:szCs w:val="28"/>
        </w:rPr>
        <w:tab/>
        <w:t>Электронные продукты издательства Elsevier http://www.sciencedirect.com</w:t>
      </w:r>
    </w:p>
    <w:p w14:paraId="66A1FDDB"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Emerald: Management eJournal Portfolio https://www.emerald.com/insight/</w:t>
      </w:r>
    </w:p>
    <w:p w14:paraId="6F94990A" w14:textId="77777777" w:rsidR="00A64927" w:rsidRDefault="00384135">
      <w:r>
        <w:rPr>
          <w:rFonts w:cs="Times New Roman"/>
          <w:sz w:val="28"/>
          <w:szCs w:val="28"/>
        </w:rPr>
        <w:t>•</w:t>
      </w:r>
      <w:r>
        <w:rPr>
          <w:rFonts w:cs="Times New Roman"/>
          <w:sz w:val="28"/>
          <w:szCs w:val="28"/>
        </w:rPr>
        <w:tab/>
        <w:t>Henry Stewart Talks: Библиотека Онлайн Лекций по Бизнесу и Маркетингу https://hstalks.com/business/</w:t>
      </w:r>
    </w:p>
    <w:p w14:paraId="32C016B6" w14:textId="77777777" w:rsidR="00A64927" w:rsidRDefault="00384135">
      <w:r>
        <w:rPr>
          <w:rFonts w:cs="Times New Roman"/>
          <w:sz w:val="28"/>
          <w:szCs w:val="28"/>
        </w:rPr>
        <w:t>•</w:t>
      </w:r>
      <w:r>
        <w:rPr>
          <w:rFonts w:cs="Times New Roman"/>
          <w:sz w:val="28"/>
          <w:szCs w:val="28"/>
        </w:rPr>
        <w:tab/>
        <w:t>Scopus https://www.scopus.com</w:t>
      </w:r>
    </w:p>
    <w:p w14:paraId="0E34042F" w14:textId="77777777" w:rsidR="00A64927" w:rsidRDefault="00384135">
      <w:r>
        <w:rPr>
          <w:rFonts w:cs="Times New Roman"/>
          <w:sz w:val="28"/>
          <w:szCs w:val="28"/>
        </w:rPr>
        <w:t>•</w:t>
      </w:r>
      <w:r>
        <w:rPr>
          <w:rFonts w:cs="Times New Roman"/>
          <w:sz w:val="28"/>
          <w:szCs w:val="28"/>
        </w:rPr>
        <w:tab/>
        <w:t>Электронная коллекция книг издательства Springer:  Springer eBooks http://link.springer.com/</w:t>
      </w:r>
    </w:p>
    <w:p w14:paraId="7C913E29" w14:textId="77777777" w:rsidR="00A64927" w:rsidRDefault="00384135">
      <w:r>
        <w:rPr>
          <w:rFonts w:cs="Times New Roman"/>
          <w:sz w:val="28"/>
          <w:szCs w:val="28"/>
        </w:rPr>
        <w:t>•</w:t>
      </w:r>
      <w:r>
        <w:rPr>
          <w:rFonts w:cs="Times New Roman"/>
          <w:sz w:val="28"/>
          <w:szCs w:val="28"/>
        </w:rPr>
        <w:tab/>
        <w:t>База данных научных журналов издательства Wiley https://onlinelibrary.wiley.com/</w:t>
      </w:r>
    </w:p>
    <w:p w14:paraId="6B0AA8D9" w14:textId="77777777" w:rsidR="00A64927" w:rsidRDefault="00384135">
      <w:r>
        <w:rPr>
          <w:rFonts w:cs="Times New Roman"/>
          <w:sz w:val="28"/>
          <w:szCs w:val="28"/>
        </w:rPr>
        <w:t>•</w:t>
      </w:r>
      <w:r>
        <w:rPr>
          <w:rFonts w:cs="Times New Roman"/>
          <w:sz w:val="28"/>
          <w:szCs w:val="28"/>
        </w:rPr>
        <w:tab/>
        <w:t>Цифровой архив научных журналов: http://arch.neicon.ru/xmlui/</w:t>
      </w:r>
    </w:p>
    <w:p w14:paraId="12FC73B6" w14:textId="77777777" w:rsidR="00A64927" w:rsidRDefault="00A64927">
      <w:pPr>
        <w:pStyle w:val="aff6"/>
        <w:spacing w:line="360" w:lineRule="auto"/>
        <w:rPr>
          <w:rFonts w:ascii="Times New Roman" w:hAnsi="Times New Roman"/>
          <w:b/>
          <w:i/>
          <w:sz w:val="28"/>
          <w:szCs w:val="28"/>
        </w:rPr>
      </w:pPr>
    </w:p>
    <w:p w14:paraId="79EFCFBA" w14:textId="77777777" w:rsidR="00A64927" w:rsidRDefault="00A64927">
      <w:pPr>
        <w:pStyle w:val="aff6"/>
        <w:spacing w:line="360" w:lineRule="auto"/>
        <w:ind w:left="1800"/>
        <w:rPr>
          <w:rFonts w:ascii="Times New Roman" w:hAnsi="Times New Roman"/>
          <w:b/>
          <w:i/>
          <w:sz w:val="24"/>
          <w:szCs w:val="24"/>
        </w:rPr>
      </w:pPr>
    </w:p>
    <w:p w14:paraId="0000FEC5" w14:textId="77777777" w:rsidR="00A64927" w:rsidRDefault="00384135">
      <w:pPr>
        <w:pStyle w:val="aff6"/>
        <w:spacing w:line="360" w:lineRule="auto"/>
        <w:jc w:val="center"/>
        <w:rPr>
          <w:rFonts w:ascii="Times New Roman" w:hAnsi="Times New Roman"/>
        </w:rPr>
      </w:pPr>
      <w:r>
        <w:rPr>
          <w:rFonts w:ascii="Times New Roman" w:hAnsi="Times New Roman"/>
          <w:b/>
          <w:sz w:val="28"/>
          <w:szCs w:val="28"/>
        </w:rPr>
        <w:lastRenderedPageBreak/>
        <w:t xml:space="preserve">10. Методические указания для обучающихся по освоению дисциплины </w:t>
      </w:r>
    </w:p>
    <w:p w14:paraId="413A8A22" w14:textId="77777777" w:rsidR="00A64927" w:rsidRDefault="00384135">
      <w:pPr>
        <w:pStyle w:val="aff6"/>
        <w:spacing w:line="360" w:lineRule="auto"/>
        <w:jc w:val="both"/>
        <w:rPr>
          <w:rFonts w:ascii="Times New Roman" w:hAnsi="Times New Roman"/>
        </w:rPr>
      </w:pPr>
      <w:r>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D20787" w14:textId="77777777" w:rsidR="00A64927" w:rsidRDefault="00A64927">
      <w:pPr>
        <w:pStyle w:val="aff6"/>
        <w:spacing w:line="360" w:lineRule="auto"/>
        <w:jc w:val="both"/>
        <w:rPr>
          <w:rFonts w:ascii="Times New Roman" w:hAnsi="Times New Roman"/>
          <w:b/>
          <w:sz w:val="28"/>
          <w:szCs w:val="28"/>
        </w:rPr>
      </w:pPr>
    </w:p>
    <w:p w14:paraId="7D77B130" w14:textId="77777777" w:rsidR="00A64927" w:rsidRPr="003C3574" w:rsidRDefault="00384135">
      <w:pPr>
        <w:spacing w:line="360" w:lineRule="auto"/>
        <w:rPr>
          <w:rFonts w:cs="Times New Roman"/>
          <w:sz w:val="28"/>
          <w:szCs w:val="28"/>
        </w:rPr>
      </w:pPr>
      <w:r w:rsidRPr="003C3574">
        <w:rPr>
          <w:rFonts w:eastAsia="Calibri" w:cs="Times New Roman"/>
          <w:b/>
          <w:sz w:val="28"/>
          <w:szCs w:val="28"/>
          <w:shd w:val="clear" w:color="auto" w:fill="FFFFFF"/>
        </w:rPr>
        <w:t>Методические рекомендации по анализу кейсов</w:t>
      </w:r>
    </w:p>
    <w:p w14:paraId="73D575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Метод кейсов (</w:t>
      </w:r>
      <w:r w:rsidRPr="003C3574">
        <w:rPr>
          <w:rFonts w:eastAsia="Calibri" w:cs="Times New Roman"/>
          <w:sz w:val="28"/>
          <w:szCs w:val="28"/>
          <w:lang w:val="en-US"/>
        </w:rPr>
        <w:t>case</w:t>
      </w:r>
      <w:r w:rsidRPr="003C3574">
        <w:rPr>
          <w:rFonts w:eastAsia="Calibri" w:cs="Times New Roman"/>
          <w:sz w:val="28"/>
          <w:szCs w:val="28"/>
        </w:rPr>
        <w:t xml:space="preserve"> </w:t>
      </w:r>
      <w:r w:rsidRPr="003C3574">
        <w:rPr>
          <w:rFonts w:eastAsia="Calibri" w:cs="Times New Roman"/>
          <w:sz w:val="28"/>
          <w:szCs w:val="28"/>
          <w:lang w:val="en-US"/>
        </w:rPr>
        <w:t>study</w:t>
      </w:r>
      <w:r w:rsidRPr="003C3574">
        <w:rPr>
          <w:rFonts w:eastAsia="Calibri" w:cs="Times New Roman"/>
          <w:sz w:val="28"/>
          <w:szCs w:val="28"/>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5EF83BE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Решение кейсов рекомендуется проводить в несколько этапов:</w:t>
      </w:r>
    </w:p>
    <w:p w14:paraId="741DFD94"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Изучение материала – студенты знакомятся с полученной информацией, определяет основную проблему</w:t>
      </w:r>
    </w:p>
    <w:p w14:paraId="3D96049C"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3F3BB99A"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 xml:space="preserve">Представление результатов обсуждения каждой группы в соответствии со следующим планом: </w:t>
      </w:r>
    </w:p>
    <w:p w14:paraId="714C161E"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краткое изложение ситуации (</w:t>
      </w:r>
      <w:r w:rsidRPr="003C3574">
        <w:rPr>
          <w:rFonts w:eastAsia="Calibri" w:cs="Times New Roman"/>
          <w:sz w:val="28"/>
          <w:szCs w:val="28"/>
          <w:lang w:val="en-US"/>
        </w:rPr>
        <w:t>Summary</w:t>
      </w:r>
      <w:r w:rsidRPr="003C3574">
        <w:rPr>
          <w:rFonts w:eastAsia="Calibri" w:cs="Times New Roman"/>
          <w:sz w:val="28"/>
          <w:szCs w:val="28"/>
        </w:rPr>
        <w:t>) – студенты описывают изученную ситуацию</w:t>
      </w:r>
    </w:p>
    <w:p w14:paraId="0EF9808D"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проблематика (</w:t>
      </w:r>
      <w:r w:rsidRPr="003C3574">
        <w:rPr>
          <w:rFonts w:eastAsia="Calibri" w:cs="Times New Roman"/>
          <w:sz w:val="28"/>
          <w:szCs w:val="28"/>
          <w:lang w:val="en-US"/>
        </w:rPr>
        <w:t>Statement</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the</w:t>
      </w:r>
      <w:r w:rsidRPr="003C3574">
        <w:rPr>
          <w:rFonts w:eastAsia="Calibri" w:cs="Times New Roman"/>
          <w:sz w:val="28"/>
          <w:szCs w:val="28"/>
        </w:rPr>
        <w:t xml:space="preserve"> </w:t>
      </w:r>
      <w:r w:rsidRPr="003C3574">
        <w:rPr>
          <w:rFonts w:eastAsia="Calibri" w:cs="Times New Roman"/>
          <w:sz w:val="28"/>
          <w:szCs w:val="28"/>
          <w:lang w:val="en-US"/>
        </w:rPr>
        <w:t>Problem</w:t>
      </w:r>
      <w:r w:rsidRPr="003C3574">
        <w:rPr>
          <w:rFonts w:eastAsia="Calibri" w:cs="Times New Roman"/>
          <w:sz w:val="28"/>
          <w:szCs w:val="28"/>
        </w:rPr>
        <w:t>/</w:t>
      </w:r>
      <w:r w:rsidRPr="003C3574">
        <w:rPr>
          <w:rFonts w:eastAsia="Calibri" w:cs="Times New Roman"/>
          <w:sz w:val="28"/>
          <w:szCs w:val="28"/>
          <w:lang w:val="en-US"/>
        </w:rPr>
        <w:t>Issues</w:t>
      </w:r>
      <w:r w:rsidRPr="003C3574">
        <w:rPr>
          <w:rFonts w:eastAsia="Calibri" w:cs="Times New Roman"/>
          <w:sz w:val="28"/>
          <w:szCs w:val="28"/>
        </w:rPr>
        <w:t>) – студенты представляют выявленные ими проблемы</w:t>
      </w:r>
    </w:p>
    <w:p w14:paraId="14C55A3F"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lastRenderedPageBreak/>
        <w:t>варианты действия (</w:t>
      </w:r>
      <w:r w:rsidRPr="003C3574">
        <w:rPr>
          <w:rFonts w:eastAsia="Calibri" w:cs="Times New Roman"/>
          <w:sz w:val="28"/>
          <w:szCs w:val="28"/>
          <w:lang w:val="en-US"/>
        </w:rPr>
        <w:t>Options</w:t>
      </w:r>
      <w:r w:rsidRPr="003C3574">
        <w:rPr>
          <w:rFonts w:eastAsia="Calibri" w:cs="Times New Roman"/>
          <w:sz w:val="28"/>
          <w:szCs w:val="28"/>
        </w:rPr>
        <w:t>) – студенты предлагают возможные решения, рассказывая о преимуществах (</w:t>
      </w:r>
      <w:r w:rsidRPr="003C3574">
        <w:rPr>
          <w:rFonts w:eastAsia="Calibri" w:cs="Times New Roman"/>
          <w:sz w:val="28"/>
          <w:szCs w:val="28"/>
          <w:lang w:val="en-US"/>
        </w:rPr>
        <w:t>Advantages</w:t>
      </w:r>
      <w:r w:rsidRPr="003C3574">
        <w:rPr>
          <w:rFonts w:eastAsia="Calibri" w:cs="Times New Roman"/>
          <w:sz w:val="28"/>
          <w:szCs w:val="28"/>
        </w:rPr>
        <w:t>) и недостатках (</w:t>
      </w:r>
      <w:r w:rsidRPr="003C3574">
        <w:rPr>
          <w:rFonts w:eastAsia="Calibri" w:cs="Times New Roman"/>
          <w:sz w:val="28"/>
          <w:szCs w:val="28"/>
          <w:lang w:val="en-US"/>
        </w:rPr>
        <w:t>Disadvantages</w:t>
      </w:r>
      <w:r w:rsidRPr="003C3574">
        <w:rPr>
          <w:rFonts w:eastAsia="Calibri" w:cs="Times New Roman"/>
          <w:sz w:val="28"/>
          <w:szCs w:val="28"/>
        </w:rPr>
        <w:t>) каждого из них</w:t>
      </w:r>
    </w:p>
    <w:p w14:paraId="7223DF20"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рекомендации (</w:t>
      </w:r>
      <w:r w:rsidRPr="003C3574">
        <w:rPr>
          <w:rFonts w:eastAsia="Calibri" w:cs="Times New Roman"/>
          <w:sz w:val="28"/>
          <w:szCs w:val="28"/>
          <w:lang w:val="en-US"/>
        </w:rPr>
        <w:t>Recommendation</w:t>
      </w:r>
      <w:r w:rsidRPr="003C3574">
        <w:rPr>
          <w:rFonts w:eastAsia="Calibri" w:cs="Times New Roman"/>
          <w:sz w:val="28"/>
          <w:szCs w:val="28"/>
        </w:rPr>
        <w:t>) – студенты представляют наилучший, по их мнению, вариант действий</w:t>
      </w:r>
    </w:p>
    <w:p w14:paraId="6533D053"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план действий (</w:t>
      </w:r>
      <w:r w:rsidRPr="003C3574">
        <w:rPr>
          <w:rFonts w:eastAsia="Calibri" w:cs="Times New Roman"/>
          <w:sz w:val="28"/>
          <w:szCs w:val="28"/>
          <w:lang w:val="en-US"/>
        </w:rPr>
        <w:t>Plan</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Action</w:t>
      </w:r>
      <w:r w:rsidRPr="003C3574">
        <w:rPr>
          <w:rFonts w:eastAsia="Calibri"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0FCBEA2E"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Во время презентации другие группы студентов не имеют право обсуждать свои задания</w:t>
      </w:r>
    </w:p>
    <w:p w14:paraId="1CE39B03"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У каждой группы есть 4-5 минут на представление своих результатов + 2 минуты на ответы на вопросы</w:t>
      </w:r>
    </w:p>
    <w:p w14:paraId="62BE93A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Выступление студентов оценивается исходя из логичности их высказываний и предложенного плана действий, полноты анализа и четкости ответов на задаваемые после выступления вопросы. Владение английским языком также учитывается. </w:t>
      </w:r>
    </w:p>
    <w:p w14:paraId="4434995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принятия решений, поскольку акцент обучения переносится на творчество студентов.</w:t>
      </w:r>
    </w:p>
    <w:p w14:paraId="30EC30C5" w14:textId="77777777" w:rsidR="00A64927" w:rsidRPr="003C3574" w:rsidRDefault="00A64927">
      <w:pPr>
        <w:spacing w:line="360" w:lineRule="auto"/>
        <w:ind w:firstLine="709"/>
        <w:jc w:val="both"/>
        <w:rPr>
          <w:rFonts w:cs="Times New Roman"/>
          <w:sz w:val="28"/>
          <w:szCs w:val="28"/>
        </w:rPr>
      </w:pPr>
    </w:p>
    <w:p w14:paraId="7017C0F1" w14:textId="77777777" w:rsidR="00A64927" w:rsidRPr="003C3574" w:rsidRDefault="00384135">
      <w:pPr>
        <w:spacing w:line="360" w:lineRule="auto"/>
        <w:rPr>
          <w:rFonts w:cs="Times New Roman"/>
          <w:sz w:val="28"/>
          <w:szCs w:val="28"/>
        </w:rPr>
      </w:pPr>
      <w:r w:rsidRPr="003C3574">
        <w:rPr>
          <w:rFonts w:cs="Times New Roman"/>
          <w:b/>
          <w:sz w:val="28"/>
          <w:szCs w:val="28"/>
        </w:rPr>
        <w:t>Методические р</w:t>
      </w:r>
      <w:r w:rsidRPr="003C3574">
        <w:rPr>
          <w:rFonts w:eastAsia="Calibri" w:cs="Times New Roman"/>
          <w:b/>
          <w:sz w:val="28"/>
          <w:szCs w:val="28"/>
        </w:rPr>
        <w:t>екомендации по подготовке презентации</w:t>
      </w:r>
    </w:p>
    <w:p w14:paraId="5A51D36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Процесс подготовки успешной презентации состоит из следующих ключевых этапов:</w:t>
      </w:r>
    </w:p>
    <w:p w14:paraId="102858B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Выявление собственной стратегии презентации.</w:t>
      </w:r>
    </w:p>
    <w:p w14:paraId="76DFF15D"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Определение элементов базовой структуры эффективной презентации.</w:t>
      </w:r>
    </w:p>
    <w:p w14:paraId="083B8648"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Явные и неявные цели выступления. Мотивация. Правильное и эффективное формулирование целей и критериев их достижения.</w:t>
      </w:r>
    </w:p>
    <w:p w14:paraId="6E9B379E"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lastRenderedPageBreak/>
        <w:t>Определение целевой аудитории, места, времени будущей презентации.</w:t>
      </w:r>
    </w:p>
    <w:p w14:paraId="53B1A2D5"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Подготовка презентации:</w:t>
      </w:r>
    </w:p>
    <w:p w14:paraId="60C097B9"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планирование, структура и важнейшие элементы плана;</w:t>
      </w:r>
    </w:p>
    <w:p w14:paraId="578985F2"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инструменты планирования;</w:t>
      </w:r>
    </w:p>
    <w:p w14:paraId="51E48AC7"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разработка различных вариантов с учётом аудитории;</w:t>
      </w:r>
    </w:p>
    <w:p w14:paraId="47ACC36B"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создание «заготовок»; использование готовых матриц и собственный дизайн слайдов.</w:t>
      </w:r>
    </w:p>
    <w:p w14:paraId="49D1B284"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Выступающий как главный «инструмент» презентации. Самоподготовка:</w:t>
      </w:r>
    </w:p>
    <w:p w14:paraId="0CBA5935"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техника по созданию и управлению своим внутренним эмоционально-психологическим состоянием;</w:t>
      </w:r>
    </w:p>
    <w:p w14:paraId="63FD0544"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владение собой как «инструментом» выступления (тело, мимика, жесты, голос);</w:t>
      </w:r>
    </w:p>
    <w:p w14:paraId="7CBFF8B0"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имидж выступающего.</w:t>
      </w:r>
    </w:p>
    <w:p w14:paraId="6BB462D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Невербальные элементы коммуникации в презентации как наиболее выразительные средства.</w:t>
      </w:r>
    </w:p>
    <w:p w14:paraId="0241738F"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Обратная связь как средство общения и выстраивания нужной атмосферы и управления аудиторией:</w:t>
      </w:r>
    </w:p>
    <w:p w14:paraId="23FADC2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собственная наблюдательность;</w:t>
      </w:r>
    </w:p>
    <w:p w14:paraId="69DC047B"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использование «3-х позиционных переходов» для получения дополнительной обратной связи;</w:t>
      </w:r>
    </w:p>
    <w:p w14:paraId="38A4C46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обратная связь как показатель движения «К» или «ОТ» цели.</w:t>
      </w:r>
    </w:p>
    <w:p w14:paraId="240F04C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Как сделать выступление ярким, увлекательным и максимально эффективным:</w:t>
      </w:r>
    </w:p>
    <w:p w14:paraId="6F36EE9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способы подачи материала;</w:t>
      </w:r>
    </w:p>
    <w:p w14:paraId="296C7F82"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использование реквизита;</w:t>
      </w:r>
    </w:p>
    <w:p w14:paraId="426477E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визуальная и аудиальная поддержка.</w:t>
      </w:r>
    </w:p>
    <w:p w14:paraId="2359361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Презентация, самопрезентация и анализ результатов.</w:t>
      </w:r>
    </w:p>
    <w:p w14:paraId="307D8B71" w14:textId="77777777" w:rsidR="00A64927" w:rsidRPr="003C3574" w:rsidRDefault="00A64927">
      <w:pPr>
        <w:spacing w:line="360" w:lineRule="auto"/>
        <w:jc w:val="both"/>
        <w:rPr>
          <w:rFonts w:eastAsia="Calibri" w:cs="Times New Roman"/>
          <w:b/>
          <w:bCs/>
          <w:sz w:val="28"/>
          <w:szCs w:val="28"/>
        </w:rPr>
      </w:pPr>
    </w:p>
    <w:p w14:paraId="5B5B3B86" w14:textId="77777777" w:rsidR="00A64927" w:rsidRPr="003C3574" w:rsidRDefault="00384135">
      <w:pPr>
        <w:spacing w:line="360" w:lineRule="auto"/>
        <w:jc w:val="both"/>
        <w:rPr>
          <w:rFonts w:cs="Times New Roman"/>
          <w:sz w:val="28"/>
          <w:szCs w:val="28"/>
        </w:rPr>
      </w:pPr>
      <w:r w:rsidRPr="003C3574">
        <w:rPr>
          <w:rFonts w:eastAsia="Calibri" w:cs="Times New Roman"/>
          <w:b/>
          <w:bCs/>
          <w:sz w:val="28"/>
          <w:szCs w:val="28"/>
        </w:rPr>
        <w:lastRenderedPageBreak/>
        <w:t>Планирование презентации</w:t>
      </w:r>
    </w:p>
    <w:p w14:paraId="56077CD6"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Первый шаг – определение целей</w:t>
      </w:r>
    </w:p>
    <w:p w14:paraId="784D12ED"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Второй шаг – информация об аудитории</w:t>
      </w:r>
    </w:p>
    <w:p w14:paraId="3FDC1199"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789BEC07"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Третий шаг – выделение основных идей презентации</w:t>
      </w:r>
    </w:p>
    <w:p w14:paraId="10BAB36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6580DE10"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будут соответствовать целям моей презентации?</w:t>
      </w:r>
    </w:p>
    <w:p w14:paraId="1BD40ABE"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мои слушатели должны запомнить лучше всего?</w:t>
      </w:r>
    </w:p>
    <w:p w14:paraId="30ACE953"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Основные идеи должны:</w:t>
      </w:r>
    </w:p>
    <w:p w14:paraId="747FE7DF"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служить конкретным целям,</w:t>
      </w:r>
    </w:p>
    <w:p w14:paraId="69EF443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содержать умозаключения,</w:t>
      </w:r>
    </w:p>
    <w:p w14:paraId="1B196CC5"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быть интересными,</w:t>
      </w:r>
    </w:p>
    <w:p w14:paraId="396E732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и их не должно быть много (обычно не более четырёх-пяти).</w:t>
      </w:r>
    </w:p>
    <w:p w14:paraId="5D451BE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14:paraId="3F4C3A3F"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Кто?</w:t>
      </w:r>
    </w:p>
    <w:p w14:paraId="6A6347B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Что?</w:t>
      </w:r>
    </w:p>
    <w:p w14:paraId="7DC44173"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Где?</w:t>
      </w:r>
    </w:p>
    <w:p w14:paraId="6D0FDB86"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Почему?</w:t>
      </w:r>
    </w:p>
    <w:p w14:paraId="1465A289"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Когда?</w:t>
      </w:r>
    </w:p>
    <w:p w14:paraId="1A19292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Как?</w:t>
      </w:r>
    </w:p>
    <w:p w14:paraId="524D812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Четвёртый шаг – подбор дополнительной информации</w:t>
      </w:r>
    </w:p>
    <w:p w14:paraId="0260C542"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Такой дополнительной информацией могут быть:</w:t>
      </w:r>
    </w:p>
    <w:p w14:paraId="557C33C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примеры,</w:t>
      </w:r>
    </w:p>
    <w:p w14:paraId="18DAC84A"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lastRenderedPageBreak/>
        <w:t>сравнения,</w:t>
      </w:r>
    </w:p>
    <w:p w14:paraId="1C428073"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цитаты,</w:t>
      </w:r>
    </w:p>
    <w:p w14:paraId="3E466CC8"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открытия,</w:t>
      </w:r>
    </w:p>
    <w:p w14:paraId="2EC8068E"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статистика,</w:t>
      </w:r>
    </w:p>
    <w:p w14:paraId="4AB03D8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графики,</w:t>
      </w:r>
    </w:p>
    <w:p w14:paraId="6634D92D"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аудио и видеоматериалы,</w:t>
      </w:r>
    </w:p>
    <w:p w14:paraId="147C8697"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экспертные оценки.</w:t>
      </w:r>
    </w:p>
    <w:p w14:paraId="08441046"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Пятый шаг – планирование вступления</w:t>
      </w:r>
    </w:p>
    <w:p w14:paraId="3630F07F"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Необходимо:</w:t>
      </w:r>
    </w:p>
    <w:p w14:paraId="0E871247"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представиться (имя, должность, организация);</w:t>
      </w:r>
    </w:p>
    <w:p w14:paraId="6ED4F4F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сказать, сколько будет длиться Ваша презентация;</w:t>
      </w:r>
    </w:p>
    <w:p w14:paraId="7AC6E3B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договориться о том, когда можно задавать вопросы – во время презентации или после;</w:t>
      </w:r>
    </w:p>
    <w:p w14:paraId="3B1B265F"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 тему Вашей презентации;</w:t>
      </w:r>
    </w:p>
    <w:p w14:paraId="1B9BCF3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установить доверительные отношения со слушателями;</w:t>
      </w:r>
    </w:p>
    <w:p w14:paraId="436986D6"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заставить аудиторию слушать Вашу презентацию.</w:t>
      </w:r>
    </w:p>
    <w:p w14:paraId="4266A45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Для того чтобы достичь целей вступления, помните о четырёх советах, весьма полезных при подготовке вступления Вашей презентации:</w:t>
      </w:r>
    </w:p>
    <w:p w14:paraId="76BCA82D"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Привлеките внимание (например, цитатой или интересными данными).</w:t>
      </w:r>
    </w:p>
    <w:p w14:paraId="3E8CB41E"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основные идеи (перечень основных идей необходим для того, чтобы настроить слушателей на тему Вашей презентации).</w:t>
      </w:r>
    </w:p>
    <w:p w14:paraId="36E6C0C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14:paraId="4D7EA95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14:paraId="0F339C5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Вот несколько распространённых типов вступлений, которые Вы можете использовать в своей презентации:</w:t>
      </w:r>
    </w:p>
    <w:p w14:paraId="4A027E3E"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цитаты,</w:t>
      </w:r>
    </w:p>
    <w:p w14:paraId="5CB1DDE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риторические вопросы,</w:t>
      </w:r>
    </w:p>
    <w:p w14:paraId="2E9B98ED"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декларативные заявления,</w:t>
      </w:r>
    </w:p>
    <w:p w14:paraId="22468F0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ситуации из жизни,</w:t>
      </w:r>
    </w:p>
    <w:p w14:paraId="07EA75C3"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текущие события,</w:t>
      </w:r>
    </w:p>
    <w:p w14:paraId="48B4685F"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план действий и др.</w:t>
      </w:r>
    </w:p>
    <w:p w14:paraId="4C14D6A2"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Шестой шаг – логика и переходы</w:t>
      </w:r>
    </w:p>
    <w:p w14:paraId="567AE1B0"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4330F8CD"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вступления к основной части презентации,</w:t>
      </w:r>
    </w:p>
    <w:p w14:paraId="48C59E79"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одной основной идеи к другой,</w:t>
      </w:r>
    </w:p>
    <w:p w14:paraId="605D652B"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одного слайда к другому.</w:t>
      </w:r>
    </w:p>
    <w:p w14:paraId="79FEFAF5"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45EE8F20"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короткие фразы,</w:t>
      </w:r>
    </w:p>
    <w:p w14:paraId="6BF59DDB"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найти привлекающее внимание высказывание,</w:t>
      </w:r>
    </w:p>
    <w:p w14:paraId="48B5D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привести актуальную статистику,</w:t>
      </w:r>
    </w:p>
    <w:p w14:paraId="02CFE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шутку или шокирующее заявление,</w:t>
      </w:r>
    </w:p>
    <w:p w14:paraId="7CA77C43"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выдержать паузу,</w:t>
      </w:r>
    </w:p>
    <w:p w14:paraId="40570F34"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изменить тон голоса.</w:t>
      </w:r>
    </w:p>
    <w:p w14:paraId="66EF07D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Седьмой шаг – структура</w:t>
      </w:r>
    </w:p>
    <w:p w14:paraId="7B0CCE0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35488CE1"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lastRenderedPageBreak/>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3B515F57" w14:textId="77777777" w:rsidR="00A64927" w:rsidRPr="003C3574" w:rsidRDefault="00384135">
      <w:pPr>
        <w:spacing w:line="360" w:lineRule="auto"/>
        <w:jc w:val="both"/>
        <w:rPr>
          <w:rFonts w:cs="Times New Roman"/>
          <w:sz w:val="28"/>
          <w:szCs w:val="28"/>
        </w:rPr>
      </w:pPr>
      <w:r w:rsidRPr="003C3574">
        <w:rPr>
          <w:rFonts w:eastAsia="Calibri" w:cs="Times New Roman"/>
          <w:b/>
          <w:iCs/>
          <w:sz w:val="28"/>
          <w:szCs w:val="28"/>
        </w:rPr>
        <w:t>Презентация должна содержать следующие компоненты в перечисленном порядке</w:t>
      </w:r>
      <w:r w:rsidRPr="003C3574">
        <w:rPr>
          <w:rFonts w:eastAsia="Calibri" w:cs="Times New Roman"/>
          <w:b/>
          <w:i/>
          <w:iCs/>
          <w:sz w:val="28"/>
          <w:szCs w:val="28"/>
        </w:rPr>
        <w:t>:</w:t>
      </w:r>
    </w:p>
    <w:p w14:paraId="3BC37103" w14:textId="77777777" w:rsidR="00A64927" w:rsidRPr="003C3574" w:rsidRDefault="00384135">
      <w:pPr>
        <w:numPr>
          <w:ilvl w:val="0"/>
          <w:numId w:val="40"/>
        </w:numPr>
        <w:spacing w:line="360" w:lineRule="auto"/>
        <w:jc w:val="both"/>
        <w:rPr>
          <w:rFonts w:cs="Times New Roman"/>
          <w:sz w:val="28"/>
          <w:szCs w:val="28"/>
        </w:rPr>
      </w:pPr>
      <w:r w:rsidRPr="003C3574">
        <w:rPr>
          <w:rFonts w:eastAsia="Calibri" w:cs="Times New Roman"/>
          <w:sz w:val="28"/>
          <w:szCs w:val="28"/>
        </w:rPr>
        <w:t>Титульная часть (название, заставка).</w:t>
      </w:r>
    </w:p>
    <w:p w14:paraId="53D342D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Открывающая часть (аннотация, делающая аудиторию восприимчивой).</w:t>
      </w:r>
    </w:p>
    <w:p w14:paraId="6AB878F6"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Введение (предвосхищает основные мотивы презентации, это мост, ведущий к основной части).</w:t>
      </w:r>
    </w:p>
    <w:p w14:paraId="4205786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Основная часть (представляет собой сообщение).</w:t>
      </w:r>
    </w:p>
    <w:p w14:paraId="66E96EC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Ключевые пункты (главные идеи основной части).</w:t>
      </w:r>
    </w:p>
    <w:p w14:paraId="244C5E5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Поддерживающий материал (информация, объясняющая и поддерживающая основные пункты).</w:t>
      </w:r>
    </w:p>
    <w:p w14:paraId="20CC7F29"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Переход (подводит итог одному ключевому пункту и представляет следующий).</w:t>
      </w:r>
    </w:p>
    <w:p w14:paraId="603700E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Обзор (вновь перечисляет ключевые пункты сообщения).</w:t>
      </w:r>
    </w:p>
    <w:p w14:paraId="392AF39D"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Заключение (должно призывать и побуждать аудиторию; подводит черту кратким утверждением).</w:t>
      </w:r>
    </w:p>
    <w:p w14:paraId="3FD0A960"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Материал можно излагать:</w:t>
      </w:r>
    </w:p>
    <w:p w14:paraId="42FE8B76"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хронологическом порядке,</w:t>
      </w:r>
    </w:p>
    <w:p w14:paraId="3A390190"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порядке приоритета,</w:t>
      </w:r>
    </w:p>
    <w:p w14:paraId="37FDC708"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территориальном порядке,</w:t>
      </w:r>
    </w:p>
    <w:p w14:paraId="1DC94FF5"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тематической последовательности,</w:t>
      </w:r>
    </w:p>
    <w:p w14:paraId="4F0D1982"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структурируя его по принципу «проблема-решение».</w:t>
      </w:r>
    </w:p>
    <w:p w14:paraId="4498703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2715953F" w14:textId="77777777" w:rsidR="00A64927" w:rsidRPr="003C3574" w:rsidRDefault="00A64927">
      <w:pPr>
        <w:spacing w:line="360" w:lineRule="auto"/>
        <w:jc w:val="both"/>
        <w:rPr>
          <w:rFonts w:eastAsia="Calibri" w:cs="Times New Roman"/>
          <w:sz w:val="28"/>
          <w:szCs w:val="28"/>
        </w:rPr>
      </w:pPr>
    </w:p>
    <w:p w14:paraId="020B4C43"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На что необходимо обратить внимание при подготовке презентации.</w:t>
      </w:r>
    </w:p>
    <w:p w14:paraId="0679469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Рассказывать можно только то, о чём знаешь, как минимум, в 10 раз больше, чем озвучиваешь.</w:t>
      </w:r>
    </w:p>
    <w:p w14:paraId="7594B9D5"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65AA281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Не всё равно, каким программным продуктом пользоваться для подготовки презентации. Наиболее распространён сегодня </w:t>
      </w:r>
      <w:r w:rsidRPr="003C3574">
        <w:rPr>
          <w:rFonts w:eastAsia="Calibri" w:cs="Times New Roman"/>
          <w:sz w:val="28"/>
          <w:szCs w:val="28"/>
          <w:lang w:val="en-US"/>
        </w:rPr>
        <w:t>MSPowerPoint</w:t>
      </w:r>
      <w:r w:rsidRPr="003C3574">
        <w:rPr>
          <w:rFonts w:eastAsia="Calibri" w:cs="Times New Roman"/>
          <w:sz w:val="28"/>
          <w:szCs w:val="28"/>
        </w:rPr>
        <w:t>. Но, например, слушатели-математики могут не воспринять доклад всерьёз, если презентация подготовлена не в ТеХ.</w:t>
      </w:r>
    </w:p>
    <w:p w14:paraId="4BCFDCE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Презентация начинается с аннотации, где на одном-двух слайдах даётся представление, о чём пойдёт речь. Большая часть презентаций требует оглашения структур. При использовании ТеХ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14:paraId="005B7E9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511512F1"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30849373"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Размер шрифта основного текста – не менее 16</w:t>
      </w:r>
      <w:r w:rsidRPr="003C3574">
        <w:rPr>
          <w:rFonts w:eastAsia="Calibri" w:cs="Times New Roman"/>
          <w:sz w:val="28"/>
          <w:szCs w:val="28"/>
          <w:lang w:val="en-US"/>
        </w:rPr>
        <w:t>pt</w:t>
      </w:r>
      <w:r w:rsidRPr="003C3574">
        <w:rPr>
          <w:rFonts w:eastAsia="Calibri" w:cs="Times New Roman"/>
          <w:sz w:val="28"/>
          <w:szCs w:val="28"/>
        </w:rPr>
        <w:t>, заголовки ≥ 20</w:t>
      </w:r>
      <w:r w:rsidRPr="003C3574">
        <w:rPr>
          <w:rFonts w:eastAsia="Calibri" w:cs="Times New Roman"/>
          <w:sz w:val="28"/>
          <w:szCs w:val="28"/>
          <w:lang w:val="en-US"/>
        </w:rPr>
        <w:t>pt</w:t>
      </w:r>
      <w:r w:rsidRPr="003C3574">
        <w:rPr>
          <w:rFonts w:eastAsia="Calibri" w:cs="Times New Roman"/>
          <w:sz w:val="28"/>
          <w:szCs w:val="28"/>
        </w:rPr>
        <w:t>. Наиболее читабельным шрифтом является </w:t>
      </w:r>
      <w:r w:rsidRPr="003C3574">
        <w:rPr>
          <w:rFonts w:eastAsia="Calibri" w:cs="Times New Roman"/>
          <w:sz w:val="28"/>
          <w:szCs w:val="28"/>
          <w:lang w:val="en-US"/>
        </w:rPr>
        <w:t>Arial</w:t>
      </w:r>
      <w:r w:rsidRPr="003C3574">
        <w:rPr>
          <w:rFonts w:eastAsia="Calibri" w:cs="Times New Roman"/>
          <w:sz w:val="28"/>
          <w:szCs w:val="28"/>
        </w:rPr>
        <w:t>. Оформляйте все сайты в едином стиле (в ТеХ многое из упомянутого делается автоматически).</w:t>
      </w:r>
    </w:p>
    <w:p w14:paraId="69197A37"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lastRenderedPageBreak/>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11728F36"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14:paraId="72ECCE6D"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01B81434" w14:textId="77777777" w:rsidR="00A64927" w:rsidRPr="003C3574" w:rsidRDefault="00384135">
      <w:pPr>
        <w:spacing w:line="360" w:lineRule="auto"/>
        <w:jc w:val="both"/>
        <w:rPr>
          <w:rFonts w:cs="Times New Roman"/>
          <w:sz w:val="28"/>
          <w:szCs w:val="28"/>
        </w:rPr>
      </w:pPr>
      <w:r w:rsidRPr="003C3574">
        <w:rPr>
          <w:rFonts w:cs="Times New Roman"/>
          <w:sz w:val="28"/>
          <w:szCs w:val="28"/>
        </w:rPr>
        <w:tab/>
      </w:r>
      <w:r w:rsidRPr="003C3574">
        <w:rPr>
          <w:rFonts w:eastAsia="Calibri" w:cs="Times New Roman"/>
          <w:sz w:val="28"/>
          <w:szCs w:val="28"/>
        </w:rPr>
        <w:t xml:space="preserve">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Целесообразно иметь при себе как </w:t>
      </w:r>
      <w:r w:rsidRPr="003C3574">
        <w:rPr>
          <w:rFonts w:eastAsia="Calibri" w:cs="Times New Roman"/>
          <w:sz w:val="28"/>
          <w:szCs w:val="28"/>
          <w:lang w:val="en-US"/>
        </w:rPr>
        <w:t>PPT</w:t>
      </w:r>
      <w:r w:rsidRPr="003C3574">
        <w:rPr>
          <w:rFonts w:eastAsia="Calibri" w:cs="Times New Roman"/>
          <w:sz w:val="28"/>
          <w:szCs w:val="28"/>
        </w:rPr>
        <w:t xml:space="preserve"> презентацию (в случае подготовки презентации в </w:t>
      </w:r>
      <w:r w:rsidRPr="003C3574">
        <w:rPr>
          <w:rFonts w:eastAsia="Calibri" w:cs="Times New Roman"/>
          <w:sz w:val="28"/>
          <w:szCs w:val="28"/>
          <w:lang w:val="en-US"/>
        </w:rPr>
        <w:t>MSOffice</w:t>
      </w:r>
      <w:r w:rsidRPr="003C3574">
        <w:rPr>
          <w:rFonts w:eastAsia="Calibri" w:cs="Times New Roman"/>
          <w:sz w:val="28"/>
          <w:szCs w:val="28"/>
        </w:rPr>
        <w:t xml:space="preserve">), так и </w:t>
      </w:r>
      <w:r w:rsidRPr="003C3574">
        <w:rPr>
          <w:rFonts w:eastAsia="Calibri" w:cs="Times New Roman"/>
          <w:sz w:val="28"/>
          <w:szCs w:val="28"/>
          <w:lang w:val="en-US"/>
        </w:rPr>
        <w:t>PDF</w:t>
      </w:r>
      <w:r w:rsidRPr="003C3574">
        <w:rPr>
          <w:rFonts w:eastAsia="Calibri" w:cs="Times New Roman"/>
          <w:sz w:val="28"/>
          <w:szCs w:val="28"/>
        </w:rPr>
        <w:t xml:space="preserve"> версию.</w:t>
      </w:r>
    </w:p>
    <w:p w14:paraId="0DEBB1E3" w14:textId="77777777" w:rsidR="00A64927" w:rsidRPr="003C3574" w:rsidRDefault="00A64927">
      <w:pPr>
        <w:spacing w:line="360" w:lineRule="auto"/>
        <w:jc w:val="both"/>
        <w:rPr>
          <w:rFonts w:cs="Times New Roman"/>
          <w:i/>
          <w:sz w:val="28"/>
          <w:szCs w:val="28"/>
          <w:u w:val="single"/>
        </w:rPr>
      </w:pPr>
    </w:p>
    <w:p w14:paraId="2613FE47" w14:textId="77777777" w:rsidR="00A64927" w:rsidRPr="003C3574" w:rsidRDefault="00384135">
      <w:pPr>
        <w:spacing w:line="360" w:lineRule="auto"/>
        <w:rPr>
          <w:rFonts w:cs="Times New Roman"/>
          <w:sz w:val="28"/>
          <w:szCs w:val="28"/>
        </w:rPr>
      </w:pPr>
      <w:r w:rsidRPr="003C3574">
        <w:rPr>
          <w:rFonts w:eastAsia="Calibri" w:cs="Times New Roman"/>
          <w:b/>
          <w:sz w:val="28"/>
          <w:szCs w:val="28"/>
        </w:rPr>
        <w:t>Методика организация дискуссии/дебатов</w:t>
      </w:r>
    </w:p>
    <w:p w14:paraId="680EA5B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 чётко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4F9032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w:t>
      </w:r>
      <w:r w:rsidRPr="003C3574">
        <w:rPr>
          <w:rFonts w:eastAsia="Calibri" w:cs="Times New Roman"/>
          <w:sz w:val="28"/>
          <w:szCs w:val="28"/>
        </w:rPr>
        <w:lastRenderedPageBreak/>
        <w:t>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2FF9B6B2"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Цель: развитие умений свободно и аргументированно излагать свою точку зрения по теме научного исследования на иностранном языке. </w:t>
      </w:r>
    </w:p>
    <w:p w14:paraId="19E29CD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Задачи: </w:t>
      </w:r>
    </w:p>
    <w:p w14:paraId="25A887B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достижение определенной степени согласия участников дискуссии относительно дискутируемого тезиса;</w:t>
      </w:r>
    </w:p>
    <w:p w14:paraId="4D6BC25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3A0A457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3716B36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7CEC53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закрепление коммуникативных умений в области иноязычного восприятия речи на слух. </w:t>
      </w:r>
    </w:p>
    <w:p w14:paraId="115E591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Методика проведения: </w:t>
      </w:r>
    </w:p>
    <w:p w14:paraId="6B8C94E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1. Группа делится на мини-группы по 3-4 человека. В группе определяются спикер, оппоненты, эксперты. </w:t>
      </w:r>
    </w:p>
    <w:p w14:paraId="0B39620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3373313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6533D01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0FC1E1C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2. Каждая группа обсуждает позицию по предлагаемой для дискуссии теме в течение отведенного времени. </w:t>
      </w:r>
    </w:p>
    <w:p w14:paraId="1BFFAC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 xml:space="preserve">Задача данного этапа – сформулировать групповую позицию по теме для дискуссии. </w:t>
      </w:r>
    </w:p>
    <w:p w14:paraId="3A77FB8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7F992E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2C869E5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5. Преподаватель дает оценочное суждение окончательно сформированной позиции во время дискуссии. </w:t>
      </w:r>
    </w:p>
    <w:p w14:paraId="437515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Критерии оценки: </w:t>
      </w:r>
    </w:p>
    <w:p w14:paraId="7DD8A4E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полнота раскрытия темы;</w:t>
      </w:r>
    </w:p>
    <w:p w14:paraId="7B3C367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правильность использования грамматических и лексических конструкций; </w:t>
      </w:r>
    </w:p>
    <w:p w14:paraId="50037FA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аргументировать свою точку зрения; </w:t>
      </w:r>
    </w:p>
    <w:p w14:paraId="3145EC1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задавать вопросы оппонентам и оппонировать; </w:t>
      </w:r>
    </w:p>
    <w:p w14:paraId="627ED27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умение делать выводы.</w:t>
      </w:r>
    </w:p>
    <w:p w14:paraId="2509BA9A" w14:textId="77777777" w:rsidR="00FE1D92" w:rsidRDefault="00FE1D92">
      <w:pPr>
        <w:spacing w:line="360" w:lineRule="auto"/>
        <w:rPr>
          <w:rFonts w:cs="Times New Roman"/>
        </w:rPr>
      </w:pPr>
    </w:p>
    <w:p w14:paraId="3A0B7ED4" w14:textId="77777777" w:rsidR="00A64927" w:rsidRPr="003C3574" w:rsidRDefault="00384135">
      <w:pPr>
        <w:spacing w:line="360" w:lineRule="auto"/>
        <w:rPr>
          <w:rFonts w:cs="Times New Roman"/>
          <w:sz w:val="28"/>
          <w:szCs w:val="28"/>
        </w:rPr>
      </w:pPr>
      <w:r w:rsidRPr="003C3574">
        <w:rPr>
          <w:rFonts w:cs="Times New Roman"/>
          <w:b/>
          <w:sz w:val="28"/>
          <w:szCs w:val="28"/>
        </w:rPr>
        <w:t xml:space="preserve">Методические рекомендации по подготовке реферирования текста </w:t>
      </w:r>
    </w:p>
    <w:p w14:paraId="660D543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2864EAF2"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 xml:space="preserve">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w:t>
      </w:r>
      <w:r w:rsidRPr="003C3574">
        <w:rPr>
          <w:rFonts w:cs="Times New Roman"/>
          <w:sz w:val="28"/>
          <w:szCs w:val="28"/>
        </w:rPr>
        <w:lastRenderedPageBreak/>
        <w:t>речи, позволяющих построить связное логичное высказывание, адекватно отражающее смысл прочитанного текста.</w:t>
      </w:r>
    </w:p>
    <w:p w14:paraId="42961065"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заключается в выборке из всего массива информации ключевых моментов и их фиксировании.</w:t>
      </w:r>
    </w:p>
    <w:p w14:paraId="11FFBB4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Процесс реферирования текста первичного документа (книги, статьи и т.п.) протекает в </w:t>
      </w:r>
      <w:r w:rsidRPr="003C3574">
        <w:rPr>
          <w:rFonts w:cs="Times New Roman"/>
          <w:sz w:val="28"/>
          <w:szCs w:val="28"/>
          <w:u w:val="single"/>
        </w:rPr>
        <w:t>три этапа</w:t>
      </w:r>
      <w:r w:rsidRPr="003C3574">
        <w:rPr>
          <w:rFonts w:cs="Times New Roman"/>
          <w:sz w:val="28"/>
          <w:szCs w:val="28"/>
        </w:rPr>
        <w:t>.</w:t>
      </w:r>
    </w:p>
    <w:p w14:paraId="1AC12CD3"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1-й этап – </w:t>
      </w:r>
      <w:r w:rsidRPr="003C3574">
        <w:rPr>
          <w:rFonts w:cs="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7FE168C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2-й этап – </w:t>
      </w:r>
      <w:r w:rsidRPr="003C3574">
        <w:rPr>
          <w:rFonts w:cs="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057E6BA0"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3-й этап</w:t>
      </w:r>
      <w:r w:rsidRPr="003C3574">
        <w:rPr>
          <w:rFonts w:cs="Times New Roman"/>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5DF38302" w14:textId="77777777" w:rsidR="00A64927" w:rsidRPr="003C3574" w:rsidRDefault="00384135">
      <w:pPr>
        <w:spacing w:line="360" w:lineRule="auto"/>
        <w:rPr>
          <w:rFonts w:cs="Times New Roman"/>
          <w:sz w:val="28"/>
          <w:szCs w:val="28"/>
        </w:rPr>
      </w:pPr>
      <w:r w:rsidRPr="003C3574">
        <w:rPr>
          <w:rFonts w:cs="Times New Roman"/>
          <w:b/>
          <w:bCs/>
          <w:sz w:val="28"/>
          <w:szCs w:val="28"/>
        </w:rPr>
        <w:t>Работа над текстом</w:t>
      </w:r>
    </w:p>
    <w:p w14:paraId="61F5D22B"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2E8CB1C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При чтении текста с целью последующего устного его реферирования можно использовать следующий алгоритм.</w:t>
      </w:r>
    </w:p>
    <w:p w14:paraId="668D30A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Прочитайте заголовок текста и сделайте предположение о его содержании.</w:t>
      </w:r>
    </w:p>
    <w:p w14:paraId="51905F31"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2AA0C38D"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Постарайтесь сформулировать основное содержание текста в 2-3 предложениях.</w:t>
      </w:r>
    </w:p>
    <w:p w14:paraId="747ACF83"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lastRenderedPageBreak/>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3C3574">
        <w:rPr>
          <w:rFonts w:cs="Times New Roman"/>
          <w:i/>
          <w:iCs/>
          <w:sz w:val="28"/>
          <w:szCs w:val="28"/>
        </w:rPr>
        <w:t>коннекторы</w:t>
      </w:r>
      <w:r w:rsidRPr="003C3574">
        <w:rPr>
          <w:rFonts w:cs="Times New Roman"/>
          <w:sz w:val="28"/>
          <w:szCs w:val="28"/>
        </w:rPr>
        <w:t> - фразы, союзы, предлоги, выражающие временные, причинно-следственные и прочие связи </w:t>
      </w:r>
      <w:r w:rsidRPr="003C3574">
        <w:rPr>
          <w:rFonts w:cs="Times New Roman"/>
          <w:i/>
          <w:iCs/>
          <w:sz w:val="28"/>
          <w:szCs w:val="28"/>
        </w:rPr>
        <w:t>(First of all, bеsides, although, so</w:t>
      </w:r>
      <w:r w:rsidRPr="003C3574">
        <w:rPr>
          <w:rFonts w:cs="Times New Roman"/>
          <w:sz w:val="28"/>
          <w:szCs w:val="28"/>
        </w:rPr>
        <w:t> etc., а также местоимения </w:t>
      </w:r>
      <w:r w:rsidRPr="003C3574">
        <w:rPr>
          <w:rFonts w:cs="Times New Roman"/>
          <w:i/>
          <w:iCs/>
          <w:sz w:val="28"/>
          <w:szCs w:val="28"/>
        </w:rPr>
        <w:t>this, that, it etc.,</w:t>
      </w:r>
      <w:r w:rsidRPr="003C3574">
        <w:rPr>
          <w:rFonts w:cs="Times New Roman"/>
          <w:sz w:val="28"/>
          <w:szCs w:val="28"/>
        </w:rPr>
        <w:t> выясняя при чтении, какие существительные они заменяют.</w:t>
      </w:r>
    </w:p>
    <w:p w14:paraId="2677C5E2"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Если смысл какого-либо предложения неясен из-за сложного синтаксиса, сократите предложение до главных членов.</w:t>
      </w:r>
    </w:p>
    <w:p w14:paraId="5BEF3B2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03BD2F06"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0BC1A338"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Проанализируйте заголовок в общем контексте смысла текста и сформулируйте его смысл.</w:t>
      </w:r>
    </w:p>
    <w:p w14:paraId="1E9F4B00"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600D068E" w14:textId="77777777" w:rsidR="00A64927" w:rsidRPr="003C3574" w:rsidRDefault="00384135">
      <w:pPr>
        <w:spacing w:line="360" w:lineRule="auto"/>
        <w:rPr>
          <w:rFonts w:cs="Times New Roman"/>
          <w:sz w:val="28"/>
          <w:szCs w:val="28"/>
        </w:rPr>
      </w:pPr>
      <w:r w:rsidRPr="003C3574">
        <w:rPr>
          <w:rFonts w:cs="Times New Roman"/>
          <w:b/>
          <w:bCs/>
          <w:sz w:val="28"/>
          <w:szCs w:val="28"/>
        </w:rPr>
        <w:t>Составление собственного высказывания</w:t>
      </w:r>
    </w:p>
    <w:p w14:paraId="6EC16155"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0BBFDB5D"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наиболее важные сообщения, требующие точного и полного отражения в реферировании;</w:t>
      </w:r>
    </w:p>
    <w:p w14:paraId="5A4F3E66"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второстепенная информация, которую следует передать в сокращенном виде;</w:t>
      </w:r>
    </w:p>
    <w:p w14:paraId="2D19B110"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малозначительная информации, которую можно опустить.</w:t>
      </w:r>
    </w:p>
    <w:p w14:paraId="4DAA7CC4"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lastRenderedPageBreak/>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20814FC2"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1BDD962D"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1ED707E1"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3A55F9D0"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 </w:t>
      </w:r>
    </w:p>
    <w:p w14:paraId="0F5D6773"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shd w:val="clear" w:color="auto" w:fill="FFFFFF"/>
        </w:rPr>
        <w:t xml:space="preserve"> 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w:t>
      </w:r>
      <w:r w:rsidRPr="003C3574">
        <w:rPr>
          <w:rFonts w:cs="Times New Roman"/>
          <w:sz w:val="28"/>
          <w:szCs w:val="28"/>
        </w:rPr>
        <w:t>эти выражения являются только средством для максимально полной и адекватной передачи содержания реферируемого текста.</w:t>
      </w:r>
    </w:p>
    <w:p w14:paraId="0D5653D0" w14:textId="77777777" w:rsidR="00A64927" w:rsidRPr="003C3574" w:rsidRDefault="00A64927">
      <w:pPr>
        <w:spacing w:line="360" w:lineRule="auto"/>
        <w:rPr>
          <w:rFonts w:cs="Times New Roman"/>
          <w:b/>
          <w:bCs/>
          <w:iCs/>
          <w:sz w:val="28"/>
          <w:szCs w:val="28"/>
        </w:rPr>
      </w:pPr>
    </w:p>
    <w:p w14:paraId="43DA0C68" w14:textId="77777777" w:rsidR="00A64927" w:rsidRPr="003C3574" w:rsidRDefault="00384135">
      <w:pPr>
        <w:spacing w:line="360" w:lineRule="auto"/>
        <w:rPr>
          <w:rFonts w:cs="Times New Roman"/>
          <w:sz w:val="28"/>
          <w:szCs w:val="28"/>
        </w:rPr>
      </w:pPr>
      <w:r w:rsidRPr="003C3574">
        <w:rPr>
          <w:rFonts w:cs="Times New Roman"/>
          <w:b/>
          <w:bCs/>
          <w:iCs/>
          <w:sz w:val="28"/>
          <w:szCs w:val="28"/>
        </w:rPr>
        <w:t xml:space="preserve">Словосочетания и фразы для составления </w:t>
      </w:r>
      <w:r w:rsidRPr="003C3574">
        <w:rPr>
          <w:rFonts w:cs="Times New Roman"/>
          <w:b/>
          <w:bCs/>
          <w:iCs/>
          <w:sz w:val="28"/>
          <w:szCs w:val="28"/>
          <w:lang w:val="en-US"/>
        </w:rPr>
        <w:t>summary</w:t>
      </w:r>
    </w:p>
    <w:p w14:paraId="1F1AD450"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1.Название, автор, стиль. </w:t>
      </w:r>
    </w:p>
    <w:p w14:paraId="634FD56E"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w:t>
      </w:r>
      <w:r w:rsidRPr="003C3574">
        <w:rPr>
          <w:rFonts w:cs="Times New Roman"/>
          <w:b/>
          <w:bCs/>
          <w:sz w:val="28"/>
          <w:szCs w:val="28"/>
        </w:rPr>
        <w:t>’</w:t>
      </w:r>
      <w:r w:rsidRPr="003C3574">
        <w:rPr>
          <w:rFonts w:cs="Times New Roman"/>
          <w:b/>
          <w:bCs/>
          <w:sz w:val="28"/>
          <w:szCs w:val="28"/>
          <w:lang w:val="en-US"/>
        </w:rPr>
        <w:t>m</w:t>
      </w:r>
      <w:r w:rsidRPr="003C3574">
        <w:rPr>
          <w:rFonts w:cs="Times New Roman"/>
          <w:b/>
          <w:bCs/>
          <w:sz w:val="28"/>
          <w:szCs w:val="28"/>
        </w:rPr>
        <w:t xml:space="preserve"> </w:t>
      </w:r>
      <w:r w:rsidRPr="003C3574">
        <w:rPr>
          <w:rFonts w:cs="Times New Roman"/>
          <w:b/>
          <w:bCs/>
          <w:sz w:val="28"/>
          <w:szCs w:val="28"/>
          <w:lang w:val="en-US"/>
        </w:rPr>
        <w:t>going</w:t>
      </w:r>
      <w:r w:rsidRPr="003C3574">
        <w:rPr>
          <w:rFonts w:cs="Times New Roman"/>
          <w:b/>
          <w:bCs/>
          <w:sz w:val="28"/>
          <w:szCs w:val="28"/>
        </w:rPr>
        <w:t xml:space="preserve"> </w:t>
      </w:r>
      <w:r w:rsidRPr="003C3574">
        <w:rPr>
          <w:rFonts w:cs="Times New Roman"/>
          <w:b/>
          <w:bCs/>
          <w:sz w:val="28"/>
          <w:szCs w:val="28"/>
          <w:lang w:val="en-US"/>
        </w:rPr>
        <w:t>to</w:t>
      </w:r>
      <w:r w:rsidRPr="003C3574">
        <w:rPr>
          <w:rFonts w:cs="Times New Roman"/>
          <w:b/>
          <w:bCs/>
          <w:sz w:val="28"/>
          <w:szCs w:val="28"/>
        </w:rPr>
        <w:t xml:space="preserve"> </w:t>
      </w:r>
      <w:r w:rsidRPr="003C3574">
        <w:rPr>
          <w:rFonts w:cs="Times New Roman"/>
          <w:b/>
          <w:bCs/>
          <w:sz w:val="28"/>
          <w:szCs w:val="28"/>
          <w:lang w:val="en-US"/>
        </w:rPr>
        <w:t>give</w:t>
      </w:r>
      <w:r w:rsidRPr="003C3574">
        <w:rPr>
          <w:rFonts w:cs="Times New Roman"/>
          <w:b/>
          <w:bCs/>
          <w:sz w:val="28"/>
          <w:szCs w:val="28"/>
        </w:rPr>
        <w:t xml:space="preserve"> </w:t>
      </w:r>
      <w:r w:rsidRPr="003C3574">
        <w:rPr>
          <w:rFonts w:cs="Times New Roman"/>
          <w:b/>
          <w:bCs/>
          <w:sz w:val="28"/>
          <w:szCs w:val="28"/>
          <w:lang w:val="en-US"/>
        </w:rPr>
        <w:t>a</w:t>
      </w:r>
      <w:r w:rsidRPr="003C3574">
        <w:rPr>
          <w:rFonts w:cs="Times New Roman"/>
          <w:b/>
          <w:bCs/>
          <w:sz w:val="28"/>
          <w:szCs w:val="28"/>
        </w:rPr>
        <w:t xml:space="preserve"> </w:t>
      </w:r>
      <w:r w:rsidRPr="003C3574">
        <w:rPr>
          <w:rFonts w:cs="Times New Roman"/>
          <w:b/>
          <w:bCs/>
          <w:sz w:val="28"/>
          <w:szCs w:val="28"/>
          <w:lang w:val="en-US"/>
        </w:rPr>
        <w:t>review</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w:t>
      </w:r>
      <w:r w:rsidRPr="003C3574">
        <w:rPr>
          <w:rFonts w:cs="Times New Roman"/>
          <w:b/>
          <w:bCs/>
          <w:sz w:val="28"/>
          <w:szCs w:val="28"/>
          <w:lang w:val="en-US"/>
        </w:rPr>
        <w:t>taken</w:t>
      </w:r>
      <w:r w:rsidRPr="003C3574">
        <w:rPr>
          <w:rFonts w:cs="Times New Roman"/>
          <w:b/>
          <w:bCs/>
          <w:sz w:val="28"/>
          <w:szCs w:val="28"/>
        </w:rPr>
        <w:t xml:space="preserve"> </w:t>
      </w:r>
      <w:r w:rsidRPr="003C3574">
        <w:rPr>
          <w:rFonts w:cs="Times New Roman"/>
          <w:b/>
          <w:bCs/>
          <w:sz w:val="28"/>
          <w:szCs w:val="28"/>
          <w:lang w:val="en-US"/>
        </w:rPr>
        <w:t>from</w:t>
      </w:r>
      <w:r w:rsidRPr="003C3574">
        <w:rPr>
          <w:rFonts w:cs="Times New Roman"/>
          <w:b/>
          <w:bCs/>
          <w:sz w:val="28"/>
          <w:szCs w:val="28"/>
        </w:rPr>
        <w:t>…</w:t>
      </w:r>
      <w:r w:rsidRPr="003C3574">
        <w:rPr>
          <w:rFonts w:cs="Times New Roman"/>
          <w:sz w:val="28"/>
          <w:szCs w:val="28"/>
        </w:rPr>
        <w:t xml:space="preserve"> — Статья (текст), которую я сейчас хочу проанализировать из…</w:t>
      </w:r>
    </w:p>
    <w:p w14:paraId="08BBCB0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headline of the article/text is</w:t>
      </w:r>
      <w:r w:rsidRPr="003C3574">
        <w:rPr>
          <w:rFonts w:cs="Times New Roman"/>
          <w:sz w:val="28"/>
          <w:szCs w:val="28"/>
          <w:lang w:val="en-US"/>
        </w:rPr>
        <w:t xml:space="preserve"> — </w:t>
      </w:r>
      <w:r w:rsidRPr="003C3574">
        <w:rPr>
          <w:rFonts w:cs="Times New Roman"/>
          <w:sz w:val="28"/>
          <w:szCs w:val="28"/>
        </w:rPr>
        <w:t>Заголовок</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2768C53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of the article/text is…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w:t>
      </w:r>
    </w:p>
    <w:p w14:paraId="79631B4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It is written by</w:t>
      </w:r>
      <w:r w:rsidRPr="003C3574">
        <w:rPr>
          <w:rFonts w:cs="Times New Roman"/>
          <w:sz w:val="28"/>
          <w:szCs w:val="28"/>
          <w:lang w:val="en-US"/>
        </w:rPr>
        <w:t xml:space="preserve"> — </w:t>
      </w:r>
      <w:r w:rsidRPr="003C3574">
        <w:rPr>
          <w:rFonts w:cs="Times New Roman"/>
          <w:sz w:val="28"/>
          <w:szCs w:val="28"/>
        </w:rPr>
        <w:t>Он</w:t>
      </w:r>
      <w:r w:rsidRPr="003C3574">
        <w:rPr>
          <w:rFonts w:cs="Times New Roman"/>
          <w:sz w:val="28"/>
          <w:szCs w:val="28"/>
          <w:lang w:val="en-US"/>
        </w:rPr>
        <w:t xml:space="preserve"> (</w:t>
      </w:r>
      <w:r w:rsidRPr="003C3574">
        <w:rPr>
          <w:rFonts w:cs="Times New Roman"/>
          <w:sz w:val="28"/>
          <w:szCs w:val="28"/>
        </w:rPr>
        <w:t>она</w:t>
      </w:r>
      <w:r w:rsidRPr="003C3574">
        <w:rPr>
          <w:rFonts w:cs="Times New Roman"/>
          <w:sz w:val="28"/>
          <w:szCs w:val="28"/>
          <w:lang w:val="en-US"/>
        </w:rPr>
        <w:t xml:space="preserve">) </w:t>
      </w:r>
      <w:r w:rsidRPr="003C3574">
        <w:rPr>
          <w:rFonts w:cs="Times New Roman"/>
          <w:sz w:val="28"/>
          <w:szCs w:val="28"/>
        </w:rPr>
        <w:t>написан</w:t>
      </w:r>
      <w:r w:rsidRPr="003C3574">
        <w:rPr>
          <w:rFonts w:cs="Times New Roman"/>
          <w:sz w:val="28"/>
          <w:szCs w:val="28"/>
          <w:lang w:val="en-US"/>
        </w:rPr>
        <w:t>…</w:t>
      </w:r>
    </w:p>
    <w:p w14:paraId="6A1B8C5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w:t>
      </w:r>
    </w:p>
    <w:p w14:paraId="3DE42CD7" w14:textId="77777777" w:rsidR="00A64927" w:rsidRPr="003C3574" w:rsidRDefault="00384135">
      <w:pPr>
        <w:spacing w:line="360" w:lineRule="auto"/>
        <w:jc w:val="both"/>
        <w:rPr>
          <w:rFonts w:cs="Times New Roman"/>
          <w:sz w:val="28"/>
          <w:szCs w:val="28"/>
        </w:rPr>
      </w:pPr>
      <w:r w:rsidRPr="003C3574">
        <w:rPr>
          <w:rFonts w:cs="Times New Roman"/>
          <w:b/>
          <w:bCs/>
          <w:sz w:val="28"/>
          <w:szCs w:val="28"/>
        </w:rPr>
        <w:lastRenderedPageBreak/>
        <w:t>The headline foreshadows…</w:t>
      </w:r>
      <w:r w:rsidRPr="003C3574">
        <w:rPr>
          <w:rFonts w:cs="Times New Roman"/>
          <w:sz w:val="28"/>
          <w:szCs w:val="28"/>
        </w:rPr>
        <w:t xml:space="preserve"> — Заголовок приоткрывает</w:t>
      </w:r>
    </w:p>
    <w:p w14:paraId="75990D44"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2. Тема. Логические части.</w:t>
      </w:r>
    </w:p>
    <w:p w14:paraId="0B9EEFC1"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topic</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w:t>
      </w:r>
      <w:r w:rsidRPr="003C3574">
        <w:rPr>
          <w:rFonts w:cs="Times New Roman"/>
          <w:sz w:val="28"/>
          <w:szCs w:val="28"/>
        </w:rPr>
        <w:t xml:space="preserve"> — Тема статьи (текста)…</w:t>
      </w:r>
    </w:p>
    <w:p w14:paraId="6B6070F0"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key</w:t>
      </w:r>
      <w:r w:rsidRPr="003C3574">
        <w:rPr>
          <w:rFonts w:cs="Times New Roman"/>
          <w:b/>
          <w:bCs/>
          <w:sz w:val="28"/>
          <w:szCs w:val="28"/>
        </w:rPr>
        <w:t xml:space="preserve"> </w:t>
      </w:r>
      <w:r w:rsidRPr="003C3574">
        <w:rPr>
          <w:rFonts w:cs="Times New Roman"/>
          <w:b/>
          <w:bCs/>
          <w:sz w:val="28"/>
          <w:szCs w:val="28"/>
          <w:lang w:val="en-US"/>
        </w:rPr>
        <w:t>issue</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 </w:t>
      </w:r>
      <w:r w:rsidRPr="003C3574">
        <w:rPr>
          <w:rFonts w:cs="Times New Roman"/>
          <w:sz w:val="28"/>
          <w:szCs w:val="28"/>
        </w:rPr>
        <w:t>Ключевым вопросом в статье (в тексте) является…</w:t>
      </w:r>
    </w:p>
    <w:p w14:paraId="6DD99F5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devoted to the problem… -</w:t>
      </w:r>
      <w:r w:rsidRPr="003C3574">
        <w:rPr>
          <w:rFonts w:cs="Times New Roman"/>
          <w:sz w:val="28"/>
          <w:szCs w:val="28"/>
          <w:lang w:val="en-US"/>
        </w:rPr>
        <w:t>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посвящена</w:t>
      </w:r>
      <w:r w:rsidRPr="003C3574">
        <w:rPr>
          <w:rFonts w:cs="Times New Roman"/>
          <w:sz w:val="28"/>
          <w:szCs w:val="28"/>
          <w:lang w:val="en-US"/>
        </w:rPr>
        <w:t xml:space="preserve"> </w:t>
      </w:r>
      <w:r w:rsidRPr="003C3574">
        <w:rPr>
          <w:rFonts w:cs="Times New Roman"/>
          <w:sz w:val="28"/>
          <w:szCs w:val="28"/>
        </w:rPr>
        <w:t>проблеме</w:t>
      </w:r>
      <w:r w:rsidRPr="003C3574">
        <w:rPr>
          <w:rFonts w:cs="Times New Roman"/>
          <w:sz w:val="28"/>
          <w:szCs w:val="28"/>
          <w:lang w:val="en-US"/>
        </w:rPr>
        <w:t>…</w:t>
      </w:r>
    </w:p>
    <w:p w14:paraId="50C3E6D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touches upon the problem of…</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затрагивает</w:t>
      </w:r>
      <w:r w:rsidRPr="003C3574">
        <w:rPr>
          <w:rFonts w:cs="Times New Roman"/>
          <w:sz w:val="28"/>
          <w:szCs w:val="28"/>
          <w:lang w:val="en-US"/>
        </w:rPr>
        <w:t xml:space="preserve"> </w:t>
      </w:r>
      <w:r w:rsidRPr="003C3574">
        <w:rPr>
          <w:rFonts w:cs="Times New Roman"/>
          <w:sz w:val="28"/>
          <w:szCs w:val="28"/>
        </w:rPr>
        <w:t>проблему</w:t>
      </w:r>
      <w:r w:rsidRPr="003C3574">
        <w:rPr>
          <w:rFonts w:cs="Times New Roman"/>
          <w:sz w:val="28"/>
          <w:szCs w:val="28"/>
          <w:lang w:val="en-US"/>
        </w:rPr>
        <w:t>….</w:t>
      </w:r>
    </w:p>
    <w:p w14:paraId="067B8C2B"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I’d like to make some remarks concerning</w:t>
      </w:r>
      <w:r w:rsidRPr="003C3574">
        <w:rPr>
          <w:rFonts w:cs="Times New Roman"/>
          <w:sz w:val="28"/>
          <w:szCs w:val="28"/>
        </w:rPr>
        <w:t>… — Я бы хотел сделать несколько замечаний по поводу…</w:t>
      </w:r>
    </w:p>
    <w:p w14:paraId="4CBCFAB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mention briefly that…</w:t>
      </w:r>
      <w:r w:rsidRPr="003C3574">
        <w:rPr>
          <w:rFonts w:cs="Times New Roman"/>
          <w:sz w:val="28"/>
          <w:szCs w:val="28"/>
          <w:lang w:val="en-US"/>
        </w:rPr>
        <w:t xml:space="preserve"> — </w:t>
      </w:r>
      <w:r w:rsidRPr="003C3574">
        <w:rPr>
          <w:rFonts w:cs="Times New Roman"/>
          <w:sz w:val="28"/>
          <w:szCs w:val="28"/>
        </w:rPr>
        <w:t>Хотелось</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кратко</w:t>
      </w:r>
      <w:r w:rsidRPr="003C3574">
        <w:rPr>
          <w:rFonts w:cs="Times New Roman"/>
          <w:sz w:val="28"/>
          <w:szCs w:val="28"/>
          <w:lang w:val="en-US"/>
        </w:rPr>
        <w:t xml:space="preserve"> </w:t>
      </w:r>
      <w:r w:rsidRPr="003C3574">
        <w:rPr>
          <w:rFonts w:cs="Times New Roman"/>
          <w:sz w:val="28"/>
          <w:szCs w:val="28"/>
        </w:rPr>
        <w:t>отметить</w:t>
      </w:r>
      <w:r w:rsidRPr="003C3574">
        <w:rPr>
          <w:rFonts w:cs="Times New Roman"/>
          <w:sz w:val="28"/>
          <w:szCs w:val="28"/>
          <w:lang w:val="en-US"/>
        </w:rPr>
        <w:t>…</w:t>
      </w:r>
    </w:p>
    <w:p w14:paraId="08EB98C0"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comment on the problem of…</w:t>
      </w:r>
      <w:r w:rsidRPr="003C3574">
        <w:rPr>
          <w:rFonts w:cs="Times New Roman"/>
          <w:sz w:val="28"/>
          <w:szCs w:val="28"/>
          <w:lang w:val="en-US"/>
        </w:rPr>
        <w:t xml:space="preserve"> — </w:t>
      </w:r>
      <w:r w:rsidRPr="003C3574">
        <w:rPr>
          <w:rFonts w:cs="Times New Roman"/>
          <w:sz w:val="28"/>
          <w:szCs w:val="28"/>
        </w:rPr>
        <w:t>Я</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хотел</w:t>
      </w:r>
      <w:r w:rsidRPr="003C3574">
        <w:rPr>
          <w:rFonts w:cs="Times New Roman"/>
          <w:sz w:val="28"/>
          <w:szCs w:val="28"/>
          <w:lang w:val="en-US"/>
        </w:rPr>
        <w:t> </w:t>
      </w:r>
      <w:r w:rsidRPr="003C3574">
        <w:rPr>
          <w:rFonts w:cs="Times New Roman"/>
          <w:sz w:val="28"/>
          <w:szCs w:val="28"/>
        </w:rPr>
        <w:t>прокомментировать</w:t>
      </w:r>
      <w:r w:rsidRPr="003C3574">
        <w:rPr>
          <w:rFonts w:cs="Times New Roman"/>
          <w:sz w:val="28"/>
          <w:szCs w:val="28"/>
          <w:lang w:val="en-US"/>
        </w:rPr>
        <w:t> </w:t>
      </w:r>
      <w:r w:rsidRPr="003C3574">
        <w:rPr>
          <w:rFonts w:cs="Times New Roman"/>
          <w:sz w:val="28"/>
          <w:szCs w:val="28"/>
        </w:rPr>
        <w:t>проблему</w:t>
      </w:r>
      <w:r w:rsidRPr="003C3574">
        <w:rPr>
          <w:rFonts w:cs="Times New Roman"/>
          <w:sz w:val="28"/>
          <w:szCs w:val="28"/>
          <w:lang w:val="en-US"/>
        </w:rPr>
        <w:t>…</w:t>
      </w:r>
    </w:p>
    <w:p w14:paraId="514FB5C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may be divided into several logically connected parts, which are</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может</w:t>
      </w:r>
      <w:r w:rsidRPr="003C3574">
        <w:rPr>
          <w:rFonts w:cs="Times New Roman"/>
          <w:sz w:val="28"/>
          <w:szCs w:val="28"/>
          <w:lang w:val="en-US"/>
        </w:rPr>
        <w:t xml:space="preserve"> </w:t>
      </w:r>
      <w:r w:rsidRPr="003C3574">
        <w:rPr>
          <w:rFonts w:cs="Times New Roman"/>
          <w:sz w:val="28"/>
          <w:szCs w:val="28"/>
        </w:rPr>
        <w:t>быть</w:t>
      </w:r>
      <w:r w:rsidRPr="003C3574">
        <w:rPr>
          <w:rFonts w:cs="Times New Roman"/>
          <w:sz w:val="28"/>
          <w:szCs w:val="28"/>
          <w:lang w:val="en-US"/>
        </w:rPr>
        <w:t xml:space="preserve"> </w:t>
      </w:r>
      <w:r w:rsidRPr="003C3574">
        <w:rPr>
          <w:rFonts w:cs="Times New Roman"/>
          <w:sz w:val="28"/>
          <w:szCs w:val="28"/>
        </w:rPr>
        <w:t>разделена</w:t>
      </w:r>
      <w:r w:rsidRPr="003C3574">
        <w:rPr>
          <w:rFonts w:cs="Times New Roman"/>
          <w:sz w:val="28"/>
          <w:szCs w:val="28"/>
          <w:lang w:val="en-US"/>
        </w:rPr>
        <w:t xml:space="preserve"> </w:t>
      </w:r>
      <w:r w:rsidRPr="003C3574">
        <w:rPr>
          <w:rFonts w:cs="Times New Roman"/>
          <w:sz w:val="28"/>
          <w:szCs w:val="28"/>
        </w:rPr>
        <w:t>на</w:t>
      </w:r>
      <w:r w:rsidRPr="003C3574">
        <w:rPr>
          <w:rFonts w:cs="Times New Roman"/>
          <w:sz w:val="28"/>
          <w:szCs w:val="28"/>
          <w:lang w:val="en-US"/>
        </w:rPr>
        <w:t xml:space="preserve"> </w:t>
      </w:r>
      <w:r w:rsidRPr="003C3574">
        <w:rPr>
          <w:rFonts w:cs="Times New Roman"/>
          <w:sz w:val="28"/>
          <w:szCs w:val="28"/>
        </w:rPr>
        <w:t>несколько</w:t>
      </w:r>
      <w:r w:rsidRPr="003C3574">
        <w:rPr>
          <w:rFonts w:cs="Times New Roman"/>
          <w:sz w:val="28"/>
          <w:szCs w:val="28"/>
          <w:lang w:val="en-US"/>
        </w:rPr>
        <w:t xml:space="preserve"> </w:t>
      </w:r>
      <w:r w:rsidRPr="003C3574">
        <w:rPr>
          <w:rFonts w:cs="Times New Roman"/>
          <w:sz w:val="28"/>
          <w:szCs w:val="28"/>
        </w:rPr>
        <w:t>логически</w:t>
      </w:r>
      <w:r w:rsidRPr="003C3574">
        <w:rPr>
          <w:rFonts w:cs="Times New Roman"/>
          <w:sz w:val="28"/>
          <w:szCs w:val="28"/>
          <w:lang w:val="en-US"/>
        </w:rPr>
        <w:t xml:space="preserve"> </w:t>
      </w:r>
      <w:r w:rsidRPr="003C3574">
        <w:rPr>
          <w:rFonts w:cs="Times New Roman"/>
          <w:sz w:val="28"/>
          <w:szCs w:val="28"/>
        </w:rPr>
        <w:t>взаимосвязанных</w:t>
      </w:r>
      <w:r w:rsidRPr="003C3574">
        <w:rPr>
          <w:rFonts w:cs="Times New Roman"/>
          <w:sz w:val="28"/>
          <w:szCs w:val="28"/>
          <w:lang w:val="en-US"/>
        </w:rPr>
        <w:t xml:space="preserve"> </w:t>
      </w:r>
      <w:r w:rsidRPr="003C3574">
        <w:rPr>
          <w:rFonts w:cs="Times New Roman"/>
          <w:sz w:val="28"/>
          <w:szCs w:val="28"/>
        </w:rPr>
        <w:t>частей</w:t>
      </w:r>
      <w:r w:rsidRPr="003C3574">
        <w:rPr>
          <w:rFonts w:cs="Times New Roman"/>
          <w:sz w:val="28"/>
          <w:szCs w:val="28"/>
          <w:lang w:val="en-US"/>
        </w:rPr>
        <w:t xml:space="preserve">, </w:t>
      </w:r>
      <w:r w:rsidRPr="003C3574">
        <w:rPr>
          <w:rFonts w:cs="Times New Roman"/>
          <w:sz w:val="28"/>
          <w:szCs w:val="28"/>
        </w:rPr>
        <w:t>таких</w:t>
      </w:r>
      <w:r w:rsidRPr="003C3574">
        <w:rPr>
          <w:rFonts w:cs="Times New Roman"/>
          <w:sz w:val="28"/>
          <w:szCs w:val="28"/>
          <w:lang w:val="en-US"/>
        </w:rPr>
        <w:t xml:space="preserve"> </w:t>
      </w:r>
      <w:r w:rsidRPr="003C3574">
        <w:rPr>
          <w:rFonts w:cs="Times New Roman"/>
          <w:sz w:val="28"/>
          <w:szCs w:val="28"/>
        </w:rPr>
        <w:t>как</w:t>
      </w:r>
      <w:r w:rsidRPr="003C3574">
        <w:rPr>
          <w:rFonts w:cs="Times New Roman"/>
          <w:sz w:val="28"/>
          <w:szCs w:val="28"/>
          <w:lang w:val="en-US"/>
        </w:rPr>
        <w:t>…</w:t>
      </w:r>
    </w:p>
    <w:p w14:paraId="79FE27DA" w14:textId="77777777" w:rsidR="00A64927" w:rsidRPr="003C3574" w:rsidRDefault="00384135">
      <w:pPr>
        <w:spacing w:line="360" w:lineRule="auto"/>
        <w:jc w:val="both"/>
        <w:rPr>
          <w:rFonts w:cs="Times New Roman"/>
          <w:sz w:val="28"/>
          <w:szCs w:val="28"/>
          <w:lang w:val="en-US"/>
        </w:rPr>
      </w:pPr>
      <w:r w:rsidRPr="003C3574">
        <w:rPr>
          <w:rFonts w:cs="Times New Roman"/>
          <w:b/>
          <w:bCs/>
          <w:i/>
          <w:iCs/>
          <w:sz w:val="28"/>
          <w:szCs w:val="28"/>
          <w:lang w:val="en-US"/>
        </w:rPr>
        <w:t xml:space="preserve">3. </w:t>
      </w:r>
      <w:r w:rsidRPr="003C3574">
        <w:rPr>
          <w:rFonts w:cs="Times New Roman"/>
          <w:bCs/>
          <w:i/>
          <w:iCs/>
          <w:sz w:val="28"/>
          <w:szCs w:val="28"/>
        </w:rPr>
        <w:t>Краткое</w:t>
      </w:r>
      <w:r w:rsidRPr="003C3574">
        <w:rPr>
          <w:rFonts w:cs="Times New Roman"/>
          <w:bCs/>
          <w:i/>
          <w:iCs/>
          <w:sz w:val="28"/>
          <w:szCs w:val="28"/>
          <w:lang w:val="en-US"/>
        </w:rPr>
        <w:t xml:space="preserve"> </w:t>
      </w:r>
      <w:r w:rsidRPr="003C3574">
        <w:rPr>
          <w:rFonts w:cs="Times New Roman"/>
          <w:bCs/>
          <w:i/>
          <w:iCs/>
          <w:sz w:val="28"/>
          <w:szCs w:val="28"/>
        </w:rPr>
        <w:t>содержание</w:t>
      </w:r>
      <w:r w:rsidRPr="003C3574">
        <w:rPr>
          <w:rFonts w:cs="Times New Roman"/>
          <w:bCs/>
          <w:i/>
          <w:iCs/>
          <w:sz w:val="28"/>
          <w:szCs w:val="28"/>
          <w:lang w:val="en-US"/>
        </w:rPr>
        <w:t>.</w:t>
      </w:r>
    </w:p>
    <w:p w14:paraId="264BC0B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beginning of the story the author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начале</w:t>
      </w:r>
      <w:r w:rsidRPr="003C3574">
        <w:rPr>
          <w:rFonts w:cs="Times New Roman"/>
          <w:sz w:val="28"/>
          <w:szCs w:val="28"/>
          <w:lang w:val="en-US"/>
        </w:rPr>
        <w:t xml:space="preserve"> </w:t>
      </w:r>
      <w:r w:rsidRPr="003C3574">
        <w:rPr>
          <w:rFonts w:cs="Times New Roman"/>
          <w:sz w:val="28"/>
          <w:szCs w:val="28"/>
        </w:rPr>
        <w:t>истории</w:t>
      </w:r>
      <w:r w:rsidRPr="003C3574">
        <w:rPr>
          <w:rFonts w:cs="Times New Roman"/>
          <w:sz w:val="28"/>
          <w:szCs w:val="28"/>
          <w:lang w:val="en-US"/>
        </w:rPr>
        <w:t xml:space="preserve"> </w:t>
      </w:r>
      <w:r w:rsidRPr="003C3574">
        <w:rPr>
          <w:rFonts w:cs="Times New Roman"/>
          <w:sz w:val="28"/>
          <w:szCs w:val="28"/>
        </w:rPr>
        <w:t>автор</w:t>
      </w:r>
    </w:p>
    <w:p w14:paraId="432E1E40"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describes —  </w:t>
      </w:r>
      <w:r w:rsidRPr="003C3574">
        <w:rPr>
          <w:rFonts w:cs="Times New Roman"/>
          <w:sz w:val="28"/>
          <w:szCs w:val="28"/>
        </w:rPr>
        <w:t>описывает</w:t>
      </w:r>
    </w:p>
    <w:p w14:paraId="5B4B664C"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depicts — </w:t>
      </w:r>
      <w:r w:rsidRPr="003C3574">
        <w:rPr>
          <w:rFonts w:cs="Times New Roman"/>
          <w:sz w:val="28"/>
          <w:szCs w:val="28"/>
        </w:rPr>
        <w:t>изображает</w:t>
      </w:r>
    </w:p>
    <w:p w14:paraId="76A064C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touches upon — </w:t>
      </w:r>
      <w:r w:rsidRPr="003C3574">
        <w:rPr>
          <w:rFonts w:cs="Times New Roman"/>
          <w:sz w:val="28"/>
          <w:szCs w:val="28"/>
        </w:rPr>
        <w:t>затрагивает</w:t>
      </w:r>
    </w:p>
    <w:p w14:paraId="0246E0BE"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explains — </w:t>
      </w:r>
      <w:r w:rsidRPr="003C3574">
        <w:rPr>
          <w:rFonts w:cs="Times New Roman"/>
          <w:sz w:val="28"/>
          <w:szCs w:val="28"/>
        </w:rPr>
        <w:t>объясняет</w:t>
      </w:r>
    </w:p>
    <w:p w14:paraId="7428803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introduces — </w:t>
      </w:r>
      <w:r w:rsidRPr="003C3574">
        <w:rPr>
          <w:rFonts w:cs="Times New Roman"/>
          <w:sz w:val="28"/>
          <w:szCs w:val="28"/>
        </w:rPr>
        <w:t>знакомит</w:t>
      </w:r>
    </w:p>
    <w:p w14:paraId="50CB7162"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mentions — </w:t>
      </w:r>
      <w:r w:rsidRPr="003C3574">
        <w:rPr>
          <w:rFonts w:cs="Times New Roman"/>
          <w:sz w:val="28"/>
          <w:szCs w:val="28"/>
        </w:rPr>
        <w:t>упоминает</w:t>
      </w:r>
    </w:p>
    <w:p w14:paraId="27C99E6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recalls</w:t>
      </w:r>
      <w:r w:rsidRPr="003C3574">
        <w:rPr>
          <w:rFonts w:cs="Times New Roman"/>
          <w:sz w:val="28"/>
          <w:szCs w:val="28"/>
        </w:rPr>
        <w:t xml:space="preserve"> -вспоминает</w:t>
      </w:r>
    </w:p>
    <w:p w14:paraId="7CCDF10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rPr>
        <w:t>makes a few critical remarks on — делает несколько критических замечаний о</w:t>
      </w:r>
    </w:p>
    <w:p w14:paraId="03A3F10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 xml:space="preserve">The article begins (opens) with a (the) </w:t>
      </w:r>
    </w:p>
    <w:p w14:paraId="4361A96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b/>
          <w:bCs/>
          <w:sz w:val="28"/>
          <w:szCs w:val="28"/>
          <w:lang w:val="en-US"/>
        </w:rPr>
        <w:lastRenderedPageBreak/>
        <w:t xml:space="preserve">description of — </w:t>
      </w:r>
      <w:r w:rsidRPr="003C3574">
        <w:rPr>
          <w:rFonts w:cs="Times New Roman"/>
          <w:sz w:val="28"/>
          <w:szCs w:val="28"/>
        </w:rPr>
        <w:t>описанием</w:t>
      </w:r>
    </w:p>
    <w:p w14:paraId="14ABA4F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statement — </w:t>
      </w:r>
      <w:r w:rsidRPr="003C3574">
        <w:rPr>
          <w:rFonts w:cs="Times New Roman"/>
          <w:sz w:val="28"/>
          <w:szCs w:val="28"/>
        </w:rPr>
        <w:t>заявлением</w:t>
      </w:r>
    </w:p>
    <w:p w14:paraId="17E35598"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introduction of — </w:t>
      </w:r>
      <w:r w:rsidRPr="003C3574">
        <w:rPr>
          <w:rFonts w:cs="Times New Roman"/>
          <w:sz w:val="28"/>
          <w:szCs w:val="28"/>
        </w:rPr>
        <w:t>представлением</w:t>
      </w:r>
    </w:p>
    <w:p w14:paraId="075769D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mention of — </w:t>
      </w:r>
      <w:r w:rsidRPr="003C3574">
        <w:rPr>
          <w:rFonts w:cs="Times New Roman"/>
          <w:sz w:val="28"/>
          <w:szCs w:val="28"/>
        </w:rPr>
        <w:t>упоминанием</w:t>
      </w:r>
    </w:p>
    <w:p w14:paraId="3F84D4E5" w14:textId="77777777" w:rsidR="00A64927" w:rsidRPr="003C3574" w:rsidRDefault="00384135">
      <w:pPr>
        <w:numPr>
          <w:ilvl w:val="0"/>
          <w:numId w:val="18"/>
        </w:numPr>
        <w:spacing w:line="360" w:lineRule="auto"/>
        <w:contextualSpacing/>
        <w:jc w:val="both"/>
        <w:rPr>
          <w:rFonts w:cs="Times New Roman"/>
          <w:sz w:val="28"/>
          <w:szCs w:val="28"/>
          <w:lang w:val="en-US"/>
        </w:rPr>
      </w:pPr>
      <w:r w:rsidRPr="003C3574">
        <w:rPr>
          <w:rFonts w:cs="Times New Roman"/>
          <w:sz w:val="28"/>
          <w:szCs w:val="28"/>
          <w:lang w:val="en-US"/>
        </w:rPr>
        <w:t xml:space="preserve">the analysis of a summary of — </w:t>
      </w:r>
      <w:r w:rsidRPr="003C3574">
        <w:rPr>
          <w:rFonts w:cs="Times New Roman"/>
          <w:sz w:val="28"/>
          <w:szCs w:val="28"/>
        </w:rPr>
        <w:t>кратким</w:t>
      </w:r>
      <w:r w:rsidRPr="003C3574">
        <w:rPr>
          <w:rFonts w:cs="Times New Roman"/>
          <w:sz w:val="28"/>
          <w:szCs w:val="28"/>
          <w:lang w:val="en-US"/>
        </w:rPr>
        <w:t xml:space="preserve"> </w:t>
      </w:r>
      <w:r w:rsidRPr="003C3574">
        <w:rPr>
          <w:rFonts w:cs="Times New Roman"/>
          <w:sz w:val="28"/>
          <w:szCs w:val="28"/>
        </w:rPr>
        <w:t>анализом</w:t>
      </w:r>
    </w:p>
    <w:p w14:paraId="65E822F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characterization of — </w:t>
      </w:r>
      <w:r w:rsidRPr="003C3574">
        <w:rPr>
          <w:rFonts w:cs="Times New Roman"/>
          <w:sz w:val="28"/>
          <w:szCs w:val="28"/>
        </w:rPr>
        <w:t>характеристикой</w:t>
      </w:r>
    </w:p>
    <w:p w14:paraId="15924C6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opinion of — </w:t>
      </w:r>
      <w:r w:rsidRPr="003C3574">
        <w:rPr>
          <w:rFonts w:cs="Times New Roman"/>
          <w:sz w:val="28"/>
          <w:szCs w:val="28"/>
        </w:rPr>
        <w:t>мнением</w:t>
      </w:r>
      <w:r w:rsidRPr="003C3574">
        <w:rPr>
          <w:rFonts w:cs="Times New Roman"/>
          <w:sz w:val="28"/>
          <w:szCs w:val="28"/>
          <w:lang w:val="en-US"/>
        </w:rPr>
        <w:t xml:space="preserve"> </w:t>
      </w:r>
      <w:r w:rsidRPr="003C3574">
        <w:rPr>
          <w:rFonts w:cs="Times New Roman"/>
          <w:sz w:val="28"/>
          <w:szCs w:val="28"/>
        </w:rPr>
        <w:t>автора</w:t>
      </w:r>
    </w:p>
    <w:p w14:paraId="2889C9C3"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recollections of — </w:t>
      </w:r>
      <w:r w:rsidRPr="003C3574">
        <w:rPr>
          <w:rFonts w:cs="Times New Roman"/>
          <w:sz w:val="28"/>
          <w:szCs w:val="28"/>
        </w:rPr>
        <w:t>воспоминанием</w:t>
      </w:r>
      <w:r w:rsidRPr="003C3574">
        <w:rPr>
          <w:rFonts w:cs="Times New Roman"/>
          <w:sz w:val="28"/>
          <w:szCs w:val="28"/>
          <w:lang w:val="en-US"/>
        </w:rPr>
        <w:t xml:space="preserve"> </w:t>
      </w:r>
      <w:r w:rsidRPr="003C3574">
        <w:rPr>
          <w:rFonts w:cs="Times New Roman"/>
          <w:sz w:val="28"/>
          <w:szCs w:val="28"/>
        </w:rPr>
        <w:t>автора</w:t>
      </w:r>
    </w:p>
    <w:p w14:paraId="490DF61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enumeration of — </w:t>
      </w:r>
      <w:r w:rsidRPr="003C3574">
        <w:rPr>
          <w:rFonts w:cs="Times New Roman"/>
          <w:sz w:val="28"/>
          <w:szCs w:val="28"/>
        </w:rPr>
        <w:t>перечнем</w:t>
      </w:r>
    </w:p>
    <w:p w14:paraId="37A779D2"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In conclusion the author</w:t>
      </w:r>
    </w:p>
    <w:p w14:paraId="2EF94B7A"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dwells on — останавливается на</w:t>
      </w:r>
    </w:p>
    <w:p w14:paraId="2CD14729"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points out — указывает на то</w:t>
      </w:r>
    </w:p>
    <w:p w14:paraId="73A3C07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generalizes — обобщает</w:t>
      </w:r>
    </w:p>
    <w:p w14:paraId="6C1A930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reveals — показывает</w:t>
      </w:r>
    </w:p>
    <w:p w14:paraId="5286733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exposes — показывает</w:t>
      </w:r>
    </w:p>
    <w:p w14:paraId="0AFDF2F3"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lang w:val="en-US"/>
        </w:rPr>
        <w:t>accuses/blames –</w:t>
      </w:r>
      <w:r w:rsidRPr="003C3574">
        <w:rPr>
          <w:rFonts w:cs="Times New Roman"/>
          <w:sz w:val="28"/>
          <w:szCs w:val="28"/>
        </w:rPr>
        <w:t xml:space="preserve"> обвиняет</w:t>
      </w:r>
    </w:p>
    <w:p w14:paraId="4B5E0714" w14:textId="77777777" w:rsidR="00A64927" w:rsidRPr="003C3574" w:rsidRDefault="00384135">
      <w:pPr>
        <w:numPr>
          <w:ilvl w:val="0"/>
          <w:numId w:val="19"/>
        </w:numPr>
        <w:spacing w:line="360" w:lineRule="auto"/>
        <w:contextualSpacing/>
        <w:jc w:val="both"/>
        <w:rPr>
          <w:rFonts w:cs="Times New Roman"/>
          <w:sz w:val="28"/>
          <w:szCs w:val="28"/>
          <w:lang w:val="en-US"/>
        </w:rPr>
      </w:pPr>
      <w:r w:rsidRPr="003C3574">
        <w:rPr>
          <w:rFonts w:cs="Times New Roman"/>
          <w:sz w:val="28"/>
          <w:szCs w:val="28"/>
          <w:lang w:val="en-US"/>
        </w:rPr>
        <w:t xml:space="preserve">gives a summary of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обзор</w:t>
      </w:r>
    </w:p>
    <w:p w14:paraId="714269F2" w14:textId="77777777" w:rsidR="00A64927" w:rsidRPr="003C3574" w:rsidRDefault="00384135">
      <w:pPr>
        <w:spacing w:line="360" w:lineRule="auto"/>
        <w:jc w:val="both"/>
        <w:rPr>
          <w:rFonts w:cs="Times New Roman"/>
          <w:sz w:val="28"/>
          <w:szCs w:val="28"/>
        </w:rPr>
      </w:pPr>
      <w:r w:rsidRPr="003C3574">
        <w:rPr>
          <w:rFonts w:cs="Times New Roman"/>
          <w:b/>
          <w:bCs/>
          <w:i/>
          <w:iCs/>
          <w:sz w:val="28"/>
          <w:szCs w:val="28"/>
        </w:rPr>
        <w:t>4</w:t>
      </w:r>
      <w:r w:rsidRPr="003C3574">
        <w:rPr>
          <w:rFonts w:cs="Times New Roman"/>
          <w:bCs/>
          <w:i/>
          <w:iCs/>
          <w:sz w:val="28"/>
          <w:szCs w:val="28"/>
        </w:rPr>
        <w:t>. Отношение автора к отдельным моментам.</w:t>
      </w:r>
    </w:p>
    <w:p w14:paraId="1BE7676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gives full coverage to…</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полностью</w:t>
      </w:r>
      <w:r w:rsidRPr="003C3574">
        <w:rPr>
          <w:rFonts w:cs="Times New Roman"/>
          <w:sz w:val="28"/>
          <w:szCs w:val="28"/>
          <w:lang w:val="en-US"/>
        </w:rPr>
        <w:t xml:space="preserve"> </w:t>
      </w:r>
      <w:r w:rsidRPr="003C3574">
        <w:rPr>
          <w:rFonts w:cs="Times New Roman"/>
          <w:sz w:val="28"/>
          <w:szCs w:val="28"/>
        </w:rPr>
        <w:t>охватывает</w:t>
      </w:r>
      <w:r w:rsidRPr="003C3574">
        <w:rPr>
          <w:rFonts w:cs="Times New Roman"/>
          <w:sz w:val="28"/>
          <w:szCs w:val="28"/>
          <w:lang w:val="en-US"/>
        </w:rPr>
        <w:t>…</w:t>
      </w:r>
    </w:p>
    <w:p w14:paraId="1776588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outlines…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описывает</w:t>
      </w:r>
    </w:p>
    <w:p w14:paraId="322FB7F2"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contains the following facts…/ describes in details…</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содержит</w:t>
      </w:r>
      <w:r w:rsidRPr="003C3574">
        <w:rPr>
          <w:rFonts w:cs="Times New Roman"/>
          <w:sz w:val="28"/>
          <w:szCs w:val="28"/>
          <w:lang w:val="en-US"/>
        </w:rPr>
        <w:t xml:space="preserve"> </w:t>
      </w:r>
      <w:r w:rsidRPr="003C3574">
        <w:rPr>
          <w:rFonts w:cs="Times New Roman"/>
          <w:sz w:val="28"/>
          <w:szCs w:val="28"/>
        </w:rPr>
        <w:t>следующие</w:t>
      </w:r>
      <w:r w:rsidRPr="003C3574">
        <w:rPr>
          <w:rFonts w:cs="Times New Roman"/>
          <w:sz w:val="28"/>
          <w:szCs w:val="28"/>
          <w:lang w:val="en-US"/>
        </w:rPr>
        <w:t xml:space="preserve"> </w:t>
      </w:r>
      <w:r w:rsidRPr="003C3574">
        <w:rPr>
          <w:rFonts w:cs="Times New Roman"/>
          <w:sz w:val="28"/>
          <w:szCs w:val="28"/>
        </w:rPr>
        <w:t>факты</w:t>
      </w:r>
      <w:r w:rsidRPr="003C3574">
        <w:rPr>
          <w:rFonts w:cs="Times New Roman"/>
          <w:sz w:val="28"/>
          <w:szCs w:val="28"/>
          <w:lang w:val="en-US"/>
        </w:rPr>
        <w:t xml:space="preserve"> …. / </w:t>
      </w:r>
      <w:r w:rsidRPr="003C3574">
        <w:rPr>
          <w:rFonts w:cs="Times New Roman"/>
          <w:sz w:val="28"/>
          <w:szCs w:val="28"/>
        </w:rPr>
        <w:t>подробно</w:t>
      </w:r>
      <w:r w:rsidRPr="003C3574">
        <w:rPr>
          <w:rFonts w:cs="Times New Roman"/>
          <w:sz w:val="28"/>
          <w:szCs w:val="28"/>
          <w:lang w:val="en-US"/>
        </w:rPr>
        <w:t xml:space="preserve"> </w:t>
      </w:r>
      <w:r w:rsidRPr="003C3574">
        <w:rPr>
          <w:rFonts w:cs="Times New Roman"/>
          <w:sz w:val="28"/>
          <w:szCs w:val="28"/>
        </w:rPr>
        <w:t>описывает</w:t>
      </w:r>
    </w:p>
    <w:p w14:paraId="6BB08485"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 author starts with the statement of the problem and then logically passes over to its possible solutions.  </w:t>
      </w:r>
      <w:r w:rsidRPr="003C3574">
        <w:rPr>
          <w:rFonts w:cs="Times New Roman"/>
          <w:sz w:val="28"/>
          <w:szCs w:val="28"/>
        </w:rPr>
        <w:t>- Автор начинает с постановки задачи, а затем логически переходит к ее возможным решениям.</w:t>
      </w:r>
    </w:p>
    <w:p w14:paraId="6DD8D8B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asserts that…</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утверждает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32FE4AE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resorts to … to underline…</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прибегает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 </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w:t>
      </w:r>
    </w:p>
    <w:p w14:paraId="608D68B2" w14:textId="77777777" w:rsidR="00A64927" w:rsidRPr="003C3574" w:rsidRDefault="00384135">
      <w:pPr>
        <w:spacing w:line="360" w:lineRule="auto"/>
        <w:jc w:val="both"/>
        <w:rPr>
          <w:rFonts w:cs="Times New Roman"/>
          <w:sz w:val="28"/>
          <w:szCs w:val="28"/>
        </w:rPr>
      </w:pPr>
      <w:r w:rsidRPr="003C3574">
        <w:rPr>
          <w:rFonts w:cs="Times New Roman"/>
          <w:b/>
          <w:bCs/>
          <w:sz w:val="28"/>
          <w:szCs w:val="28"/>
        </w:rPr>
        <w:lastRenderedPageBreak/>
        <w:t>Let me give an example…</w:t>
      </w:r>
      <w:r w:rsidRPr="003C3574">
        <w:rPr>
          <w:rFonts w:cs="Times New Roman"/>
          <w:sz w:val="28"/>
          <w:szCs w:val="28"/>
        </w:rPr>
        <w:t xml:space="preserve"> — Позвольте мне привести пример …</w:t>
      </w:r>
    </w:p>
    <w:p w14:paraId="2BF66582"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5. Вывод автора.</w:t>
      </w:r>
    </w:p>
    <w:p w14:paraId="26A0F4D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conclusion the author says / makes it clear that…/ gives a warning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 </w:t>
      </w:r>
      <w:r w:rsidRPr="003C3574">
        <w:rPr>
          <w:rFonts w:cs="Times New Roman"/>
          <w:sz w:val="28"/>
          <w:szCs w:val="28"/>
        </w:rPr>
        <w:t>проясняет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предупреждение</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07DD699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end of the story the author sums it all up by saying …</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конце</w:t>
      </w:r>
      <w:r w:rsidRPr="003C3574">
        <w:rPr>
          <w:rFonts w:cs="Times New Roman"/>
          <w:sz w:val="28"/>
          <w:szCs w:val="28"/>
          <w:lang w:val="en-US"/>
        </w:rPr>
        <w:t xml:space="preserve"> </w:t>
      </w:r>
      <w:r w:rsidRPr="003C3574">
        <w:rPr>
          <w:rFonts w:cs="Times New Roman"/>
          <w:sz w:val="28"/>
          <w:szCs w:val="28"/>
        </w:rPr>
        <w:t>рассказа</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подводит</w:t>
      </w:r>
      <w:r w:rsidRPr="003C3574">
        <w:rPr>
          <w:rFonts w:cs="Times New Roman"/>
          <w:sz w:val="28"/>
          <w:szCs w:val="28"/>
          <w:lang w:val="en-US"/>
        </w:rPr>
        <w:t xml:space="preserve"> </w:t>
      </w:r>
      <w:r w:rsidRPr="003C3574">
        <w:rPr>
          <w:rFonts w:cs="Times New Roman"/>
          <w:sz w:val="28"/>
          <w:szCs w:val="28"/>
        </w:rPr>
        <w:t>итог</w:t>
      </w:r>
      <w:r w:rsidRPr="003C3574">
        <w:rPr>
          <w:rFonts w:cs="Times New Roman"/>
          <w:sz w:val="28"/>
          <w:szCs w:val="28"/>
          <w:lang w:val="en-US"/>
        </w:rPr>
        <w:t xml:space="preserve"> </w:t>
      </w:r>
      <w:r w:rsidRPr="003C3574">
        <w:rPr>
          <w:rFonts w:cs="Times New Roman"/>
          <w:sz w:val="28"/>
          <w:szCs w:val="28"/>
        </w:rPr>
        <w:t>всего</w:t>
      </w:r>
      <w:r w:rsidRPr="003C3574">
        <w:rPr>
          <w:rFonts w:cs="Times New Roman"/>
          <w:sz w:val="28"/>
          <w:szCs w:val="28"/>
          <w:lang w:val="en-US"/>
        </w:rPr>
        <w:t xml:space="preserve"> </w:t>
      </w:r>
      <w:r w:rsidRPr="003C3574">
        <w:rPr>
          <w:rFonts w:cs="Times New Roman"/>
          <w:sz w:val="28"/>
          <w:szCs w:val="28"/>
        </w:rPr>
        <w:t>этого</w:t>
      </w:r>
      <w:r w:rsidRPr="003C3574">
        <w:rPr>
          <w:rFonts w:cs="Times New Roman"/>
          <w:sz w:val="28"/>
          <w:szCs w:val="28"/>
          <w:lang w:val="en-US"/>
        </w:rPr>
        <w:t xml:space="preserve">, </w:t>
      </w:r>
      <w:r w:rsidRPr="003C3574">
        <w:rPr>
          <w:rFonts w:cs="Times New Roman"/>
          <w:sz w:val="28"/>
          <w:szCs w:val="28"/>
        </w:rPr>
        <w:t>говоря</w:t>
      </w:r>
      <w:r w:rsidRPr="003C3574">
        <w:rPr>
          <w:rFonts w:cs="Times New Roman"/>
          <w:sz w:val="28"/>
          <w:szCs w:val="28"/>
          <w:lang w:val="en-US"/>
        </w:rPr>
        <w:t xml:space="preserve"> …</w:t>
      </w:r>
    </w:p>
    <w:p w14:paraId="5428BA5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concludes by saying that.../ draws a conclusion that / comes to the conclusion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делает</w:t>
      </w:r>
      <w:r w:rsidRPr="003C3574">
        <w:rPr>
          <w:rFonts w:cs="Times New Roman"/>
          <w:sz w:val="28"/>
          <w:szCs w:val="28"/>
          <w:lang w:val="en-US"/>
        </w:rPr>
        <w:t xml:space="preserve"> </w:t>
      </w:r>
      <w:r w:rsidRPr="003C3574">
        <w:rPr>
          <w:rFonts w:cs="Times New Roman"/>
          <w:sz w:val="28"/>
          <w:szCs w:val="28"/>
        </w:rPr>
        <w:t>вывод</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приходит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w:t>
      </w:r>
      <w:r w:rsidRPr="003C3574">
        <w:rPr>
          <w:rFonts w:cs="Times New Roman"/>
          <w:sz w:val="28"/>
          <w:szCs w:val="28"/>
        </w:rPr>
        <w:t>выводу</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w:t>
      </w:r>
    </w:p>
    <w:p w14:paraId="3982934C"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6. Выразительные средства.</w:t>
      </w:r>
    </w:p>
    <w:p w14:paraId="61599AB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 To emphasize … the author uses… -</w:t>
      </w:r>
      <w:r w:rsidRPr="003C3574">
        <w:rPr>
          <w:rFonts w:cs="Times New Roman"/>
          <w:sz w:val="28"/>
          <w:szCs w:val="28"/>
        </w:rPr>
        <w:t xml:space="preserve"> Чтобы акцентировать внимание … автор использует</w:t>
      </w:r>
    </w:p>
    <w:p w14:paraId="4590F24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underline … the author uses…</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использует</w:t>
      </w:r>
    </w:p>
    <w:p w14:paraId="64AACC61"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stress…</w:t>
      </w:r>
      <w:r w:rsidRPr="003C3574">
        <w:rPr>
          <w:rFonts w:cs="Times New Roman"/>
          <w:sz w:val="28"/>
          <w:szCs w:val="28"/>
          <w:lang w:val="en-US"/>
        </w:rPr>
        <w:t xml:space="preserve"> — </w:t>
      </w:r>
      <w:r w:rsidRPr="003C3574">
        <w:rPr>
          <w:rFonts w:cs="Times New Roman"/>
          <w:sz w:val="28"/>
          <w:szCs w:val="28"/>
        </w:rPr>
        <w:t>Усиливая</w:t>
      </w:r>
      <w:r w:rsidRPr="003C3574">
        <w:rPr>
          <w:rFonts w:cs="Times New Roman"/>
          <w:sz w:val="28"/>
          <w:szCs w:val="28"/>
          <w:lang w:val="en-US"/>
        </w:rPr>
        <w:t>…</w:t>
      </w:r>
    </w:p>
    <w:p w14:paraId="076F8F7E" w14:textId="77777777" w:rsidR="00A64927" w:rsidRPr="003C3574" w:rsidRDefault="00384135">
      <w:pPr>
        <w:spacing w:line="360" w:lineRule="auto"/>
        <w:jc w:val="both"/>
        <w:rPr>
          <w:rFonts w:cs="Times New Roman"/>
          <w:sz w:val="28"/>
          <w:szCs w:val="28"/>
          <w:lang w:val="en-US"/>
        </w:rPr>
      </w:pPr>
      <w:r w:rsidRPr="003C3574">
        <w:rPr>
          <w:rFonts w:cs="Times New Roman"/>
          <w:bCs/>
          <w:i/>
          <w:iCs/>
          <w:sz w:val="28"/>
          <w:szCs w:val="28"/>
          <w:lang w:val="en-US"/>
        </w:rPr>
        <w:t xml:space="preserve">7. </w:t>
      </w:r>
      <w:r w:rsidRPr="003C3574">
        <w:rPr>
          <w:rFonts w:cs="Times New Roman"/>
          <w:bCs/>
          <w:i/>
          <w:iCs/>
          <w:sz w:val="28"/>
          <w:szCs w:val="28"/>
        </w:rPr>
        <w:t>Вывод</w:t>
      </w:r>
      <w:r w:rsidRPr="003C3574">
        <w:rPr>
          <w:rFonts w:cs="Times New Roman"/>
          <w:bCs/>
          <w:i/>
          <w:iCs/>
          <w:sz w:val="28"/>
          <w:szCs w:val="28"/>
          <w:lang w:val="en-US"/>
        </w:rPr>
        <w:t>. </w:t>
      </w:r>
    </w:p>
    <w:p w14:paraId="5DE0779D"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Taking into consideration the fact that</w:t>
      </w:r>
      <w:r w:rsidRPr="003C3574">
        <w:rPr>
          <w:rFonts w:cs="Times New Roman"/>
          <w:sz w:val="28"/>
          <w:szCs w:val="28"/>
          <w:lang w:val="en-US"/>
        </w:rPr>
        <w:t xml:space="preserve"> — </w:t>
      </w:r>
      <w:r w:rsidRPr="003C3574">
        <w:rPr>
          <w:rFonts w:cs="Times New Roman"/>
          <w:sz w:val="28"/>
          <w:szCs w:val="28"/>
        </w:rPr>
        <w:t>Принимая</w:t>
      </w:r>
      <w:r w:rsidRPr="003C3574">
        <w:rPr>
          <w:rFonts w:cs="Times New Roman"/>
          <w:sz w:val="28"/>
          <w:szCs w:val="28"/>
          <w:lang w:val="en-US"/>
        </w:rPr>
        <w:t xml:space="preserve"> </w:t>
      </w:r>
      <w:r w:rsidRPr="003C3574">
        <w:rPr>
          <w:rFonts w:cs="Times New Roman"/>
          <w:sz w:val="28"/>
          <w:szCs w:val="28"/>
        </w:rPr>
        <w:t>во</w:t>
      </w:r>
      <w:r w:rsidRPr="003C3574">
        <w:rPr>
          <w:rFonts w:cs="Times New Roman"/>
          <w:sz w:val="28"/>
          <w:szCs w:val="28"/>
          <w:lang w:val="en-US"/>
        </w:rPr>
        <w:t xml:space="preserve"> </w:t>
      </w:r>
      <w:r w:rsidRPr="003C3574">
        <w:rPr>
          <w:rFonts w:cs="Times New Roman"/>
          <w:sz w:val="28"/>
          <w:szCs w:val="28"/>
        </w:rPr>
        <w:t>внимание</w:t>
      </w:r>
      <w:r w:rsidRPr="003C3574">
        <w:rPr>
          <w:rFonts w:cs="Times New Roman"/>
          <w:sz w:val="28"/>
          <w:szCs w:val="28"/>
          <w:lang w:val="en-US"/>
        </w:rPr>
        <w:t xml:space="preserve"> </w:t>
      </w:r>
      <w:r w:rsidRPr="003C3574">
        <w:rPr>
          <w:rFonts w:cs="Times New Roman"/>
          <w:sz w:val="28"/>
          <w:szCs w:val="28"/>
        </w:rPr>
        <w:t>тот</w:t>
      </w:r>
      <w:r w:rsidRPr="003C3574">
        <w:rPr>
          <w:rFonts w:cs="Times New Roman"/>
          <w:sz w:val="28"/>
          <w:szCs w:val="28"/>
          <w:lang w:val="en-US"/>
        </w:rPr>
        <w:t xml:space="preserve"> </w:t>
      </w:r>
      <w:r w:rsidRPr="003C3574">
        <w:rPr>
          <w:rFonts w:cs="Times New Roman"/>
          <w:sz w:val="28"/>
          <w:szCs w:val="28"/>
        </w:rPr>
        <w:t>факт</w:t>
      </w:r>
      <w:r w:rsidRPr="003C3574">
        <w:rPr>
          <w:rFonts w:cs="Times New Roman"/>
          <w:sz w:val="28"/>
          <w:szCs w:val="28"/>
          <w:lang w:val="en-US"/>
        </w:rPr>
        <w:t xml:space="preserve">, </w:t>
      </w:r>
      <w:r w:rsidRPr="003C3574">
        <w:rPr>
          <w:rFonts w:cs="Times New Roman"/>
          <w:sz w:val="28"/>
          <w:szCs w:val="28"/>
        </w:rPr>
        <w:t>что</w:t>
      </w:r>
    </w:p>
    <w:p w14:paraId="0759ADA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message of the article/text is that /The main idea of the article is</w:t>
      </w:r>
      <w:r w:rsidRPr="003C3574">
        <w:rPr>
          <w:rFonts w:cs="Times New Roman"/>
          <w:sz w:val="28"/>
          <w:szCs w:val="28"/>
          <w:lang w:val="en-US"/>
        </w:rPr>
        <w:t xml:space="preserve"> — </w:t>
      </w:r>
      <w:r w:rsidRPr="003C3574">
        <w:rPr>
          <w:rFonts w:cs="Times New Roman"/>
          <w:sz w:val="28"/>
          <w:szCs w:val="28"/>
        </w:rPr>
        <w:t>Основная</w:t>
      </w:r>
      <w:r w:rsidRPr="003C3574">
        <w:rPr>
          <w:rFonts w:cs="Times New Roman"/>
          <w:sz w:val="28"/>
          <w:szCs w:val="28"/>
          <w:lang w:val="en-US"/>
        </w:rPr>
        <w:t xml:space="preserve"> </w:t>
      </w:r>
      <w:r w:rsidRPr="003C3574">
        <w:rPr>
          <w:rFonts w:cs="Times New Roman"/>
          <w:sz w:val="28"/>
          <w:szCs w:val="28"/>
        </w:rPr>
        <w:t>идея</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1666F36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addition… / Furthermore…</w:t>
      </w:r>
      <w:r w:rsidRPr="003C3574">
        <w:rPr>
          <w:rFonts w:cs="Times New Roman"/>
          <w:sz w:val="28"/>
          <w:szCs w:val="28"/>
          <w:lang w:val="en-US"/>
        </w:rPr>
        <w:t xml:space="preserve"> — </w:t>
      </w:r>
      <w:r w:rsidRPr="003C3574">
        <w:rPr>
          <w:rFonts w:cs="Times New Roman"/>
          <w:sz w:val="28"/>
          <w:szCs w:val="28"/>
        </w:rPr>
        <w:t>Кроме</w:t>
      </w:r>
      <w:r w:rsidRPr="003C3574">
        <w:rPr>
          <w:rFonts w:cs="Times New Roman"/>
          <w:sz w:val="28"/>
          <w:szCs w:val="28"/>
          <w:lang w:val="en-US"/>
        </w:rPr>
        <w:t xml:space="preserve"> </w:t>
      </w:r>
      <w:r w:rsidRPr="003C3574">
        <w:rPr>
          <w:rFonts w:cs="Times New Roman"/>
          <w:sz w:val="28"/>
          <w:szCs w:val="28"/>
        </w:rPr>
        <w:t>того</w:t>
      </w:r>
    </w:p>
    <w:p w14:paraId="069457D7"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On the one hand…, on the other hand</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одной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другой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w:t>
      </w:r>
    </w:p>
    <w:p w14:paraId="03FA8709"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Back to our main topic… -</w:t>
      </w:r>
      <w:r w:rsidRPr="003C3574">
        <w:rPr>
          <w:rFonts w:cs="Times New Roman"/>
          <w:sz w:val="28"/>
          <w:szCs w:val="28"/>
        </w:rPr>
        <w:t> Вернемся к нашей основной теме</w:t>
      </w:r>
    </w:p>
    <w:p w14:paraId="3D1B1306"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To come back to what I was saying… -</w:t>
      </w:r>
      <w:r w:rsidRPr="003C3574">
        <w:rPr>
          <w:rFonts w:cs="Times New Roman"/>
          <w:sz w:val="28"/>
          <w:szCs w:val="28"/>
        </w:rPr>
        <w:t> Чтобы вернуться к тому, что я говорил</w:t>
      </w:r>
    </w:p>
    <w:p w14:paraId="52B5B43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In conclusion I’d like to</w:t>
      </w:r>
      <w:r w:rsidRPr="003C3574">
        <w:rPr>
          <w:rFonts w:cs="Times New Roman"/>
          <w:sz w:val="28"/>
          <w:szCs w:val="28"/>
        </w:rPr>
        <w:t>… — В заключение я хотел бы …</w:t>
      </w:r>
    </w:p>
    <w:p w14:paraId="1FCF25BB"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From my point of view</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моей</w:t>
      </w:r>
      <w:r w:rsidRPr="003C3574">
        <w:rPr>
          <w:rFonts w:cs="Times New Roman"/>
          <w:sz w:val="28"/>
          <w:szCs w:val="28"/>
          <w:lang w:val="en-US"/>
        </w:rPr>
        <w:t xml:space="preserve"> </w:t>
      </w:r>
      <w:r w:rsidRPr="003C3574">
        <w:rPr>
          <w:rFonts w:cs="Times New Roman"/>
          <w:sz w:val="28"/>
          <w:szCs w:val="28"/>
        </w:rPr>
        <w:t>точки</w:t>
      </w:r>
      <w:r w:rsidRPr="003C3574">
        <w:rPr>
          <w:rFonts w:cs="Times New Roman"/>
          <w:sz w:val="28"/>
          <w:szCs w:val="28"/>
          <w:lang w:val="en-US"/>
        </w:rPr>
        <w:t xml:space="preserve"> </w:t>
      </w:r>
      <w:r w:rsidRPr="003C3574">
        <w:rPr>
          <w:rFonts w:cs="Times New Roman"/>
          <w:sz w:val="28"/>
          <w:szCs w:val="28"/>
        </w:rPr>
        <w:t>зрения</w:t>
      </w:r>
      <w:r w:rsidRPr="003C3574">
        <w:rPr>
          <w:rFonts w:cs="Times New Roman"/>
          <w:sz w:val="28"/>
          <w:szCs w:val="28"/>
          <w:lang w:val="en-US"/>
        </w:rPr>
        <w:t xml:space="preserve"> …</w:t>
      </w:r>
    </w:p>
    <w:p w14:paraId="68E72D8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My own attitude to this article/text is</w:t>
      </w:r>
      <w:r w:rsidRPr="003C3574">
        <w:rPr>
          <w:rFonts w:cs="Times New Roman"/>
          <w:sz w:val="28"/>
          <w:szCs w:val="28"/>
          <w:lang w:val="en-US"/>
        </w:rPr>
        <w:t xml:space="preserve">… — </w:t>
      </w:r>
      <w:r w:rsidRPr="003C3574">
        <w:rPr>
          <w:rFonts w:cs="Times New Roman"/>
          <w:sz w:val="28"/>
          <w:szCs w:val="28"/>
        </w:rPr>
        <w:t>Мое</w:t>
      </w:r>
      <w:r w:rsidRPr="003C3574">
        <w:rPr>
          <w:rFonts w:cs="Times New Roman"/>
          <w:sz w:val="28"/>
          <w:szCs w:val="28"/>
          <w:lang w:val="en-US"/>
        </w:rPr>
        <w:t xml:space="preserve"> </w:t>
      </w:r>
      <w:r w:rsidRPr="003C3574">
        <w:rPr>
          <w:rFonts w:cs="Times New Roman"/>
          <w:sz w:val="28"/>
          <w:szCs w:val="28"/>
        </w:rPr>
        <w:t>личное</w:t>
      </w:r>
      <w:r w:rsidRPr="003C3574">
        <w:rPr>
          <w:rFonts w:cs="Times New Roman"/>
          <w:sz w:val="28"/>
          <w:szCs w:val="28"/>
          <w:lang w:val="en-US"/>
        </w:rPr>
        <w:t xml:space="preserve"> </w:t>
      </w:r>
      <w:r w:rsidRPr="003C3574">
        <w:rPr>
          <w:rFonts w:cs="Times New Roman"/>
          <w:sz w:val="28"/>
          <w:szCs w:val="28"/>
        </w:rPr>
        <w:t>отношение</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w:t>
      </w:r>
    </w:p>
    <w:p w14:paraId="07CB8A63"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 fully agree with / I don’t agree with -</w:t>
      </w:r>
      <w:r w:rsidRPr="003C3574">
        <w:rPr>
          <w:rFonts w:cs="Times New Roman"/>
          <w:sz w:val="28"/>
          <w:szCs w:val="28"/>
        </w:rPr>
        <w:t xml:space="preserve"> Я полностью согласен с/ Я не согласен с</w:t>
      </w:r>
    </w:p>
    <w:p w14:paraId="2688BDBA"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lastRenderedPageBreak/>
        <w:t>It is hard to predict the course of events in future, but there is some evidence of the improvement of this situation.  </w:t>
      </w:r>
      <w:r w:rsidRPr="003C3574">
        <w:rPr>
          <w:rFonts w:cs="Times New Roman"/>
          <w:b/>
          <w:bCs/>
          <w:sz w:val="28"/>
          <w:szCs w:val="28"/>
        </w:rPr>
        <w:t>-</w:t>
      </w:r>
      <w:r w:rsidRPr="003C3574">
        <w:rPr>
          <w:rFonts w:cs="Times New Roman"/>
          <w:sz w:val="28"/>
          <w:szCs w:val="28"/>
        </w:rPr>
        <w:t> Трудно предсказать ход событий в будущем, но есть некоторые свидетельства улучшения.</w:t>
      </w:r>
    </w:p>
    <w:p w14:paraId="66E3402A" w14:textId="77777777" w:rsidR="00A64927" w:rsidRPr="003C3574" w:rsidRDefault="00384135">
      <w:pPr>
        <w:spacing w:line="360" w:lineRule="auto"/>
        <w:ind w:right="96"/>
        <w:jc w:val="both"/>
        <w:rPr>
          <w:rFonts w:cs="Times New Roman"/>
          <w:sz w:val="28"/>
          <w:szCs w:val="28"/>
        </w:rPr>
      </w:pPr>
      <w:r w:rsidRPr="003C3574">
        <w:rPr>
          <w:rFonts w:cs="Times New Roman"/>
          <w:b/>
          <w:bCs/>
          <w:sz w:val="28"/>
          <w:szCs w:val="28"/>
          <w:lang w:val="en-US"/>
        </w:rPr>
        <w:t>I</w:t>
      </w:r>
      <w:r w:rsidRPr="003C3574">
        <w:rPr>
          <w:rFonts w:cs="Times New Roman"/>
          <w:b/>
          <w:bCs/>
          <w:sz w:val="28"/>
          <w:szCs w:val="28"/>
        </w:rPr>
        <w:t xml:space="preserve"> </w:t>
      </w:r>
      <w:r w:rsidRPr="003C3574">
        <w:rPr>
          <w:rFonts w:cs="Times New Roman"/>
          <w:b/>
          <w:bCs/>
          <w:sz w:val="28"/>
          <w:szCs w:val="28"/>
          <w:lang w:val="en-US"/>
        </w:rPr>
        <w:t>have</w:t>
      </w:r>
      <w:r w:rsidRPr="003C3574">
        <w:rPr>
          <w:rFonts w:cs="Times New Roman"/>
          <w:b/>
          <w:bCs/>
          <w:sz w:val="28"/>
          <w:szCs w:val="28"/>
        </w:rPr>
        <w:t xml:space="preserve"> </w:t>
      </w:r>
      <w:r w:rsidRPr="003C3574">
        <w:rPr>
          <w:rFonts w:cs="Times New Roman"/>
          <w:b/>
          <w:bCs/>
          <w:sz w:val="28"/>
          <w:szCs w:val="28"/>
          <w:lang w:val="en-US"/>
        </w:rPr>
        <w:t>found</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dull</w:t>
      </w:r>
      <w:r w:rsidRPr="003C3574">
        <w:rPr>
          <w:rFonts w:cs="Times New Roman"/>
          <w:b/>
          <w:bCs/>
          <w:sz w:val="28"/>
          <w:szCs w:val="28"/>
        </w:rPr>
        <w:t xml:space="preserve"> /</w:t>
      </w:r>
      <w:r w:rsidRPr="003C3574">
        <w:rPr>
          <w:rFonts w:cs="Times New Roman"/>
          <w:b/>
          <w:bCs/>
          <w:sz w:val="28"/>
          <w:szCs w:val="28"/>
          <w:lang w:val="en-US"/>
        </w:rPr>
        <w:t>  important</w:t>
      </w:r>
      <w:r w:rsidRPr="003C3574">
        <w:rPr>
          <w:rFonts w:cs="Times New Roman"/>
          <w:b/>
          <w:bCs/>
          <w:sz w:val="28"/>
          <w:szCs w:val="28"/>
        </w:rPr>
        <w:t xml:space="preserve"> / </w:t>
      </w:r>
      <w:r w:rsidRPr="003C3574">
        <w:rPr>
          <w:rFonts w:cs="Times New Roman"/>
          <w:b/>
          <w:bCs/>
          <w:sz w:val="28"/>
          <w:szCs w:val="28"/>
          <w:lang w:val="en-US"/>
        </w:rPr>
        <w:t>interesting</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great</w:t>
      </w:r>
      <w:r w:rsidRPr="003C3574">
        <w:rPr>
          <w:rFonts w:cs="Times New Roman"/>
          <w:b/>
          <w:bCs/>
          <w:sz w:val="28"/>
          <w:szCs w:val="28"/>
        </w:rPr>
        <w:t xml:space="preserve"> </w:t>
      </w:r>
      <w:r w:rsidRPr="003C3574">
        <w:rPr>
          <w:rFonts w:cs="Times New Roman"/>
          <w:b/>
          <w:bCs/>
          <w:sz w:val="28"/>
          <w:szCs w:val="28"/>
          <w:lang w:val="en-US"/>
        </w:rPr>
        <w:t>value </w:t>
      </w:r>
      <w:r w:rsidRPr="003C3574">
        <w:rPr>
          <w:rFonts w:cs="Times New Roman"/>
          <w:sz w:val="28"/>
          <w:szCs w:val="28"/>
        </w:rPr>
        <w:t>-</w:t>
      </w:r>
      <w:r w:rsidRPr="003C3574">
        <w:rPr>
          <w:rFonts w:cs="Times New Roman"/>
          <w:sz w:val="28"/>
          <w:szCs w:val="28"/>
          <w:lang w:val="en-US"/>
        </w:rPr>
        <w:t> </w:t>
      </w:r>
      <w:r w:rsidRPr="003C3574">
        <w:rPr>
          <w:rFonts w:cs="Times New Roman"/>
          <w:sz w:val="28"/>
          <w:szCs w:val="28"/>
        </w:rPr>
        <w:t>Я нахожу статью(текст) скучной / важной/ интересной/ имеющую большое значение (ценность)</w:t>
      </w:r>
    </w:p>
    <w:p w14:paraId="372182EB" w14:textId="77777777" w:rsidR="00A64927" w:rsidRPr="003C3574" w:rsidRDefault="00A64927">
      <w:pPr>
        <w:spacing w:line="360" w:lineRule="auto"/>
        <w:ind w:right="96"/>
        <w:jc w:val="both"/>
        <w:rPr>
          <w:rFonts w:cs="Times New Roman"/>
          <w:sz w:val="28"/>
          <w:szCs w:val="28"/>
        </w:rPr>
      </w:pPr>
    </w:p>
    <w:p w14:paraId="1BA84E49" w14:textId="77777777" w:rsidR="00A64927" w:rsidRPr="003C3574" w:rsidRDefault="00384135">
      <w:pPr>
        <w:pStyle w:val="aff3"/>
        <w:shd w:val="clear" w:color="auto" w:fill="FFFFFF"/>
        <w:spacing w:beforeAutospacing="0" w:after="150" w:afterAutospacing="0"/>
        <w:rPr>
          <w:sz w:val="28"/>
          <w:szCs w:val="28"/>
        </w:rPr>
      </w:pPr>
      <w:r w:rsidRPr="003C3574">
        <w:rPr>
          <w:b/>
          <w:sz w:val="28"/>
          <w:szCs w:val="28"/>
        </w:rPr>
        <w:t xml:space="preserve">Методические рекомендации по </w:t>
      </w:r>
      <w:r w:rsidRPr="003C3574">
        <w:rPr>
          <w:b/>
          <w:sz w:val="28"/>
          <w:szCs w:val="28"/>
          <w:shd w:val="clear" w:color="auto" w:fill="FFFFFF"/>
        </w:rPr>
        <w:t>написанию отчета (</w:t>
      </w:r>
      <w:r w:rsidRPr="003C3574">
        <w:rPr>
          <w:b/>
          <w:sz w:val="28"/>
          <w:szCs w:val="28"/>
          <w:shd w:val="clear" w:color="auto" w:fill="FFFFFF"/>
          <w:lang w:val="en-US"/>
        </w:rPr>
        <w:t>report</w:t>
      </w:r>
      <w:r w:rsidRPr="003C3574">
        <w:rPr>
          <w:b/>
          <w:sz w:val="28"/>
          <w:szCs w:val="28"/>
          <w:shd w:val="clear" w:color="auto" w:fill="FFFFFF"/>
        </w:rPr>
        <w:t>)</w:t>
      </w:r>
    </w:p>
    <w:p w14:paraId="22D002FD"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Написание отчета часто включается в программу международных экзаменов. Отчеты являются неотъемлемой частью научной и деловой жизни. С помощью отчета студент описывает, анализирует, критикует исследование или какие-то данные. В отличие от эссе, анализирующего общие теоретические вопросы, отчет является описанием проведенных экспериментов, опросов, сравнением разных вариантов какой-либо ситуации. Выделяют несколько видов отчетов:</w:t>
      </w:r>
    </w:p>
    <w:p w14:paraId="210F6DC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деловой отчет о возможностях достижения целей организацией, о проблеме и способах ее решения, о проведенном анализе и предлагаемых рекомендациях;</w:t>
      </w:r>
    </w:p>
    <w:p w14:paraId="67F3BBF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проведенном эксперименте/опросе, о полученных результатах и выводах;</w:t>
      </w:r>
    </w:p>
    <w:p w14:paraId="0C7EEDE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предлагаемом техническом решении проблемы.</w:t>
      </w:r>
    </w:p>
    <w:p w14:paraId="7C79F52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Вся информация в отчете должна основываться только на описании и анализе реальных событий. Отчет может содержать рекомендации и прогнозы при наличии реальной основы. Отчет не является сочинением на вольную тему.</w:t>
      </w:r>
    </w:p>
    <w:p w14:paraId="6DBF06D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xml:space="preserve">       Отчет должен быть четко структурирован и разделен на части, каждая из которых имеет подзаголовок. Возможно использование таблиц, иллюстраций и диаграмм. Отчет может быть написан как первого, так и от третьего лица. Для создания впечатления независимости результатов от личного мнения автора от</w:t>
      </w:r>
      <w:r w:rsidRPr="003C3574">
        <w:rPr>
          <w:sz w:val="28"/>
          <w:szCs w:val="28"/>
          <w:shd w:val="clear" w:color="auto" w:fill="FFFFFF"/>
        </w:rPr>
        <w:lastRenderedPageBreak/>
        <w:t>чет следует писать от третьего лица, использовать простые и лаконичные лексико-грамматические средства. Использование слов-связок  (наряду с, подводя итог, в отличие от, в действительности и т.д.) обязательно.</w:t>
      </w:r>
    </w:p>
    <w:p w14:paraId="5476B4D5"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 любом отчете должно быть 5 составных частей:</w:t>
      </w:r>
    </w:p>
    <w:p w14:paraId="69042EE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Вступление – презентация цели и предмета и причин, по которым вы занимаетесь данным вопросом. Здесь также возможно короткое резюме – краткое изложение основных идей.</w:t>
      </w:r>
    </w:p>
    <w:p w14:paraId="6088912F"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Методы исследования – как проводилось исследование, и какие методы и приемы были использованы.</w:t>
      </w:r>
    </w:p>
    <w:p w14:paraId="7236B18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Результаты.</w:t>
      </w:r>
    </w:p>
    <w:p w14:paraId="3745991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Обсуждение – обсуждение основных моментов и комментарии об эффективности исследования, рекомендации.</w:t>
      </w:r>
    </w:p>
    <w:p w14:paraId="040F6D7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Выводы – подведение итогов и предложения для последующих исследований.</w:t>
      </w:r>
    </w:p>
    <w:p w14:paraId="5EE71ABC"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rPr>
        <w:t>Стандартные выражения и клише, применяемые для написания отчета/доклада</w:t>
      </w:r>
    </w:p>
    <w:p w14:paraId="62F99A74"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Introduction</w:t>
      </w:r>
    </w:p>
    <w:p w14:paraId="1CA72D28"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aim of this report is to …</w:t>
      </w:r>
    </w:p>
    <w:p w14:paraId="547C2947"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purpose of this report is to outline …</w:t>
      </w:r>
    </w:p>
    <w:p w14:paraId="3A48692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The report will also provide some recommendations on …</w:t>
      </w:r>
    </w:p>
    <w:p w14:paraId="06F6C747"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Conclusion</w:t>
      </w:r>
    </w:p>
    <w:p w14:paraId="4447948F" w14:textId="77777777" w:rsidR="00A64927" w:rsidRPr="003C3574" w:rsidRDefault="00384135">
      <w:pPr>
        <w:pStyle w:val="aff3"/>
        <w:numPr>
          <w:ilvl w:val="0"/>
          <w:numId w:val="20"/>
        </w:numPr>
        <w:shd w:val="clear" w:color="auto" w:fill="FFFFFF"/>
        <w:spacing w:beforeAutospacing="0" w:afterAutospacing="0"/>
        <w:jc w:val="both"/>
        <w:rPr>
          <w:sz w:val="28"/>
          <w:szCs w:val="28"/>
        </w:rPr>
      </w:pPr>
      <w:r w:rsidRPr="003C3574">
        <w:rPr>
          <w:sz w:val="28"/>
          <w:szCs w:val="28"/>
          <w:shd w:val="clear" w:color="auto" w:fill="FFFFFF"/>
          <w:lang w:val="en-US"/>
        </w:rPr>
        <w:t>I strongly recommend …ing</w:t>
      </w:r>
    </w:p>
    <w:p w14:paraId="091AFA69"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It would be highly advisable to …</w:t>
      </w:r>
    </w:p>
    <w:p w14:paraId="6B05340E"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 would no doubt suggest …ing</w:t>
      </w:r>
    </w:p>
    <w:p w14:paraId="41AAF9D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I also believe we should…</w:t>
      </w:r>
    </w:p>
    <w:p w14:paraId="573F9794" w14:textId="77777777" w:rsidR="00A64927" w:rsidRDefault="00A64927">
      <w:pPr>
        <w:pStyle w:val="af0"/>
        <w:spacing w:line="360" w:lineRule="auto"/>
        <w:ind w:left="0"/>
        <w:jc w:val="both"/>
        <w:rPr>
          <w:rFonts w:cs="Times New Roman"/>
          <w:b/>
          <w:i/>
          <w:sz w:val="28"/>
          <w:szCs w:val="28"/>
          <w:lang w:val="en-US"/>
        </w:rPr>
      </w:pPr>
    </w:p>
    <w:p w14:paraId="3DA6E6E0" w14:textId="77777777" w:rsidR="00A64927" w:rsidRDefault="00384135">
      <w:pPr>
        <w:ind w:left="360"/>
        <w:jc w:val="center"/>
      </w:pPr>
      <w:r>
        <w:rPr>
          <w:rFonts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6F3FE9C" w14:textId="77777777" w:rsidR="00A64927" w:rsidRDefault="00A64927">
      <w:pPr>
        <w:pStyle w:val="af0"/>
        <w:ind w:left="1800"/>
        <w:rPr>
          <w:rFonts w:cs="Times New Roman"/>
          <w:b/>
          <w:sz w:val="28"/>
          <w:szCs w:val="28"/>
        </w:rPr>
      </w:pPr>
    </w:p>
    <w:p w14:paraId="197B7B58" w14:textId="77777777" w:rsidR="00A64927" w:rsidRDefault="00384135">
      <w:pPr>
        <w:keepNext/>
        <w:widowControl w:val="0"/>
        <w:spacing w:line="360" w:lineRule="auto"/>
      </w:pPr>
      <w:r>
        <w:rPr>
          <w:rFonts w:eastAsia="Calibri"/>
          <w:b/>
          <w:bCs/>
          <w:kern w:val="2"/>
          <w:sz w:val="28"/>
          <w:szCs w:val="28"/>
        </w:rPr>
        <w:lastRenderedPageBreak/>
        <w:t>11. 1. Комплект лицензионного программного обеспечения:</w:t>
      </w:r>
    </w:p>
    <w:p w14:paraId="31379C30" w14:textId="77777777" w:rsidR="00A64927" w:rsidRPr="00C47456" w:rsidRDefault="00384135">
      <w:pPr>
        <w:keepNext/>
        <w:widowControl w:val="0"/>
        <w:spacing w:line="360" w:lineRule="auto"/>
        <w:jc w:val="both"/>
      </w:pPr>
      <w:r w:rsidRPr="00C47456">
        <w:rPr>
          <w:rFonts w:eastAsia="Calibri"/>
          <w:bCs/>
          <w:kern w:val="2"/>
          <w:sz w:val="28"/>
          <w:szCs w:val="28"/>
        </w:rPr>
        <w:t xml:space="preserve">1. </w:t>
      </w:r>
      <w:r>
        <w:rPr>
          <w:rFonts w:eastAsia="Calibri"/>
          <w:bCs/>
          <w:kern w:val="2"/>
          <w:sz w:val="28"/>
          <w:szCs w:val="28"/>
          <w:lang w:val="en-US"/>
        </w:rPr>
        <w:t>Windows</w:t>
      </w:r>
      <w:r w:rsidRPr="00C47456">
        <w:rPr>
          <w:rFonts w:eastAsia="Calibri"/>
          <w:bCs/>
          <w:kern w:val="2"/>
          <w:sz w:val="28"/>
          <w:szCs w:val="28"/>
        </w:rPr>
        <w:t xml:space="preserve">, </w:t>
      </w:r>
      <w:r>
        <w:rPr>
          <w:rFonts w:eastAsia="Calibri"/>
          <w:bCs/>
          <w:kern w:val="2"/>
          <w:sz w:val="28"/>
          <w:szCs w:val="28"/>
          <w:lang w:val="en-US"/>
        </w:rPr>
        <w:t>Microsoft</w:t>
      </w:r>
      <w:r w:rsidRPr="00C47456">
        <w:rPr>
          <w:rFonts w:eastAsia="Calibri"/>
          <w:bCs/>
          <w:kern w:val="2"/>
          <w:sz w:val="28"/>
          <w:szCs w:val="28"/>
        </w:rPr>
        <w:t xml:space="preserve"> </w:t>
      </w:r>
      <w:r>
        <w:rPr>
          <w:rFonts w:eastAsia="Calibri"/>
          <w:bCs/>
          <w:kern w:val="2"/>
          <w:sz w:val="28"/>
          <w:szCs w:val="28"/>
          <w:lang w:val="en-US"/>
        </w:rPr>
        <w:t>Office</w:t>
      </w:r>
      <w:r w:rsidRPr="00C47456">
        <w:rPr>
          <w:rFonts w:eastAsia="Calibri"/>
          <w:bCs/>
          <w:kern w:val="2"/>
          <w:sz w:val="28"/>
          <w:szCs w:val="28"/>
        </w:rPr>
        <w:t>.</w:t>
      </w:r>
    </w:p>
    <w:p w14:paraId="3D6FA046" w14:textId="77777777" w:rsidR="00A64927" w:rsidRPr="00C47456" w:rsidRDefault="00384135">
      <w:pPr>
        <w:keepNext/>
        <w:widowControl w:val="0"/>
        <w:spacing w:line="360" w:lineRule="auto"/>
        <w:jc w:val="both"/>
      </w:pPr>
      <w:r w:rsidRPr="00C47456">
        <w:rPr>
          <w:rFonts w:eastAsia="Calibri"/>
          <w:bCs/>
          <w:kern w:val="2"/>
          <w:sz w:val="28"/>
          <w:szCs w:val="28"/>
        </w:rPr>
        <w:t xml:space="preserve">2. </w:t>
      </w:r>
      <w:r>
        <w:rPr>
          <w:rFonts w:eastAsia="Calibri"/>
          <w:bCs/>
          <w:kern w:val="2"/>
          <w:sz w:val="28"/>
          <w:szCs w:val="28"/>
        </w:rPr>
        <w:t>Антивирус</w:t>
      </w:r>
      <w:r w:rsidRPr="00C47456">
        <w:rPr>
          <w:rFonts w:eastAsia="Calibri"/>
          <w:bCs/>
          <w:kern w:val="2"/>
          <w:sz w:val="28"/>
          <w:szCs w:val="28"/>
        </w:rPr>
        <w:t xml:space="preserve"> </w:t>
      </w:r>
      <w:r>
        <w:rPr>
          <w:rFonts w:eastAsia="Calibri"/>
          <w:bCs/>
          <w:kern w:val="2"/>
          <w:sz w:val="28"/>
          <w:szCs w:val="28"/>
          <w:lang w:val="en-US"/>
        </w:rPr>
        <w:t>Kaspersky</w:t>
      </w:r>
    </w:p>
    <w:p w14:paraId="7E64782A" w14:textId="77777777" w:rsidR="00A64927" w:rsidRDefault="00384135">
      <w:pPr>
        <w:keepNext/>
        <w:widowControl w:val="0"/>
        <w:spacing w:line="360" w:lineRule="auto"/>
      </w:pPr>
      <w:r w:rsidRPr="00C47456">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p>
    <w:p w14:paraId="6F62E22F" w14:textId="77777777" w:rsidR="00A64927" w:rsidRDefault="00384135">
      <w:pPr>
        <w:widowControl w:val="0"/>
        <w:shd w:val="clear" w:color="auto" w:fill="FFFFFF"/>
        <w:tabs>
          <w:tab w:val="left" w:pos="442"/>
        </w:tabs>
        <w:spacing w:line="360" w:lineRule="auto"/>
        <w:jc w:val="both"/>
      </w:pPr>
      <w:r>
        <w:rPr>
          <w:rFonts w:eastAsia="Calibri"/>
          <w:bCs/>
          <w:sz w:val="28"/>
          <w:szCs w:val="28"/>
        </w:rPr>
        <w:t>1. Информационно-правовая система «Гарант»</w:t>
      </w:r>
    </w:p>
    <w:p w14:paraId="3F8C19E3" w14:textId="77777777" w:rsidR="00A64927" w:rsidRDefault="00384135">
      <w:pPr>
        <w:widowControl w:val="0"/>
        <w:shd w:val="clear" w:color="auto" w:fill="FFFFFF"/>
        <w:tabs>
          <w:tab w:val="left" w:pos="442"/>
        </w:tabs>
        <w:spacing w:line="360" w:lineRule="auto"/>
        <w:jc w:val="both"/>
      </w:pPr>
      <w:r>
        <w:rPr>
          <w:rFonts w:eastAsia="Calibri"/>
          <w:bCs/>
          <w:sz w:val="28"/>
          <w:szCs w:val="28"/>
        </w:rPr>
        <w:t>2. Информационно-правовая система «Консультант Плюс»</w:t>
      </w:r>
    </w:p>
    <w:p w14:paraId="7CC9FA32" w14:textId="77777777" w:rsidR="00A64927" w:rsidRDefault="00384135">
      <w:pPr>
        <w:widowControl w:val="0"/>
        <w:shd w:val="clear" w:color="auto" w:fill="FFFFFF"/>
        <w:tabs>
          <w:tab w:val="left" w:pos="442"/>
        </w:tabs>
        <w:spacing w:line="360" w:lineRule="auto"/>
        <w:jc w:val="both"/>
      </w:pPr>
      <w:r>
        <w:rPr>
          <w:rFonts w:eastAsia="Calibri"/>
          <w:bCs/>
          <w:sz w:val="28"/>
          <w:szCs w:val="28"/>
        </w:rPr>
        <w:t xml:space="preserve">3. Электронная энциклопедия: </w:t>
      </w:r>
      <w:hyperlink r:id="rId23">
        <w:r>
          <w:rPr>
            <w:rFonts w:eastAsia="Calibri"/>
            <w:bCs/>
            <w:sz w:val="28"/>
            <w:szCs w:val="28"/>
            <w:lang w:val="en-US"/>
          </w:rPr>
          <w:t>http</w:t>
        </w:r>
        <w:r>
          <w:rPr>
            <w:rFonts w:eastAsia="Calibri"/>
            <w:bCs/>
            <w:sz w:val="28"/>
            <w:szCs w:val="28"/>
          </w:rPr>
          <w:t>://</w:t>
        </w:r>
        <w:r>
          <w:rPr>
            <w:rFonts w:eastAsia="Calibri"/>
            <w:bCs/>
            <w:sz w:val="28"/>
            <w:szCs w:val="28"/>
            <w:lang w:val="en-US"/>
          </w:rPr>
          <w:t>ru</w:t>
        </w:r>
        <w:r>
          <w:rPr>
            <w:rFonts w:eastAsia="Calibri"/>
            <w:bCs/>
            <w:sz w:val="28"/>
            <w:szCs w:val="28"/>
          </w:rPr>
          <w:t>.</w:t>
        </w:r>
        <w:r>
          <w:rPr>
            <w:rFonts w:eastAsia="Calibri"/>
            <w:bCs/>
            <w:sz w:val="28"/>
            <w:szCs w:val="28"/>
            <w:lang w:val="en-US"/>
          </w:rPr>
          <w:t>wikipedia</w:t>
        </w:r>
        <w:r>
          <w:rPr>
            <w:rFonts w:eastAsia="Calibri"/>
            <w:bCs/>
            <w:sz w:val="28"/>
            <w:szCs w:val="28"/>
          </w:rPr>
          <w:t>.</w:t>
        </w:r>
        <w:r>
          <w:rPr>
            <w:rFonts w:eastAsia="Calibri"/>
            <w:bCs/>
            <w:sz w:val="28"/>
            <w:szCs w:val="28"/>
            <w:lang w:val="en-US"/>
          </w:rPr>
          <w:t>org</w:t>
        </w:r>
        <w:r>
          <w:rPr>
            <w:rFonts w:eastAsia="Calibri"/>
            <w:bCs/>
            <w:sz w:val="28"/>
            <w:szCs w:val="28"/>
          </w:rPr>
          <w:t>/</w:t>
        </w:r>
        <w:r>
          <w:rPr>
            <w:rFonts w:eastAsia="Calibri"/>
            <w:bCs/>
            <w:sz w:val="28"/>
            <w:szCs w:val="28"/>
            <w:lang w:val="en-US"/>
          </w:rPr>
          <w:t>wiki</w:t>
        </w:r>
        <w:r>
          <w:rPr>
            <w:rFonts w:eastAsia="Calibri"/>
            <w:bCs/>
            <w:sz w:val="28"/>
            <w:szCs w:val="28"/>
          </w:rPr>
          <w:t>/</w:t>
        </w:r>
        <w:r>
          <w:rPr>
            <w:rFonts w:eastAsia="Calibri"/>
            <w:bCs/>
            <w:sz w:val="28"/>
            <w:szCs w:val="28"/>
            <w:lang w:val="en-US"/>
          </w:rPr>
          <w:t>Wiki</w:t>
        </w:r>
      </w:hyperlink>
    </w:p>
    <w:p w14:paraId="6B903D1C" w14:textId="77777777" w:rsidR="00A64927" w:rsidRDefault="00384135">
      <w:pPr>
        <w:widowControl w:val="0"/>
        <w:shd w:val="clear" w:color="auto" w:fill="FFFFFF"/>
        <w:tabs>
          <w:tab w:val="left" w:pos="442"/>
        </w:tabs>
        <w:spacing w:line="360" w:lineRule="auto"/>
        <w:jc w:val="both"/>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17853936" w14:textId="77777777" w:rsidR="00A64927" w:rsidRDefault="00384135">
      <w:pPr>
        <w:spacing w:line="360" w:lineRule="auto"/>
      </w:pPr>
      <w:r>
        <w:rPr>
          <w:rFonts w:eastAsia="Calibri"/>
          <w:b/>
          <w:bCs/>
          <w:sz w:val="28"/>
          <w:szCs w:val="28"/>
        </w:rPr>
        <w:t>11.3. Сертифицированные программные и аппаратные средства защиты информации</w:t>
      </w:r>
      <w:r>
        <w:rPr>
          <w:b/>
          <w:bCs/>
          <w:sz w:val="28"/>
          <w:szCs w:val="28"/>
        </w:rPr>
        <w:t>.</w:t>
      </w:r>
      <w:r>
        <w:rPr>
          <w:b/>
          <w:bCs/>
          <w:sz w:val="28"/>
          <w:szCs w:val="28"/>
        </w:rPr>
        <w:br/>
      </w:r>
      <w:r>
        <w:rPr>
          <w:bCs/>
          <w:sz w:val="28"/>
          <w:szCs w:val="28"/>
        </w:rPr>
        <w:t>Указанные средства не используются</w:t>
      </w:r>
    </w:p>
    <w:p w14:paraId="6CF07E98" w14:textId="77777777" w:rsidR="00A64927" w:rsidRDefault="00A64927">
      <w:pPr>
        <w:pStyle w:val="af0"/>
        <w:spacing w:line="360" w:lineRule="auto"/>
        <w:ind w:left="0"/>
        <w:jc w:val="both"/>
        <w:rPr>
          <w:rFonts w:cs="Times New Roman"/>
          <w:b/>
          <w:i/>
          <w:sz w:val="28"/>
          <w:szCs w:val="28"/>
        </w:rPr>
      </w:pPr>
    </w:p>
    <w:p w14:paraId="61356CFA" w14:textId="77777777" w:rsidR="00A64927" w:rsidRDefault="00384135">
      <w:pPr>
        <w:ind w:left="284"/>
        <w:jc w:val="center"/>
      </w:pPr>
      <w:r>
        <w:rPr>
          <w:rFonts w:cs="Times New Roman"/>
          <w:b/>
          <w:sz w:val="28"/>
          <w:szCs w:val="28"/>
        </w:rPr>
        <w:t>12. Описание материально-технической базы, необходимой для осуществления образовательного процесса по дисциплине.</w:t>
      </w:r>
    </w:p>
    <w:p w14:paraId="59A2920E" w14:textId="77777777" w:rsidR="00A64927" w:rsidRDefault="00A64927">
      <w:pPr>
        <w:pStyle w:val="af0"/>
        <w:ind w:left="1800"/>
        <w:rPr>
          <w:rFonts w:cs="Times New Roman"/>
          <w:b/>
          <w:sz w:val="28"/>
          <w:szCs w:val="28"/>
        </w:rPr>
      </w:pPr>
    </w:p>
    <w:p w14:paraId="4CC9F7C1" w14:textId="77777777" w:rsidR="00A64927" w:rsidRDefault="00384135">
      <w:pPr>
        <w:widowControl w:val="0"/>
        <w:spacing w:line="360" w:lineRule="auto"/>
        <w:ind w:firstLine="708"/>
        <w:jc w:val="both"/>
      </w:pPr>
      <w:r>
        <w:rPr>
          <w:bCs/>
          <w:sz w:val="28"/>
          <w:szCs w:val="28"/>
        </w:rPr>
        <w:t>Освоение дисциплины производится на базе учебных аудиторий Финуниверситета. Для выполнения практических индивидуальных заданий и написание тестов могут использоваться компьютерные классы .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14:paraId="7B328AB1" w14:textId="77777777" w:rsidR="00A64927" w:rsidRDefault="00384135">
      <w:pPr>
        <w:widowControl w:val="0"/>
        <w:spacing w:line="360" w:lineRule="auto"/>
        <w:ind w:firstLine="708"/>
        <w:jc w:val="both"/>
      </w:pPr>
      <w:r>
        <w:rPr>
          <w:rFonts w:cs="Times New Roman"/>
          <w:sz w:val="28"/>
          <w:szCs w:val="28"/>
        </w:rPr>
        <w:t xml:space="preserve"> </w:t>
      </w:r>
    </w:p>
    <w:sectPr w:rsidR="00A64927" w:rsidSect="000101A8">
      <w:footerReference w:type="even" r:id="rId24"/>
      <w:footerReference w:type="default" r:id="rId25"/>
      <w:pgSz w:w="11906" w:h="16838"/>
      <w:pgMar w:top="1418" w:right="1133" w:bottom="1418" w:left="1276"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10683" w14:textId="77777777" w:rsidR="0010467E" w:rsidRDefault="0010467E">
      <w:r>
        <w:separator/>
      </w:r>
    </w:p>
  </w:endnote>
  <w:endnote w:type="continuationSeparator" w:id="0">
    <w:p w14:paraId="5A22D0B1" w14:textId="77777777" w:rsidR="0010467E" w:rsidRDefault="0010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Noto Sans Devanagari">
    <w:altName w:val="Arial"/>
    <w:charset w:val="00"/>
    <w:family w:val="auto"/>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panose1 w:val="00000000000000000000"/>
    <w:charset w:val="8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AA592" w14:textId="77777777" w:rsidR="00C47456" w:rsidRDefault="00C47456">
    <w:pPr>
      <w:pStyle w:val="a8"/>
    </w:pPr>
    <w:r>
      <w:rPr>
        <w:noProof/>
      </w:rPr>
      <mc:AlternateContent>
        <mc:Choice Requires="wps">
          <w:drawing>
            <wp:anchor distT="0" distB="0" distL="0" distR="0" simplePos="0" relativeHeight="2" behindDoc="1" locked="0" layoutInCell="0" allowOverlap="1" wp14:anchorId="2AAA8131" wp14:editId="6A2B026D">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64F8B376" w14:textId="77777777" w:rsidR="00C47456" w:rsidRDefault="00C47456">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wps:txbx>
                    <wps:bodyPr lIns="0" tIns="0" rIns="0" bIns="0" anchor="t">
                      <a:spAutoFit/>
                    </wps:bodyPr>
                  </wps:wsp>
                </a:graphicData>
              </a:graphic>
            </wp:anchor>
          </w:drawing>
        </mc:Choice>
        <mc:Fallback>
          <w:pict>
            <v:rect w14:anchorId="2AAA8131" id="Врезка1" o:spid="_x0000_s1026" style="position:absolute;margin-left:0;margin-top:.05pt;width:1.1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14:paraId="64F8B376" w14:textId="77777777" w:rsidR="005E4955" w:rsidRDefault="005E4955">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AC9B" w14:textId="656D6071" w:rsidR="00C47456" w:rsidRDefault="00C47456">
    <w:pPr>
      <w:pStyle w:val="a8"/>
      <w:jc w:val="center"/>
    </w:pPr>
    <w:r>
      <w:fldChar w:fldCharType="begin"/>
    </w:r>
    <w:r>
      <w:instrText xml:space="preserve"> PAGE </w:instrText>
    </w:r>
    <w:r>
      <w:fldChar w:fldCharType="separate"/>
    </w:r>
    <w:r w:rsidR="003D3241">
      <w:rPr>
        <w:noProof/>
      </w:rPr>
      <w:t>2</w:t>
    </w:r>
    <w:r>
      <w:fldChar w:fldCharType="end"/>
    </w:r>
  </w:p>
  <w:p w14:paraId="4D308C07" w14:textId="77777777" w:rsidR="00C47456" w:rsidRDefault="00C4745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D4A87" w14:textId="77777777" w:rsidR="0010467E" w:rsidRDefault="0010467E">
      <w:pPr>
        <w:rPr>
          <w:sz w:val="12"/>
        </w:rPr>
      </w:pPr>
      <w:r>
        <w:separator/>
      </w:r>
    </w:p>
  </w:footnote>
  <w:footnote w:type="continuationSeparator" w:id="0">
    <w:p w14:paraId="2161B290" w14:textId="77777777" w:rsidR="0010467E" w:rsidRDefault="0010467E">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1698"/>
    <w:multiLevelType w:val="multilevel"/>
    <w:tmpl w:val="7DFEF2A6"/>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41E33FA"/>
    <w:multiLevelType w:val="multilevel"/>
    <w:tmpl w:val="87EE40A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04F2668C"/>
    <w:multiLevelType w:val="multilevel"/>
    <w:tmpl w:val="B94AD9E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9519EF"/>
    <w:multiLevelType w:val="multilevel"/>
    <w:tmpl w:val="20BE9FA6"/>
    <w:lvl w:ilvl="0">
      <w:start w:val="1"/>
      <w:numFmt w:val="decimal"/>
      <w:lvlText w:val="%1."/>
      <w:lvlJc w:val="left"/>
      <w:pPr>
        <w:tabs>
          <w:tab w:val="num" w:pos="0"/>
        </w:tabs>
        <w:ind w:left="720" w:hanging="360"/>
      </w:pPr>
    </w:lvl>
    <w:lvl w:ilvl="1">
      <w:start w:val="1"/>
      <w:numFmt w:val="decimal"/>
      <w:lvlText w:val="%1.%2"/>
      <w:lvlJc w:val="left"/>
      <w:pPr>
        <w:tabs>
          <w:tab w:val="num" w:pos="0"/>
        </w:tabs>
        <w:ind w:left="1095" w:hanging="375"/>
      </w:pPr>
      <w:rPr>
        <w:rFonts w:eastAsia="Calibri"/>
      </w:rPr>
    </w:lvl>
    <w:lvl w:ilvl="2">
      <w:start w:val="1"/>
      <w:numFmt w:val="decimal"/>
      <w:lvlText w:val="%1.%2.%3"/>
      <w:lvlJc w:val="left"/>
      <w:pPr>
        <w:tabs>
          <w:tab w:val="num" w:pos="0"/>
        </w:tabs>
        <w:ind w:left="1800" w:hanging="720"/>
      </w:pPr>
      <w:rPr>
        <w:rFonts w:eastAsia="Calibri"/>
      </w:rPr>
    </w:lvl>
    <w:lvl w:ilvl="3">
      <w:start w:val="1"/>
      <w:numFmt w:val="decimal"/>
      <w:lvlText w:val="%1.%2.%3.%4"/>
      <w:lvlJc w:val="left"/>
      <w:pPr>
        <w:tabs>
          <w:tab w:val="num" w:pos="0"/>
        </w:tabs>
        <w:ind w:left="2520" w:hanging="1080"/>
      </w:pPr>
      <w:rPr>
        <w:rFonts w:eastAsia="Calibri"/>
      </w:rPr>
    </w:lvl>
    <w:lvl w:ilvl="4">
      <w:start w:val="1"/>
      <w:numFmt w:val="decimal"/>
      <w:lvlText w:val="%1.%2.%3.%4.%5"/>
      <w:lvlJc w:val="left"/>
      <w:pPr>
        <w:tabs>
          <w:tab w:val="num" w:pos="0"/>
        </w:tabs>
        <w:ind w:left="2880" w:hanging="1080"/>
      </w:pPr>
      <w:rPr>
        <w:rFonts w:eastAsia="Calibri"/>
      </w:rPr>
    </w:lvl>
    <w:lvl w:ilvl="5">
      <w:start w:val="1"/>
      <w:numFmt w:val="decimal"/>
      <w:lvlText w:val="%1.%2.%3.%4.%5.%6"/>
      <w:lvlJc w:val="left"/>
      <w:pPr>
        <w:tabs>
          <w:tab w:val="num" w:pos="0"/>
        </w:tabs>
        <w:ind w:left="3600" w:hanging="1440"/>
      </w:pPr>
      <w:rPr>
        <w:rFonts w:eastAsia="Calibri"/>
      </w:rPr>
    </w:lvl>
    <w:lvl w:ilvl="6">
      <w:start w:val="1"/>
      <w:numFmt w:val="decimal"/>
      <w:lvlText w:val="%1.%2.%3.%4.%5.%6.%7"/>
      <w:lvlJc w:val="left"/>
      <w:pPr>
        <w:tabs>
          <w:tab w:val="num" w:pos="0"/>
        </w:tabs>
        <w:ind w:left="3960" w:hanging="1440"/>
      </w:pPr>
      <w:rPr>
        <w:rFonts w:eastAsia="Calibri"/>
      </w:rPr>
    </w:lvl>
    <w:lvl w:ilvl="7">
      <w:start w:val="1"/>
      <w:numFmt w:val="decimal"/>
      <w:lvlText w:val="%1.%2.%3.%4.%5.%6.%7.%8"/>
      <w:lvlJc w:val="left"/>
      <w:pPr>
        <w:tabs>
          <w:tab w:val="num" w:pos="0"/>
        </w:tabs>
        <w:ind w:left="4680" w:hanging="1800"/>
      </w:pPr>
      <w:rPr>
        <w:rFonts w:eastAsia="Calibri"/>
      </w:rPr>
    </w:lvl>
    <w:lvl w:ilvl="8">
      <w:start w:val="1"/>
      <w:numFmt w:val="decimal"/>
      <w:lvlText w:val="%1.%2.%3.%4.%5.%6.%7.%8.%9"/>
      <w:lvlJc w:val="left"/>
      <w:pPr>
        <w:tabs>
          <w:tab w:val="num" w:pos="0"/>
        </w:tabs>
        <w:ind w:left="5400" w:hanging="2160"/>
      </w:pPr>
      <w:rPr>
        <w:rFonts w:eastAsia="Calibri"/>
      </w:rPr>
    </w:lvl>
  </w:abstractNum>
  <w:abstractNum w:abstractNumId="4" w15:restartNumberingAfterBreak="0">
    <w:nsid w:val="079F2100"/>
    <w:multiLevelType w:val="multilevel"/>
    <w:tmpl w:val="4C5275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A9B0BFF"/>
    <w:multiLevelType w:val="multilevel"/>
    <w:tmpl w:val="D4C044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1C6DCC"/>
    <w:multiLevelType w:val="multilevel"/>
    <w:tmpl w:val="06B461B6"/>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0C4B95"/>
    <w:multiLevelType w:val="multilevel"/>
    <w:tmpl w:val="DF80EE3C"/>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D7F7B8A"/>
    <w:multiLevelType w:val="multilevel"/>
    <w:tmpl w:val="19AAE644"/>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15:restartNumberingAfterBreak="0">
    <w:nsid w:val="10134A6D"/>
    <w:multiLevelType w:val="multilevel"/>
    <w:tmpl w:val="FE48A7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672CF3"/>
    <w:multiLevelType w:val="multilevel"/>
    <w:tmpl w:val="2B6ACA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EE089C"/>
    <w:multiLevelType w:val="multilevel"/>
    <w:tmpl w:val="EF4CD92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1707ED3"/>
    <w:multiLevelType w:val="multilevel"/>
    <w:tmpl w:val="6A2ECA7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4BB5F72"/>
    <w:multiLevelType w:val="multilevel"/>
    <w:tmpl w:val="B07652C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4C55D71"/>
    <w:multiLevelType w:val="multilevel"/>
    <w:tmpl w:val="F6A4A8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6A42020"/>
    <w:multiLevelType w:val="multilevel"/>
    <w:tmpl w:val="42E48DD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3C6A95"/>
    <w:multiLevelType w:val="multilevel"/>
    <w:tmpl w:val="489849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89920BE"/>
    <w:multiLevelType w:val="multilevel"/>
    <w:tmpl w:val="C83421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1BE76BB"/>
    <w:multiLevelType w:val="multilevel"/>
    <w:tmpl w:val="4FA011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BF2652F"/>
    <w:multiLevelType w:val="multilevel"/>
    <w:tmpl w:val="1A904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9842294"/>
    <w:multiLevelType w:val="multilevel"/>
    <w:tmpl w:val="6E2046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A142012"/>
    <w:multiLevelType w:val="multilevel"/>
    <w:tmpl w:val="A71C6B42"/>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4A3A55FF"/>
    <w:multiLevelType w:val="multilevel"/>
    <w:tmpl w:val="0A3AC5C0"/>
    <w:lvl w:ilvl="0">
      <w:start w:val="1"/>
      <w:numFmt w:val="upperLetter"/>
      <w:lvlText w:val="%1."/>
      <w:lvlJc w:val="left"/>
      <w:pPr>
        <w:tabs>
          <w:tab w:val="num" w:pos="0"/>
        </w:tabs>
        <w:ind w:left="360" w:hanging="360"/>
      </w:pPr>
      <w:rPr>
        <w:rFonts w:ascii="Times New Roman" w:eastAsia="Times New Roman"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D44789B"/>
    <w:multiLevelType w:val="multilevel"/>
    <w:tmpl w:val="3216DEC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D917CEE"/>
    <w:multiLevelType w:val="multilevel"/>
    <w:tmpl w:val="FA960E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4DBE3285"/>
    <w:multiLevelType w:val="multilevel"/>
    <w:tmpl w:val="8DA43A0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A55A54"/>
    <w:multiLevelType w:val="multilevel"/>
    <w:tmpl w:val="0B3094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A0831A4"/>
    <w:multiLevelType w:val="hybridMultilevel"/>
    <w:tmpl w:val="59C67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9D21EB"/>
    <w:multiLevelType w:val="multilevel"/>
    <w:tmpl w:val="DE10ACE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47E7317"/>
    <w:multiLevelType w:val="multilevel"/>
    <w:tmpl w:val="36FE1A00"/>
    <w:lvl w:ilvl="0">
      <w:start w:val="3"/>
      <w:numFmt w:val="decimal"/>
      <w:lvlText w:val="%1."/>
      <w:lvlJc w:val="left"/>
      <w:pPr>
        <w:tabs>
          <w:tab w:val="num" w:pos="0"/>
        </w:tabs>
        <w:ind w:left="644" w:hanging="360"/>
      </w:pPr>
      <w:rPr>
        <w:b/>
        <w:sz w:val="28"/>
        <w:szCs w:val="28"/>
      </w:rPr>
    </w:lvl>
    <w:lvl w:ilvl="1">
      <w:start w:val="3"/>
      <w:numFmt w:val="decimal"/>
      <w:lvlText w:val="%1.%2."/>
      <w:lvlJc w:val="left"/>
      <w:pPr>
        <w:tabs>
          <w:tab w:val="num" w:pos="617"/>
        </w:tabs>
        <w:ind w:left="1712" w:hanging="720"/>
      </w:pPr>
      <w:rPr>
        <w:b/>
        <w:sz w:val="28"/>
        <w:szCs w:val="28"/>
      </w:rPr>
    </w:lvl>
    <w:lvl w:ilvl="2">
      <w:start w:val="1"/>
      <w:numFmt w:val="decimal"/>
      <w:lvlText w:val="%1.%2.%3."/>
      <w:lvlJc w:val="left"/>
      <w:pPr>
        <w:tabs>
          <w:tab w:val="num" w:pos="0"/>
        </w:tabs>
        <w:ind w:left="1110" w:hanging="720"/>
      </w:pPr>
    </w:lvl>
    <w:lvl w:ilvl="3">
      <w:start w:val="1"/>
      <w:numFmt w:val="decimal"/>
      <w:lvlText w:val="%1.%2.%3.%4."/>
      <w:lvlJc w:val="left"/>
      <w:pPr>
        <w:tabs>
          <w:tab w:val="num" w:pos="0"/>
        </w:tabs>
        <w:ind w:left="1485" w:hanging="1080"/>
      </w:pPr>
    </w:lvl>
    <w:lvl w:ilvl="4">
      <w:start w:val="1"/>
      <w:numFmt w:val="decimal"/>
      <w:lvlText w:val="%1.%2.%3.%4.%5."/>
      <w:lvlJc w:val="left"/>
      <w:pPr>
        <w:tabs>
          <w:tab w:val="num" w:pos="0"/>
        </w:tabs>
        <w:ind w:left="1500" w:hanging="1080"/>
      </w:pPr>
    </w:lvl>
    <w:lvl w:ilvl="5">
      <w:start w:val="1"/>
      <w:numFmt w:val="decimal"/>
      <w:lvlText w:val="%1.%2.%3.%4.%5.%6."/>
      <w:lvlJc w:val="left"/>
      <w:pPr>
        <w:tabs>
          <w:tab w:val="num" w:pos="0"/>
        </w:tabs>
        <w:ind w:left="1875" w:hanging="1440"/>
      </w:pPr>
    </w:lvl>
    <w:lvl w:ilvl="6">
      <w:start w:val="1"/>
      <w:numFmt w:val="decimal"/>
      <w:lvlText w:val="%1.%2.%3.%4.%5.%6.%7."/>
      <w:lvlJc w:val="left"/>
      <w:pPr>
        <w:tabs>
          <w:tab w:val="num" w:pos="0"/>
        </w:tabs>
        <w:ind w:left="2250" w:hanging="1800"/>
      </w:pPr>
    </w:lvl>
    <w:lvl w:ilvl="7">
      <w:start w:val="1"/>
      <w:numFmt w:val="decimal"/>
      <w:lvlText w:val="%1.%2.%3.%4.%5.%6.%7.%8."/>
      <w:lvlJc w:val="left"/>
      <w:pPr>
        <w:tabs>
          <w:tab w:val="num" w:pos="0"/>
        </w:tabs>
        <w:ind w:left="2265" w:hanging="1800"/>
      </w:pPr>
    </w:lvl>
    <w:lvl w:ilvl="8">
      <w:start w:val="1"/>
      <w:numFmt w:val="decimal"/>
      <w:lvlText w:val="%1.%2.%3.%4.%5.%6.%7.%8.%9."/>
      <w:lvlJc w:val="left"/>
      <w:pPr>
        <w:tabs>
          <w:tab w:val="num" w:pos="0"/>
        </w:tabs>
        <w:ind w:left="2640" w:hanging="2160"/>
      </w:pPr>
    </w:lvl>
  </w:abstractNum>
  <w:abstractNum w:abstractNumId="30" w15:restartNumberingAfterBreak="0">
    <w:nsid w:val="67836A0E"/>
    <w:multiLevelType w:val="multilevel"/>
    <w:tmpl w:val="D44046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99B3CF8"/>
    <w:multiLevelType w:val="multilevel"/>
    <w:tmpl w:val="72C8D2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A0C2D4D"/>
    <w:multiLevelType w:val="multilevel"/>
    <w:tmpl w:val="35EE3F4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B3467F9"/>
    <w:multiLevelType w:val="multilevel"/>
    <w:tmpl w:val="1466E4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B6304DA"/>
    <w:multiLevelType w:val="hybridMultilevel"/>
    <w:tmpl w:val="EB9451AA"/>
    <w:lvl w:ilvl="0" w:tplc="B5DA08C0">
      <w:start w:val="1"/>
      <w:numFmt w:val="upperLetter"/>
      <w:lvlText w:val="%1."/>
      <w:lvlJc w:val="left"/>
      <w:pPr>
        <w:ind w:left="720" w:hanging="360"/>
      </w:pPr>
      <w:rPr>
        <w:rFonts w:eastAsia="Times New Roman" w:cs="Times New Roman" w:hint="default"/>
        <w:color w:val="1F25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7C203B"/>
    <w:multiLevelType w:val="multilevel"/>
    <w:tmpl w:val="4656D1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16D2AC2"/>
    <w:multiLevelType w:val="multilevel"/>
    <w:tmpl w:val="07A0F72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1AA4A55"/>
    <w:multiLevelType w:val="multilevel"/>
    <w:tmpl w:val="BEFC51F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58823F8"/>
    <w:multiLevelType w:val="multilevel"/>
    <w:tmpl w:val="D4E8704E"/>
    <w:lvl w:ilvl="0">
      <w:start w:val="1"/>
      <w:numFmt w:val="upp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0E61F5"/>
    <w:multiLevelType w:val="multilevel"/>
    <w:tmpl w:val="88BAD4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9685773"/>
    <w:multiLevelType w:val="multilevel"/>
    <w:tmpl w:val="3EBC3C8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9921A1C"/>
    <w:multiLevelType w:val="multilevel"/>
    <w:tmpl w:val="BB9E37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A6D79E9"/>
    <w:multiLevelType w:val="multilevel"/>
    <w:tmpl w:val="420631C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7C2029CB"/>
    <w:multiLevelType w:val="multilevel"/>
    <w:tmpl w:val="F31641F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DF44BFB"/>
    <w:multiLevelType w:val="multilevel"/>
    <w:tmpl w:val="F3A0D956"/>
    <w:lvl w:ilvl="0">
      <w:start w:val="1"/>
      <w:numFmt w:val="upperLetter"/>
      <w:lvlText w:val="%1."/>
      <w:lvlJc w:val="left"/>
      <w:pPr>
        <w:tabs>
          <w:tab w:val="num" w:pos="0"/>
        </w:tabs>
        <w:ind w:left="375" w:hanging="375"/>
      </w:pPr>
      <w:rPr>
        <w:rFonts w:ascii="Times New Roman" w:eastAsia="Times New Roman" w:hAnsi="Times New Roman" w:cs="Times New Roman"/>
      </w:r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num w:numId="1">
    <w:abstractNumId w:val="8"/>
  </w:num>
  <w:num w:numId="2">
    <w:abstractNumId w:val="44"/>
  </w:num>
  <w:num w:numId="3">
    <w:abstractNumId w:val="29"/>
  </w:num>
  <w:num w:numId="4">
    <w:abstractNumId w:val="21"/>
  </w:num>
  <w:num w:numId="5">
    <w:abstractNumId w:val="3"/>
  </w:num>
  <w:num w:numId="6">
    <w:abstractNumId w:val="11"/>
  </w:num>
  <w:num w:numId="7">
    <w:abstractNumId w:val="12"/>
  </w:num>
  <w:num w:numId="8">
    <w:abstractNumId w:val="14"/>
  </w:num>
  <w:num w:numId="9">
    <w:abstractNumId w:val="42"/>
  </w:num>
  <w:num w:numId="10">
    <w:abstractNumId w:val="7"/>
  </w:num>
  <w:num w:numId="11">
    <w:abstractNumId w:val="18"/>
  </w:num>
  <w:num w:numId="12">
    <w:abstractNumId w:val="24"/>
  </w:num>
  <w:num w:numId="13">
    <w:abstractNumId w:val="0"/>
  </w:num>
  <w:num w:numId="14">
    <w:abstractNumId w:val="22"/>
  </w:num>
  <w:num w:numId="15">
    <w:abstractNumId w:val="9"/>
  </w:num>
  <w:num w:numId="16">
    <w:abstractNumId w:val="16"/>
  </w:num>
  <w:num w:numId="17">
    <w:abstractNumId w:val="31"/>
  </w:num>
  <w:num w:numId="18">
    <w:abstractNumId w:val="26"/>
  </w:num>
  <w:num w:numId="19">
    <w:abstractNumId w:val="10"/>
  </w:num>
  <w:num w:numId="20">
    <w:abstractNumId w:val="6"/>
  </w:num>
  <w:num w:numId="21">
    <w:abstractNumId w:val="2"/>
  </w:num>
  <w:num w:numId="22">
    <w:abstractNumId w:val="1"/>
  </w:num>
  <w:num w:numId="23">
    <w:abstractNumId w:val="35"/>
  </w:num>
  <w:num w:numId="24">
    <w:abstractNumId w:val="19"/>
  </w:num>
  <w:num w:numId="25">
    <w:abstractNumId w:val="5"/>
  </w:num>
  <w:num w:numId="26">
    <w:abstractNumId w:val="4"/>
  </w:num>
  <w:num w:numId="27">
    <w:abstractNumId w:val="33"/>
  </w:num>
  <w:num w:numId="28">
    <w:abstractNumId w:val="39"/>
  </w:num>
  <w:num w:numId="29">
    <w:abstractNumId w:val="17"/>
  </w:num>
  <w:num w:numId="30">
    <w:abstractNumId w:val="37"/>
  </w:num>
  <w:num w:numId="31">
    <w:abstractNumId w:val="32"/>
  </w:num>
  <w:num w:numId="32">
    <w:abstractNumId w:val="15"/>
  </w:num>
  <w:num w:numId="33">
    <w:abstractNumId w:val="38"/>
  </w:num>
  <w:num w:numId="34">
    <w:abstractNumId w:val="43"/>
  </w:num>
  <w:num w:numId="35">
    <w:abstractNumId w:val="20"/>
  </w:num>
  <w:num w:numId="36">
    <w:abstractNumId w:val="40"/>
  </w:num>
  <w:num w:numId="37">
    <w:abstractNumId w:val="25"/>
  </w:num>
  <w:num w:numId="38">
    <w:abstractNumId w:val="23"/>
  </w:num>
  <w:num w:numId="39">
    <w:abstractNumId w:val="28"/>
  </w:num>
  <w:num w:numId="40">
    <w:abstractNumId w:val="36"/>
  </w:num>
  <w:num w:numId="41">
    <w:abstractNumId w:val="13"/>
  </w:num>
  <w:num w:numId="42">
    <w:abstractNumId w:val="41"/>
  </w:num>
  <w:num w:numId="43">
    <w:abstractNumId w:val="30"/>
  </w:num>
  <w:num w:numId="44">
    <w:abstractNumId w:val="27"/>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27"/>
    <w:rsid w:val="000101A8"/>
    <w:rsid w:val="00031269"/>
    <w:rsid w:val="000664A1"/>
    <w:rsid w:val="00073EE3"/>
    <w:rsid w:val="000A393C"/>
    <w:rsid w:val="000F4EA7"/>
    <w:rsid w:val="000F6F63"/>
    <w:rsid w:val="0010467E"/>
    <w:rsid w:val="0012202C"/>
    <w:rsid w:val="00133F31"/>
    <w:rsid w:val="001636BD"/>
    <w:rsid w:val="001A271A"/>
    <w:rsid w:val="002119A8"/>
    <w:rsid w:val="002323F2"/>
    <w:rsid w:val="00233019"/>
    <w:rsid w:val="00240591"/>
    <w:rsid w:val="002A1C18"/>
    <w:rsid w:val="0033382A"/>
    <w:rsid w:val="00346C65"/>
    <w:rsid w:val="00351743"/>
    <w:rsid w:val="00384135"/>
    <w:rsid w:val="003C06B3"/>
    <w:rsid w:val="003C3574"/>
    <w:rsid w:val="003D3241"/>
    <w:rsid w:val="003E7DEB"/>
    <w:rsid w:val="00476BB0"/>
    <w:rsid w:val="004864CC"/>
    <w:rsid w:val="004A5991"/>
    <w:rsid w:val="00503EFA"/>
    <w:rsid w:val="0054306D"/>
    <w:rsid w:val="005D49C3"/>
    <w:rsid w:val="005E4955"/>
    <w:rsid w:val="005F5278"/>
    <w:rsid w:val="00601ECB"/>
    <w:rsid w:val="0063664F"/>
    <w:rsid w:val="00694AD8"/>
    <w:rsid w:val="006B63B1"/>
    <w:rsid w:val="006D1B1B"/>
    <w:rsid w:val="00721293"/>
    <w:rsid w:val="00723985"/>
    <w:rsid w:val="00753379"/>
    <w:rsid w:val="00764B00"/>
    <w:rsid w:val="007A50D9"/>
    <w:rsid w:val="007E7A87"/>
    <w:rsid w:val="007F1FA6"/>
    <w:rsid w:val="00851518"/>
    <w:rsid w:val="008640C7"/>
    <w:rsid w:val="008B17CB"/>
    <w:rsid w:val="008F4FFF"/>
    <w:rsid w:val="00933340"/>
    <w:rsid w:val="009B6C46"/>
    <w:rsid w:val="009D3747"/>
    <w:rsid w:val="00A564B0"/>
    <w:rsid w:val="00A64927"/>
    <w:rsid w:val="00A74A0A"/>
    <w:rsid w:val="00B01270"/>
    <w:rsid w:val="00B56A28"/>
    <w:rsid w:val="00B94B1A"/>
    <w:rsid w:val="00BC4993"/>
    <w:rsid w:val="00C31AF4"/>
    <w:rsid w:val="00C47456"/>
    <w:rsid w:val="00C7043C"/>
    <w:rsid w:val="00C7133A"/>
    <w:rsid w:val="00CC4379"/>
    <w:rsid w:val="00CC52AE"/>
    <w:rsid w:val="00CD1347"/>
    <w:rsid w:val="00CD7A12"/>
    <w:rsid w:val="00D22D6A"/>
    <w:rsid w:val="00D44D69"/>
    <w:rsid w:val="00D84CCE"/>
    <w:rsid w:val="00D96451"/>
    <w:rsid w:val="00DF471B"/>
    <w:rsid w:val="00E54979"/>
    <w:rsid w:val="00E56D61"/>
    <w:rsid w:val="00EA105F"/>
    <w:rsid w:val="00EB2309"/>
    <w:rsid w:val="00EC01A1"/>
    <w:rsid w:val="00F019F0"/>
    <w:rsid w:val="00F11194"/>
    <w:rsid w:val="00F321CE"/>
    <w:rsid w:val="00F438A7"/>
    <w:rsid w:val="00FE0239"/>
    <w:rsid w:val="00FE1D9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0CA2F"/>
  <w15:docId w15:val="{AD99176B-0CFC-46CB-8E6D-9D2C721A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598"/>
    <w:pPr>
      <w:suppressAutoHyphens w:val="0"/>
    </w:pPr>
  </w:style>
  <w:style w:type="paragraph" w:styleId="1">
    <w:name w:val="heading 1"/>
    <w:basedOn w:val="a"/>
    <w:next w:val="a"/>
    <w:link w:val="11"/>
    <w:qFormat/>
    <w:rsid w:val="00AD28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8589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96359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1"/>
    <w:qFormat/>
    <w:rsid w:val="001C544E"/>
    <w:pPr>
      <w:keepNext/>
      <w:widowControl w:val="0"/>
      <w:overflowPunct w:val="0"/>
      <w:spacing w:line="360" w:lineRule="auto"/>
      <w:jc w:val="both"/>
      <w:textAlignment w:val="baseline"/>
      <w:outlineLvl w:val="3"/>
    </w:pPr>
    <w:rPr>
      <w:rFonts w:ascii="Arial" w:eastAsiaTheme="minorEastAsia" w:hAnsi="Arial" w:cs="Arial"/>
      <w:szCs w:val="24"/>
      <w:lang w:val="en-US" w:eastAsia="ru-RU"/>
    </w:rPr>
  </w:style>
  <w:style w:type="paragraph" w:styleId="5">
    <w:name w:val="heading 5"/>
    <w:basedOn w:val="a"/>
    <w:next w:val="a"/>
    <w:link w:val="51"/>
    <w:uiPriority w:val="99"/>
    <w:qFormat/>
    <w:rsid w:val="001C544E"/>
    <w:pPr>
      <w:keepNext/>
      <w:widowControl w:val="0"/>
      <w:spacing w:line="360" w:lineRule="auto"/>
      <w:ind w:left="-284" w:firstLine="360"/>
      <w:jc w:val="both"/>
      <w:outlineLvl w:val="4"/>
    </w:pPr>
    <w:rPr>
      <w:rFonts w:ascii="Arial" w:eastAsiaTheme="minorEastAsia" w:hAnsi="Arial" w:cs="Arial"/>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semiHidden/>
    <w:qFormat/>
    <w:rsid w:val="00EE6D9C"/>
    <w:rPr>
      <w:rFonts w:eastAsia="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EE6D9C"/>
    <w:rPr>
      <w:vertAlign w:val="superscript"/>
    </w:rPr>
  </w:style>
  <w:style w:type="character" w:customStyle="1" w:styleId="mainheader1">
    <w:name w:val="mainheader1"/>
    <w:qFormat/>
    <w:rsid w:val="00EE6D9C"/>
    <w:rPr>
      <w:rFonts w:ascii="Arial" w:hAnsi="Arial" w:cs="Arial"/>
      <w:b/>
      <w:bCs/>
      <w:color w:val="333333"/>
      <w:sz w:val="21"/>
      <w:szCs w:val="21"/>
    </w:rPr>
  </w:style>
  <w:style w:type="character" w:customStyle="1" w:styleId="31">
    <w:name w:val="Основной текст 3 Знак"/>
    <w:basedOn w:val="a0"/>
    <w:link w:val="32"/>
    <w:qFormat/>
    <w:rsid w:val="00B4711B"/>
    <w:rPr>
      <w:rFonts w:eastAsia="Times New Roman" w:cs="Times New Roman"/>
      <w:sz w:val="16"/>
      <w:szCs w:val="16"/>
      <w:lang w:eastAsia="ru-RU"/>
    </w:rPr>
  </w:style>
  <w:style w:type="character" w:customStyle="1" w:styleId="-">
    <w:name w:val="Интернет-ссылка"/>
    <w:rsid w:val="00B4711B"/>
    <w:rPr>
      <w:color w:val="0000FF"/>
      <w:u w:val="single"/>
    </w:rPr>
  </w:style>
  <w:style w:type="character" w:styleId="a6">
    <w:name w:val="Emphasis"/>
    <w:basedOn w:val="a0"/>
    <w:qFormat/>
    <w:rsid w:val="009C194B"/>
    <w:rPr>
      <w:rFonts w:ascii="Times New Roman" w:hAnsi="Times New Roman" w:cs="Times New Roman"/>
      <w:i/>
      <w:iCs/>
    </w:rPr>
  </w:style>
  <w:style w:type="character" w:customStyle="1" w:styleId="apple-style-span">
    <w:name w:val="apple-style-span"/>
    <w:basedOn w:val="a0"/>
    <w:qFormat/>
    <w:rsid w:val="009C194B"/>
    <w:rPr>
      <w:rFonts w:ascii="Times New Roman" w:hAnsi="Times New Roman" w:cs="Times New Roman"/>
    </w:rPr>
  </w:style>
  <w:style w:type="character" w:customStyle="1" w:styleId="apple-converted-space">
    <w:name w:val="apple-converted-space"/>
    <w:basedOn w:val="a0"/>
    <w:qFormat/>
    <w:rsid w:val="009C194B"/>
    <w:rPr>
      <w:rFonts w:ascii="Times New Roman" w:hAnsi="Times New Roman" w:cs="Times New Roman"/>
    </w:rPr>
  </w:style>
  <w:style w:type="character" w:customStyle="1" w:styleId="tutorialsmainbody">
    <w:name w:val="tutorials_mainbody"/>
    <w:basedOn w:val="a0"/>
    <w:qFormat/>
    <w:rsid w:val="009C194B"/>
    <w:rPr>
      <w:rFonts w:ascii="Times New Roman" w:hAnsi="Times New Roman" w:cs="Times New Roman"/>
    </w:rPr>
  </w:style>
  <w:style w:type="character" w:customStyle="1" w:styleId="21">
    <w:name w:val="Основной текст 2 Знак"/>
    <w:basedOn w:val="a0"/>
    <w:link w:val="22"/>
    <w:uiPriority w:val="99"/>
    <w:semiHidden/>
    <w:qFormat/>
    <w:rsid w:val="001C544E"/>
  </w:style>
  <w:style w:type="character" w:customStyle="1" w:styleId="23">
    <w:name w:val="Основной текст с отступом 2 Знак"/>
    <w:basedOn w:val="a0"/>
    <w:link w:val="24"/>
    <w:uiPriority w:val="99"/>
    <w:semiHidden/>
    <w:qFormat/>
    <w:rsid w:val="001C544E"/>
  </w:style>
  <w:style w:type="character" w:customStyle="1" w:styleId="33">
    <w:name w:val="Основной текст с отступом 3 Знак"/>
    <w:basedOn w:val="a0"/>
    <w:link w:val="34"/>
    <w:uiPriority w:val="99"/>
    <w:semiHidden/>
    <w:qFormat/>
    <w:rsid w:val="001C544E"/>
    <w:rPr>
      <w:sz w:val="16"/>
      <w:szCs w:val="16"/>
    </w:rPr>
  </w:style>
  <w:style w:type="character" w:customStyle="1" w:styleId="40">
    <w:name w:val="Заголовок 4 Знак"/>
    <w:basedOn w:val="a0"/>
    <w:qFormat/>
    <w:rsid w:val="001C544E"/>
    <w:rPr>
      <w:rFonts w:ascii="Arial" w:eastAsiaTheme="minorEastAsia" w:hAnsi="Arial" w:cs="Arial"/>
      <w:szCs w:val="24"/>
      <w:lang w:val="en-US" w:eastAsia="ru-RU"/>
    </w:rPr>
  </w:style>
  <w:style w:type="character" w:customStyle="1" w:styleId="50">
    <w:name w:val="Заголовок 5 Знак"/>
    <w:basedOn w:val="a0"/>
    <w:uiPriority w:val="99"/>
    <w:qFormat/>
    <w:rsid w:val="001C544E"/>
    <w:rPr>
      <w:rFonts w:ascii="Arial" w:eastAsiaTheme="minorEastAsia" w:hAnsi="Arial" w:cs="Arial"/>
      <w:szCs w:val="24"/>
      <w:lang w:val="en-US" w:eastAsia="ru-RU"/>
    </w:rPr>
  </w:style>
  <w:style w:type="character" w:customStyle="1" w:styleId="30">
    <w:name w:val="Заголовок 3 Знак"/>
    <w:basedOn w:val="a0"/>
    <w:link w:val="3"/>
    <w:uiPriority w:val="9"/>
    <w:semiHidden/>
    <w:qFormat/>
    <w:rsid w:val="00963599"/>
    <w:rPr>
      <w:rFonts w:asciiTheme="majorHAnsi" w:eastAsiaTheme="majorEastAsia" w:hAnsiTheme="majorHAnsi" w:cstheme="majorBidi"/>
      <w:b/>
      <w:bCs/>
      <w:color w:val="4F81BD" w:themeColor="accent1"/>
    </w:rPr>
  </w:style>
  <w:style w:type="character" w:customStyle="1" w:styleId="a7">
    <w:name w:val="Нижний колонтитул Знак"/>
    <w:basedOn w:val="a0"/>
    <w:link w:val="a8"/>
    <w:uiPriority w:val="99"/>
    <w:qFormat/>
    <w:rsid w:val="004439CB"/>
    <w:rPr>
      <w:rFonts w:eastAsia="Times New Roman" w:cs="Times New Roman"/>
      <w:sz w:val="28"/>
      <w:szCs w:val="20"/>
      <w:lang w:eastAsia="ru-RU"/>
    </w:rPr>
  </w:style>
  <w:style w:type="character" w:styleId="a9">
    <w:name w:val="page number"/>
    <w:basedOn w:val="a0"/>
    <w:qFormat/>
    <w:rsid w:val="004439CB"/>
  </w:style>
  <w:style w:type="character" w:customStyle="1" w:styleId="aa">
    <w:name w:val="Заголовок Знак"/>
    <w:basedOn w:val="a0"/>
    <w:link w:val="ab"/>
    <w:qFormat/>
    <w:rsid w:val="004439CB"/>
    <w:rPr>
      <w:rFonts w:eastAsia="Times New Roman" w:cs="Times New Roman"/>
      <w:b/>
      <w:sz w:val="32"/>
      <w:szCs w:val="20"/>
      <w:lang w:eastAsia="ru-RU"/>
    </w:rPr>
  </w:style>
  <w:style w:type="character" w:customStyle="1" w:styleId="ac">
    <w:name w:val="Основной текст Знак"/>
    <w:basedOn w:val="a0"/>
    <w:link w:val="ad"/>
    <w:qFormat/>
    <w:rsid w:val="00A93CD3"/>
    <w:rPr>
      <w:rFonts w:eastAsia="Times New Roman" w:cs="Times New Roman"/>
      <w:szCs w:val="24"/>
    </w:rPr>
  </w:style>
  <w:style w:type="character" w:styleId="HTML">
    <w:name w:val="HTML Cite"/>
    <w:basedOn w:val="a0"/>
    <w:uiPriority w:val="99"/>
    <w:semiHidden/>
    <w:unhideWhenUsed/>
    <w:qFormat/>
    <w:rsid w:val="00106687"/>
    <w:rPr>
      <w:i w:val="0"/>
      <w:iCs w:val="0"/>
      <w:color w:val="009933"/>
    </w:rPr>
  </w:style>
  <w:style w:type="character" w:customStyle="1" w:styleId="vshid1">
    <w:name w:val="vshid1"/>
    <w:basedOn w:val="a0"/>
    <w:qFormat/>
    <w:rsid w:val="00106687"/>
    <w:rPr>
      <w:vanish w:val="0"/>
    </w:rPr>
  </w:style>
  <w:style w:type="character" w:customStyle="1" w:styleId="bc">
    <w:name w:val="bc"/>
    <w:basedOn w:val="a0"/>
    <w:qFormat/>
    <w:rsid w:val="00106687"/>
  </w:style>
  <w:style w:type="character" w:customStyle="1" w:styleId="std1">
    <w:name w:val="std1"/>
    <w:basedOn w:val="a0"/>
    <w:qFormat/>
    <w:rsid w:val="00106687"/>
    <w:rPr>
      <w:rFonts w:ascii="Arial" w:hAnsi="Arial" w:cs="Arial"/>
      <w:sz w:val="24"/>
      <w:szCs w:val="24"/>
    </w:rPr>
  </w:style>
  <w:style w:type="character" w:styleId="ae">
    <w:name w:val="Strong"/>
    <w:basedOn w:val="a0"/>
    <w:uiPriority w:val="22"/>
    <w:qFormat/>
    <w:rsid w:val="00EC317F"/>
    <w:rPr>
      <w:b/>
      <w:bCs/>
    </w:rPr>
  </w:style>
  <w:style w:type="character" w:customStyle="1" w:styleId="value">
    <w:name w:val="value"/>
    <w:qFormat/>
    <w:rsid w:val="00C518D1"/>
  </w:style>
  <w:style w:type="character" w:customStyle="1" w:styleId="cufon-alt">
    <w:name w:val="cufon-alt"/>
    <w:basedOn w:val="a0"/>
    <w:qFormat/>
    <w:rsid w:val="00C518D1"/>
  </w:style>
  <w:style w:type="character" w:customStyle="1" w:styleId="af">
    <w:name w:val="Абзац списка Знак"/>
    <w:link w:val="af0"/>
    <w:uiPriority w:val="34"/>
    <w:qFormat/>
    <w:rsid w:val="00B327E2"/>
  </w:style>
  <w:style w:type="character" w:customStyle="1" w:styleId="af1">
    <w:name w:val="Верхний колонтитул Знак"/>
    <w:basedOn w:val="a0"/>
    <w:link w:val="af2"/>
    <w:uiPriority w:val="99"/>
    <w:qFormat/>
    <w:rsid w:val="00AA002D"/>
  </w:style>
  <w:style w:type="character" w:customStyle="1" w:styleId="af3">
    <w:name w:val="Текст выноски Знак"/>
    <w:basedOn w:val="a0"/>
    <w:link w:val="af4"/>
    <w:qFormat/>
    <w:rsid w:val="00183272"/>
    <w:rPr>
      <w:rFonts w:ascii="Tahoma" w:hAnsi="Tahoma" w:cs="Tahoma"/>
      <w:sz w:val="16"/>
      <w:szCs w:val="16"/>
    </w:rPr>
  </w:style>
  <w:style w:type="character" w:customStyle="1" w:styleId="af5">
    <w:name w:val="Основной текст с отступом Знак"/>
    <w:basedOn w:val="a0"/>
    <w:link w:val="af6"/>
    <w:uiPriority w:val="99"/>
    <w:semiHidden/>
    <w:qFormat/>
    <w:rsid w:val="00573B55"/>
  </w:style>
  <w:style w:type="character" w:customStyle="1" w:styleId="10">
    <w:name w:val="Заголовок 1 Знак"/>
    <w:basedOn w:val="a0"/>
    <w:qFormat/>
    <w:rsid w:val="00AD2833"/>
    <w:rPr>
      <w:rFonts w:asciiTheme="majorHAnsi" w:eastAsiaTheme="majorEastAsia" w:hAnsiTheme="majorHAnsi" w:cstheme="majorBidi"/>
      <w:b/>
      <w:bCs/>
      <w:color w:val="365F91" w:themeColor="accent1" w:themeShade="BF"/>
      <w:sz w:val="28"/>
      <w:szCs w:val="28"/>
    </w:rPr>
  </w:style>
  <w:style w:type="character" w:customStyle="1" w:styleId="FontStyle16">
    <w:name w:val="Font Style16"/>
    <w:qFormat/>
    <w:rsid w:val="00633036"/>
    <w:rPr>
      <w:rFonts w:ascii="Times New Roman" w:hAnsi="Times New Roman" w:cs="Times New Roman"/>
      <w:sz w:val="22"/>
      <w:szCs w:val="22"/>
    </w:rPr>
  </w:style>
  <w:style w:type="character" w:customStyle="1" w:styleId="af7">
    <w:name w:val="Подзаголовок Знак"/>
    <w:basedOn w:val="a0"/>
    <w:link w:val="af8"/>
    <w:qFormat/>
    <w:rsid w:val="00633036"/>
    <w:rPr>
      <w:rFonts w:eastAsia="Times New Roman" w:cs="Times New Roman"/>
      <w:sz w:val="28"/>
      <w:szCs w:val="24"/>
      <w:lang w:eastAsia="ru-RU"/>
    </w:rPr>
  </w:style>
  <w:style w:type="character" w:customStyle="1" w:styleId="25">
    <w:name w:val="Основной текст (2)_"/>
    <w:link w:val="26"/>
    <w:qFormat/>
    <w:locked/>
    <w:rsid w:val="00A355D8"/>
    <w:rPr>
      <w:b/>
      <w:sz w:val="17"/>
      <w:shd w:val="clear" w:color="auto" w:fill="FFFFFF"/>
    </w:rPr>
  </w:style>
  <w:style w:type="character" w:customStyle="1" w:styleId="HTML0">
    <w:name w:val="Стандартный HTML Знак"/>
    <w:basedOn w:val="a0"/>
    <w:link w:val="HTML1"/>
    <w:qFormat/>
    <w:rsid w:val="00E42FB0"/>
    <w:rPr>
      <w:rFonts w:ascii="Courier New" w:eastAsia="Times New Roman" w:hAnsi="Courier New" w:cs="Times New Roman"/>
      <w:sz w:val="20"/>
      <w:szCs w:val="20"/>
    </w:rPr>
  </w:style>
  <w:style w:type="character" w:customStyle="1" w:styleId="20">
    <w:name w:val="Заголовок 2 Знак"/>
    <w:basedOn w:val="a0"/>
    <w:link w:val="2"/>
    <w:uiPriority w:val="9"/>
    <w:qFormat/>
    <w:rsid w:val="00A8589E"/>
    <w:rPr>
      <w:rFonts w:asciiTheme="majorHAnsi" w:eastAsiaTheme="majorEastAsia" w:hAnsiTheme="majorHAnsi" w:cstheme="majorBidi"/>
      <w:color w:val="365F91" w:themeColor="accent1" w:themeShade="BF"/>
      <w:sz w:val="26"/>
      <w:szCs w:val="26"/>
    </w:rPr>
  </w:style>
  <w:style w:type="character" w:customStyle="1" w:styleId="note">
    <w:name w:val="note Знак"/>
    <w:link w:val="note0"/>
    <w:qFormat/>
    <w:rsid w:val="009E2C9B"/>
    <w:rPr>
      <w:rFonts w:eastAsia="Times New Roman" w:cs="Times New Roman"/>
      <w:szCs w:val="24"/>
      <w:lang w:eastAsia="ru-RU"/>
    </w:rPr>
  </w:style>
  <w:style w:type="character" w:customStyle="1" w:styleId="af9">
    <w:name w:val="Основной текст_"/>
    <w:basedOn w:val="a0"/>
    <w:link w:val="27"/>
    <w:qFormat/>
    <w:rsid w:val="00E4364A"/>
    <w:rPr>
      <w:rFonts w:eastAsia="Times New Roman" w:cs="Times New Roman"/>
      <w:spacing w:val="4"/>
      <w:sz w:val="19"/>
      <w:szCs w:val="19"/>
      <w:shd w:val="clear" w:color="auto" w:fill="FFFFFF"/>
    </w:rPr>
  </w:style>
  <w:style w:type="character" w:customStyle="1" w:styleId="7">
    <w:name w:val="Основной текст (7)_"/>
    <w:basedOn w:val="a0"/>
    <w:link w:val="70"/>
    <w:qFormat/>
    <w:rsid w:val="00E4364A"/>
    <w:rPr>
      <w:rFonts w:eastAsia="Times New Roman" w:cs="Times New Roman"/>
      <w:spacing w:val="10"/>
      <w:sz w:val="16"/>
      <w:szCs w:val="16"/>
      <w:shd w:val="clear" w:color="auto" w:fill="FFFFFF"/>
    </w:rPr>
  </w:style>
  <w:style w:type="character" w:customStyle="1" w:styleId="0pt">
    <w:name w:val="Основной текст + Курсив;Интервал 0 pt"/>
    <w:basedOn w:val="af9"/>
    <w:qFormat/>
    <w:rsid w:val="00E4364A"/>
    <w:rPr>
      <w:rFonts w:eastAsia="Times New Roman" w:cs="Times New Roman"/>
      <w:b w:val="0"/>
      <w:bCs w:val="0"/>
      <w:i/>
      <w:iCs/>
      <w:caps w:val="0"/>
      <w:smallCaps w:val="0"/>
      <w:strike w:val="0"/>
      <w:dstrike w:val="0"/>
      <w:color w:val="000000"/>
      <w:spacing w:val="-2"/>
      <w:w w:val="100"/>
      <w:sz w:val="19"/>
      <w:szCs w:val="19"/>
      <w:u w:val="none"/>
      <w:shd w:val="clear" w:color="auto" w:fill="FFFFFF"/>
      <w:lang w:val="es-ES" w:eastAsia="es-ES" w:bidi="es-ES"/>
    </w:rPr>
  </w:style>
  <w:style w:type="character" w:customStyle="1" w:styleId="afa">
    <w:name w:val="Оглавление_"/>
    <w:basedOn w:val="a0"/>
    <w:link w:val="afb"/>
    <w:qFormat/>
    <w:locked/>
    <w:rsid w:val="00E4364A"/>
    <w:rPr>
      <w:rFonts w:eastAsia="Times New Roman" w:cs="Times New Roman"/>
      <w:spacing w:val="4"/>
      <w:sz w:val="19"/>
      <w:szCs w:val="19"/>
      <w:shd w:val="clear" w:color="auto" w:fill="FFFFFF"/>
    </w:rPr>
  </w:style>
  <w:style w:type="character" w:customStyle="1" w:styleId="afc">
    <w:name w:val="Основной текст + Курсив"/>
    <w:basedOn w:val="af9"/>
    <w:qFormat/>
    <w:rsid w:val="00E4364A"/>
    <w:rPr>
      <w:rFonts w:eastAsia="Times New Roman" w:cs="Times New Roman"/>
      <w:b w:val="0"/>
      <w:bCs w:val="0"/>
      <w:i/>
      <w:iCs/>
      <w:caps w:val="0"/>
      <w:smallCaps w:val="0"/>
      <w:strike w:val="0"/>
      <w:dstrike w:val="0"/>
      <w:color w:val="000000"/>
      <w:spacing w:val="-6"/>
      <w:w w:val="100"/>
      <w:sz w:val="19"/>
      <w:szCs w:val="19"/>
      <w:u w:val="none"/>
      <w:effect w:val="none"/>
      <w:shd w:val="clear" w:color="auto" w:fill="FFFFFF"/>
      <w:lang w:val="es-ES" w:eastAsia="es-ES" w:bidi="es-ES"/>
    </w:rPr>
  </w:style>
  <w:style w:type="character" w:customStyle="1" w:styleId="bookid1">
    <w:name w:val="bookid1"/>
    <w:qFormat/>
    <w:rsid w:val="00984C48"/>
    <w:rPr>
      <w:vanish w:val="0"/>
    </w:rPr>
  </w:style>
  <w:style w:type="character" w:customStyle="1" w:styleId="FontStyle12">
    <w:name w:val="Font Style12"/>
    <w:uiPriority w:val="99"/>
    <w:qFormat/>
    <w:rsid w:val="003C3CAB"/>
    <w:rPr>
      <w:rFonts w:ascii="Times New Roman" w:hAnsi="Times New Roman" w:cs="Times New Roman"/>
      <w:sz w:val="24"/>
      <w:szCs w:val="24"/>
    </w:rPr>
  </w:style>
  <w:style w:type="character" w:customStyle="1" w:styleId="FontStyle30">
    <w:name w:val="Font Style30"/>
    <w:uiPriority w:val="99"/>
    <w:qFormat/>
    <w:rsid w:val="00B156DA"/>
    <w:rPr>
      <w:rFonts w:ascii="Palatino Linotype" w:hAnsi="Palatino Linotype" w:cs="Palatino Linotype"/>
      <w:sz w:val="16"/>
      <w:szCs w:val="16"/>
    </w:rPr>
  </w:style>
  <w:style w:type="character" w:customStyle="1" w:styleId="grame">
    <w:name w:val="grame"/>
    <w:basedOn w:val="a0"/>
    <w:qFormat/>
    <w:rsid w:val="00F3094A"/>
  </w:style>
  <w:style w:type="character" w:customStyle="1" w:styleId="spelle">
    <w:name w:val="spelle"/>
    <w:basedOn w:val="a0"/>
    <w:qFormat/>
    <w:rsid w:val="00F3094A"/>
  </w:style>
  <w:style w:type="character" w:customStyle="1" w:styleId="afd">
    <w:name w:val="Символ сноски"/>
    <w:qFormat/>
  </w:style>
  <w:style w:type="character" w:customStyle="1" w:styleId="afe">
    <w:name w:val="Привязка концевой сноски"/>
    <w:rPr>
      <w:vertAlign w:val="superscript"/>
    </w:rPr>
  </w:style>
  <w:style w:type="character" w:customStyle="1" w:styleId="aff">
    <w:name w:val="Символ концевой сноски"/>
    <w:qFormat/>
  </w:style>
  <w:style w:type="paragraph" w:styleId="ab">
    <w:name w:val="Title"/>
    <w:basedOn w:val="a"/>
    <w:next w:val="ad"/>
    <w:link w:val="aa"/>
    <w:qFormat/>
    <w:rsid w:val="004439CB"/>
    <w:pPr>
      <w:jc w:val="center"/>
    </w:pPr>
    <w:rPr>
      <w:rFonts w:eastAsia="Times New Roman" w:cs="Times New Roman"/>
      <w:b/>
      <w:sz w:val="32"/>
      <w:szCs w:val="20"/>
      <w:lang w:eastAsia="ru-RU"/>
    </w:rPr>
  </w:style>
  <w:style w:type="paragraph" w:styleId="ad">
    <w:name w:val="Body Text"/>
    <w:basedOn w:val="a"/>
    <w:link w:val="ac"/>
    <w:rsid w:val="00A93CD3"/>
    <w:pPr>
      <w:spacing w:after="120"/>
    </w:pPr>
    <w:rPr>
      <w:rFonts w:eastAsia="Times New Roman" w:cs="Times New Roman"/>
      <w:szCs w:val="24"/>
    </w:rPr>
  </w:style>
  <w:style w:type="paragraph" w:styleId="aff0">
    <w:name w:val="List"/>
    <w:basedOn w:val="ad"/>
    <w:rPr>
      <w:rFonts w:cs="Noto Sans Devanagari"/>
    </w:rPr>
  </w:style>
  <w:style w:type="paragraph" w:styleId="aff1">
    <w:name w:val="caption"/>
    <w:basedOn w:val="a"/>
    <w:next w:val="a"/>
    <w:qFormat/>
    <w:rsid w:val="00100F73"/>
    <w:pPr>
      <w:widowControl w:val="0"/>
      <w:ind w:firstLine="737"/>
      <w:jc w:val="center"/>
    </w:pPr>
    <w:rPr>
      <w:rFonts w:ascii="Arial" w:eastAsia="Times New Roman" w:hAnsi="Arial" w:cs="Arial"/>
      <w:b/>
      <w:bCs/>
      <w:sz w:val="20"/>
      <w:szCs w:val="20"/>
      <w:lang w:eastAsia="ru-RU"/>
    </w:rPr>
  </w:style>
  <w:style w:type="paragraph" w:styleId="aff2">
    <w:name w:val="index heading"/>
    <w:basedOn w:val="a"/>
    <w:qFormat/>
    <w:pPr>
      <w:suppressLineNumbers/>
    </w:pPr>
    <w:rPr>
      <w:rFonts w:cs="Noto Sans Devanagari"/>
    </w:rPr>
  </w:style>
  <w:style w:type="paragraph" w:styleId="af0">
    <w:name w:val="List Paragraph"/>
    <w:basedOn w:val="a"/>
    <w:link w:val="af"/>
    <w:uiPriority w:val="34"/>
    <w:qFormat/>
    <w:rsid w:val="00B60791"/>
    <w:pPr>
      <w:ind w:left="720"/>
      <w:contextualSpacing/>
    </w:pPr>
  </w:style>
  <w:style w:type="paragraph" w:customStyle="1" w:styleId="ConsPlusNormal">
    <w:name w:val="ConsPlusNormal"/>
    <w:qFormat/>
    <w:rsid w:val="00161A2E"/>
    <w:pPr>
      <w:widowControl w:val="0"/>
      <w:ind w:firstLine="720"/>
    </w:pPr>
    <w:rPr>
      <w:rFonts w:ascii="Arial" w:eastAsia="Times New Roman" w:hAnsi="Arial" w:cs="Arial"/>
      <w:sz w:val="20"/>
      <w:szCs w:val="20"/>
      <w:lang w:eastAsia="ru-RU"/>
    </w:rPr>
  </w:style>
  <w:style w:type="paragraph" w:styleId="a4">
    <w:name w:val="footnote text"/>
    <w:basedOn w:val="a"/>
    <w:link w:val="a3"/>
    <w:semiHidden/>
    <w:rsid w:val="00EE6D9C"/>
    <w:pPr>
      <w:overflowPunct w:val="0"/>
    </w:pPr>
    <w:rPr>
      <w:rFonts w:eastAsia="Times New Roman" w:cs="Times New Roman"/>
      <w:sz w:val="20"/>
      <w:szCs w:val="20"/>
      <w:lang w:eastAsia="ru-RU"/>
    </w:rPr>
  </w:style>
  <w:style w:type="paragraph" w:styleId="32">
    <w:name w:val="Body Text 3"/>
    <w:basedOn w:val="a"/>
    <w:link w:val="31"/>
    <w:qFormat/>
    <w:rsid w:val="00B4711B"/>
    <w:pPr>
      <w:overflowPunct w:val="0"/>
      <w:spacing w:after="120"/>
    </w:pPr>
    <w:rPr>
      <w:rFonts w:eastAsia="Times New Roman" w:cs="Times New Roman"/>
      <w:sz w:val="16"/>
      <w:szCs w:val="16"/>
      <w:lang w:eastAsia="ru-RU"/>
    </w:rPr>
  </w:style>
  <w:style w:type="paragraph" w:styleId="aff3">
    <w:name w:val="Normal (Web)"/>
    <w:basedOn w:val="a"/>
    <w:qFormat/>
    <w:rsid w:val="009C194B"/>
    <w:pPr>
      <w:spacing w:beforeAutospacing="1" w:afterAutospacing="1"/>
    </w:pPr>
    <w:rPr>
      <w:rFonts w:eastAsia="Times New Roman" w:cs="Times New Roman"/>
      <w:szCs w:val="24"/>
      <w:lang w:eastAsia="ru-RU"/>
    </w:rPr>
  </w:style>
  <w:style w:type="paragraph" w:styleId="22">
    <w:name w:val="Body Text 2"/>
    <w:basedOn w:val="a"/>
    <w:link w:val="21"/>
    <w:unhideWhenUsed/>
    <w:qFormat/>
    <w:rsid w:val="001C544E"/>
    <w:pPr>
      <w:spacing w:after="120" w:line="480" w:lineRule="auto"/>
    </w:pPr>
  </w:style>
  <w:style w:type="paragraph" w:styleId="24">
    <w:name w:val="Body Text Indent 2"/>
    <w:basedOn w:val="a"/>
    <w:link w:val="23"/>
    <w:uiPriority w:val="99"/>
    <w:semiHidden/>
    <w:unhideWhenUsed/>
    <w:qFormat/>
    <w:rsid w:val="001C544E"/>
    <w:pPr>
      <w:spacing w:after="120" w:line="480" w:lineRule="auto"/>
      <w:ind w:left="283"/>
    </w:pPr>
  </w:style>
  <w:style w:type="paragraph" w:styleId="34">
    <w:name w:val="Body Text Indent 3"/>
    <w:basedOn w:val="a"/>
    <w:link w:val="33"/>
    <w:unhideWhenUsed/>
    <w:qFormat/>
    <w:rsid w:val="001C544E"/>
    <w:pPr>
      <w:spacing w:after="120"/>
      <w:ind w:left="283"/>
    </w:pPr>
    <w:rPr>
      <w:sz w:val="16"/>
      <w:szCs w:val="16"/>
    </w:rPr>
  </w:style>
  <w:style w:type="paragraph" w:styleId="aff4">
    <w:name w:val="Block Text"/>
    <w:basedOn w:val="a"/>
    <w:uiPriority w:val="99"/>
    <w:qFormat/>
    <w:rsid w:val="001C544E"/>
    <w:pPr>
      <w:widowControl w:val="0"/>
      <w:spacing w:line="360" w:lineRule="auto"/>
      <w:ind w:left="-284" w:right="-1050"/>
      <w:jc w:val="both"/>
    </w:pPr>
    <w:rPr>
      <w:rFonts w:ascii="Arial" w:eastAsiaTheme="minorEastAsia" w:hAnsi="Arial" w:cs="Arial"/>
      <w:szCs w:val="24"/>
      <w:lang w:val="en-US" w:eastAsia="ru-RU"/>
    </w:rPr>
  </w:style>
  <w:style w:type="paragraph" w:customStyle="1" w:styleId="aff5">
    <w:name w:val="Колонтитул"/>
    <w:basedOn w:val="a"/>
    <w:qFormat/>
  </w:style>
  <w:style w:type="paragraph" w:styleId="a8">
    <w:name w:val="footer"/>
    <w:basedOn w:val="a"/>
    <w:link w:val="a7"/>
    <w:uiPriority w:val="99"/>
    <w:rsid w:val="004439CB"/>
    <w:pPr>
      <w:tabs>
        <w:tab w:val="center" w:pos="4153"/>
        <w:tab w:val="right" w:pos="8306"/>
      </w:tabs>
    </w:pPr>
    <w:rPr>
      <w:rFonts w:eastAsia="Times New Roman" w:cs="Times New Roman"/>
      <w:sz w:val="28"/>
      <w:szCs w:val="20"/>
      <w:lang w:eastAsia="ru-RU"/>
    </w:rPr>
  </w:style>
  <w:style w:type="paragraph" w:styleId="aff6">
    <w:name w:val="No Spacing"/>
    <w:uiPriority w:val="1"/>
    <w:qFormat/>
    <w:rsid w:val="00EC317F"/>
    <w:rPr>
      <w:rFonts w:ascii="Calibri" w:hAnsi="Calibri" w:cs="Times New Roman"/>
      <w:sz w:val="22"/>
    </w:rPr>
  </w:style>
  <w:style w:type="paragraph" w:customStyle="1" w:styleId="28">
    <w:name w:val="Абзац списка2"/>
    <w:basedOn w:val="a"/>
    <w:qFormat/>
    <w:rsid w:val="00C518D1"/>
    <w:pPr>
      <w:spacing w:after="200" w:line="276" w:lineRule="auto"/>
      <w:ind w:left="720"/>
    </w:pPr>
    <w:rPr>
      <w:rFonts w:ascii="Calibri" w:eastAsia="Times New Roman" w:hAnsi="Calibri" w:cs="Times New Roman"/>
      <w:sz w:val="22"/>
    </w:rPr>
  </w:style>
  <w:style w:type="paragraph" w:customStyle="1" w:styleId="29">
    <w:name w:val="Без интервала2"/>
    <w:qFormat/>
    <w:rsid w:val="00C518D1"/>
    <w:rPr>
      <w:rFonts w:ascii="Calibri" w:hAnsi="Calibri" w:cs="Times New Roman"/>
      <w:sz w:val="22"/>
      <w:lang w:eastAsia="ru-RU"/>
    </w:rPr>
  </w:style>
  <w:style w:type="paragraph" w:styleId="af2">
    <w:name w:val="header"/>
    <w:basedOn w:val="a"/>
    <w:link w:val="af1"/>
    <w:unhideWhenUsed/>
    <w:rsid w:val="00AA002D"/>
    <w:pPr>
      <w:tabs>
        <w:tab w:val="center" w:pos="4677"/>
        <w:tab w:val="right" w:pos="9355"/>
      </w:tabs>
    </w:pPr>
  </w:style>
  <w:style w:type="paragraph" w:styleId="af4">
    <w:name w:val="Balloon Text"/>
    <w:basedOn w:val="a"/>
    <w:link w:val="af3"/>
    <w:uiPriority w:val="99"/>
    <w:semiHidden/>
    <w:unhideWhenUsed/>
    <w:qFormat/>
    <w:rsid w:val="00183272"/>
    <w:rPr>
      <w:rFonts w:ascii="Tahoma" w:hAnsi="Tahoma" w:cs="Tahoma"/>
      <w:sz w:val="16"/>
      <w:szCs w:val="16"/>
    </w:rPr>
  </w:style>
  <w:style w:type="paragraph" w:styleId="af6">
    <w:name w:val="Body Text Indent"/>
    <w:basedOn w:val="a"/>
    <w:link w:val="af5"/>
    <w:uiPriority w:val="99"/>
    <w:semiHidden/>
    <w:unhideWhenUsed/>
    <w:rsid w:val="00573B55"/>
    <w:pPr>
      <w:spacing w:after="120"/>
      <w:ind w:left="283"/>
    </w:pPr>
  </w:style>
  <w:style w:type="paragraph" w:styleId="af8">
    <w:name w:val="Subtitle"/>
    <w:basedOn w:val="a"/>
    <w:link w:val="af7"/>
    <w:qFormat/>
    <w:rsid w:val="00633036"/>
    <w:pPr>
      <w:jc w:val="both"/>
    </w:pPr>
    <w:rPr>
      <w:rFonts w:eastAsia="Times New Roman" w:cs="Times New Roman"/>
      <w:sz w:val="28"/>
      <w:szCs w:val="24"/>
      <w:lang w:eastAsia="ru-RU"/>
    </w:rPr>
  </w:style>
  <w:style w:type="paragraph" w:customStyle="1" w:styleId="12">
    <w:name w:val="Абзац списка1"/>
    <w:basedOn w:val="a"/>
    <w:qFormat/>
    <w:rsid w:val="00633036"/>
    <w:pPr>
      <w:ind w:left="720"/>
      <w:contextualSpacing/>
    </w:pPr>
    <w:rPr>
      <w:rFonts w:eastAsia="Calibri" w:cs="Times New Roman"/>
      <w:szCs w:val="24"/>
      <w:lang w:eastAsia="ru-RU"/>
    </w:rPr>
  </w:style>
  <w:style w:type="paragraph" w:customStyle="1" w:styleId="26">
    <w:name w:val="Основной текст (2)"/>
    <w:basedOn w:val="a"/>
    <w:link w:val="25"/>
    <w:qFormat/>
    <w:rsid w:val="00A355D8"/>
    <w:pPr>
      <w:shd w:val="clear" w:color="auto" w:fill="FFFFFF"/>
      <w:spacing w:line="326" w:lineRule="exact"/>
    </w:pPr>
    <w:rPr>
      <w:b/>
      <w:sz w:val="17"/>
      <w:shd w:val="clear" w:color="auto" w:fill="FFFFFF"/>
    </w:rPr>
  </w:style>
  <w:style w:type="paragraph" w:customStyle="1" w:styleId="aff7">
    <w:name w:val="список с точками"/>
    <w:basedOn w:val="a"/>
    <w:uiPriority w:val="99"/>
    <w:qFormat/>
    <w:rsid w:val="00C642EB"/>
    <w:pPr>
      <w:widowControl w:val="0"/>
      <w:tabs>
        <w:tab w:val="left" w:pos="720"/>
        <w:tab w:val="left" w:pos="3024"/>
      </w:tabs>
      <w:suppressAutoHyphens/>
      <w:spacing w:line="312" w:lineRule="auto"/>
      <w:ind w:left="756" w:hanging="720"/>
      <w:jc w:val="both"/>
    </w:pPr>
    <w:rPr>
      <w:rFonts w:eastAsia="Calibri" w:cs="Times New Roman"/>
      <w:kern w:val="2"/>
      <w:szCs w:val="24"/>
      <w:lang w:eastAsia="ar-SA"/>
    </w:rPr>
  </w:style>
  <w:style w:type="paragraph" w:styleId="HTML1">
    <w:name w:val="HTML Preformatted"/>
    <w:basedOn w:val="a"/>
    <w:link w:val="HTML0"/>
    <w:unhideWhenUsed/>
    <w:qFormat/>
    <w:rsid w:val="00E42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rPr>
  </w:style>
  <w:style w:type="paragraph" w:customStyle="1" w:styleId="note0">
    <w:name w:val="note"/>
    <w:basedOn w:val="a"/>
    <w:link w:val="note"/>
    <w:qFormat/>
    <w:rsid w:val="009E2C9B"/>
    <w:pPr>
      <w:spacing w:beforeAutospacing="1" w:afterAutospacing="1"/>
    </w:pPr>
    <w:rPr>
      <w:rFonts w:eastAsia="Times New Roman" w:cs="Times New Roman"/>
      <w:szCs w:val="24"/>
      <w:lang w:eastAsia="ru-RU"/>
    </w:rPr>
  </w:style>
  <w:style w:type="paragraph" w:customStyle="1" w:styleId="27">
    <w:name w:val="Основной текст2"/>
    <w:basedOn w:val="a"/>
    <w:link w:val="af9"/>
    <w:qFormat/>
    <w:rsid w:val="00E4364A"/>
    <w:pPr>
      <w:widowControl w:val="0"/>
      <w:shd w:val="clear" w:color="auto" w:fill="FFFFFF"/>
      <w:spacing w:before="60" w:line="235" w:lineRule="exact"/>
      <w:ind w:hanging="260"/>
      <w:jc w:val="both"/>
    </w:pPr>
    <w:rPr>
      <w:rFonts w:eastAsia="Times New Roman" w:cs="Times New Roman"/>
      <w:spacing w:val="4"/>
      <w:sz w:val="19"/>
      <w:szCs w:val="19"/>
    </w:rPr>
  </w:style>
  <w:style w:type="paragraph" w:customStyle="1" w:styleId="71">
    <w:name w:val="Основной текст (7)"/>
    <w:basedOn w:val="a"/>
    <w:qFormat/>
    <w:rsid w:val="00E4364A"/>
    <w:pPr>
      <w:widowControl w:val="0"/>
      <w:shd w:val="clear" w:color="auto" w:fill="FFFFFF"/>
      <w:spacing w:before="120" w:after="120" w:line="0" w:lineRule="atLeast"/>
      <w:jc w:val="center"/>
    </w:pPr>
    <w:rPr>
      <w:rFonts w:eastAsia="Times New Roman" w:cs="Times New Roman"/>
      <w:spacing w:val="10"/>
      <w:sz w:val="16"/>
      <w:szCs w:val="16"/>
    </w:rPr>
  </w:style>
  <w:style w:type="paragraph" w:customStyle="1" w:styleId="13">
    <w:name w:val="Основной текст1"/>
    <w:basedOn w:val="a"/>
    <w:qFormat/>
    <w:rsid w:val="00E4364A"/>
    <w:pPr>
      <w:widowControl w:val="0"/>
      <w:shd w:val="clear" w:color="auto" w:fill="FFFFFF"/>
      <w:spacing w:line="254" w:lineRule="exact"/>
      <w:ind w:hanging="260"/>
      <w:jc w:val="both"/>
    </w:pPr>
    <w:rPr>
      <w:rFonts w:eastAsia="Times New Roman" w:cs="Times New Roman"/>
      <w:color w:val="000000"/>
      <w:spacing w:val="4"/>
      <w:sz w:val="19"/>
      <w:szCs w:val="19"/>
      <w:lang w:val="es-ES" w:eastAsia="es-ES" w:bidi="es-ES"/>
    </w:rPr>
  </w:style>
  <w:style w:type="paragraph" w:customStyle="1" w:styleId="afb">
    <w:name w:val="Оглавление"/>
    <w:basedOn w:val="a"/>
    <w:link w:val="afa"/>
    <w:qFormat/>
    <w:rsid w:val="00E4364A"/>
    <w:pPr>
      <w:widowControl w:val="0"/>
      <w:shd w:val="clear" w:color="auto" w:fill="FFFFFF"/>
      <w:spacing w:before="60" w:line="240" w:lineRule="exact"/>
      <w:jc w:val="both"/>
    </w:pPr>
    <w:rPr>
      <w:rFonts w:eastAsia="Times New Roman" w:cs="Times New Roman"/>
      <w:spacing w:val="4"/>
      <w:sz w:val="19"/>
      <w:szCs w:val="19"/>
    </w:rPr>
  </w:style>
  <w:style w:type="paragraph" w:customStyle="1" w:styleId="p5">
    <w:name w:val="p5"/>
    <w:basedOn w:val="a"/>
    <w:qFormat/>
    <w:rsid w:val="00984C48"/>
    <w:pPr>
      <w:spacing w:beforeAutospacing="1" w:afterAutospacing="1"/>
    </w:pPr>
    <w:rPr>
      <w:rFonts w:eastAsia="Times New Roman" w:cs="Times New Roman"/>
      <w:szCs w:val="24"/>
      <w:lang w:eastAsia="ru-RU"/>
    </w:rPr>
  </w:style>
  <w:style w:type="paragraph" w:customStyle="1" w:styleId="Style2">
    <w:name w:val="Style2"/>
    <w:basedOn w:val="a"/>
    <w:uiPriority w:val="99"/>
    <w:qFormat/>
    <w:rsid w:val="003C3CAB"/>
    <w:pPr>
      <w:widowControl w:val="0"/>
      <w:spacing w:line="481" w:lineRule="exact"/>
      <w:ind w:firstLine="706"/>
      <w:jc w:val="both"/>
    </w:pPr>
    <w:rPr>
      <w:rFonts w:eastAsia="Times New Roman" w:cs="Times New Roman"/>
      <w:szCs w:val="24"/>
      <w:lang w:eastAsia="ru-RU"/>
    </w:rPr>
  </w:style>
  <w:style w:type="paragraph" w:customStyle="1" w:styleId="210">
    <w:name w:val="21"/>
    <w:basedOn w:val="a"/>
    <w:qFormat/>
    <w:rsid w:val="00F3094A"/>
    <w:pPr>
      <w:spacing w:beforeAutospacing="1" w:afterAutospacing="1"/>
    </w:pPr>
    <w:rPr>
      <w:rFonts w:eastAsia="Times New Roman" w:cs="Times New Roman"/>
      <w:szCs w:val="24"/>
      <w:lang w:eastAsia="ru-RU"/>
    </w:rPr>
  </w:style>
  <w:style w:type="paragraph" w:customStyle="1" w:styleId="Default">
    <w:name w:val="Default"/>
    <w:qFormat/>
    <w:rsid w:val="006560BD"/>
    <w:rPr>
      <w:rFonts w:eastAsia="Calibri" w:cs="Times New Roman"/>
      <w:color w:val="000000"/>
      <w:szCs w:val="24"/>
      <w:lang w:eastAsia="ru-RU"/>
    </w:rPr>
  </w:style>
  <w:style w:type="paragraph" w:customStyle="1" w:styleId="aff8">
    <w:name w:val="Содержимое врезки"/>
    <w:basedOn w:val="a"/>
    <w:qFormat/>
  </w:style>
  <w:style w:type="paragraph" w:customStyle="1" w:styleId="14">
    <w:name w:val="Без интервала1"/>
    <w:qFormat/>
    <w:rPr>
      <w:rFonts w:asciiTheme="minorHAnsi" w:eastAsia="Times New Roman" w:hAnsiTheme="minorHAnsi" w:cs="Times New Roman"/>
      <w:sz w:val="22"/>
    </w:rPr>
  </w:style>
  <w:style w:type="table" w:styleId="aff9">
    <w:name w:val="Table Grid"/>
    <w:basedOn w:val="a1"/>
    <w:rsid w:val="00474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59"/>
    <w:rsid w:val="001612A7"/>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037D8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rsid w:val="00E85C4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59"/>
    <w:rsid w:val="00DC38E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BC34A3"/>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Заголовок 5 Знак1"/>
    <w:basedOn w:val="a1"/>
    <w:link w:val="5"/>
    <w:rsid w:val="00535918"/>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59"/>
    <w:rsid w:val="00BB4F7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link w:val="7"/>
    <w:uiPriority w:val="39"/>
    <w:rsid w:val="00BB4F71"/>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uiPriority w:val="59"/>
    <w:rsid w:val="00E613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5D4AB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4D324B"/>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6560B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DC5FD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annotation reference"/>
    <w:basedOn w:val="a0"/>
    <w:uiPriority w:val="99"/>
    <w:semiHidden/>
    <w:unhideWhenUsed/>
    <w:rsid w:val="00384135"/>
    <w:rPr>
      <w:sz w:val="16"/>
      <w:szCs w:val="16"/>
    </w:rPr>
  </w:style>
  <w:style w:type="paragraph" w:styleId="affb">
    <w:name w:val="annotation text"/>
    <w:basedOn w:val="a"/>
    <w:link w:val="affc"/>
    <w:uiPriority w:val="99"/>
    <w:semiHidden/>
    <w:unhideWhenUsed/>
    <w:rsid w:val="00384135"/>
    <w:rPr>
      <w:sz w:val="20"/>
      <w:szCs w:val="20"/>
    </w:rPr>
  </w:style>
  <w:style w:type="character" w:customStyle="1" w:styleId="affc">
    <w:name w:val="Текст примечания Знак"/>
    <w:basedOn w:val="a0"/>
    <w:link w:val="affb"/>
    <w:uiPriority w:val="99"/>
    <w:semiHidden/>
    <w:rsid w:val="00384135"/>
    <w:rPr>
      <w:sz w:val="20"/>
      <w:szCs w:val="20"/>
    </w:rPr>
  </w:style>
  <w:style w:type="paragraph" w:styleId="affd">
    <w:name w:val="annotation subject"/>
    <w:basedOn w:val="affb"/>
    <w:next w:val="affb"/>
    <w:link w:val="affe"/>
    <w:uiPriority w:val="99"/>
    <w:semiHidden/>
    <w:unhideWhenUsed/>
    <w:rsid w:val="00384135"/>
    <w:rPr>
      <w:b/>
      <w:bCs/>
    </w:rPr>
  </w:style>
  <w:style w:type="character" w:customStyle="1" w:styleId="affe">
    <w:name w:val="Тема примечания Знак"/>
    <w:basedOn w:val="affc"/>
    <w:link w:val="affd"/>
    <w:uiPriority w:val="99"/>
    <w:semiHidden/>
    <w:rsid w:val="003841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n.wikipedia.org/wiki/Unlawful_imprisonment" TargetMode="External"/><Relationship Id="rId13" Type="http://schemas.openxmlformats.org/officeDocument/2006/relationships/hyperlink" Target="http://www.encyclopedia.com/history/united-states-and-canada/us-history/interests" TargetMode="External"/><Relationship Id="rId18" Type="http://schemas.openxmlformats.org/officeDocument/2006/relationships/hyperlink" Target="http://www.encyclopedia.com/places/united-states-and-canada/us-political-geography/united-stat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cat.library.fa.ru/zgate.exe?ACTION=follow&amp;SESSION_ID=1772&amp;TERM=Espeseth,%20M.%5B1,1004,4,101%5D&amp;LANG=rus" TargetMode="External"/><Relationship Id="rId7" Type="http://schemas.openxmlformats.org/officeDocument/2006/relationships/endnotes" Target="endnotes.xml"/><Relationship Id="rId12" Type="http://schemas.openxmlformats.org/officeDocument/2006/relationships/hyperlink" Target="http://www.encyclopedia.com/science-and-technology/physics/physics/power" TargetMode="External"/><Relationship Id="rId17" Type="http://schemas.openxmlformats.org/officeDocument/2006/relationships/hyperlink" Target="http://www.encyclopedia.com/places/germany-scandinavia-and-central-europe/german-political-geography/germany"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cyclopedia.com/places/britain-ireland-france-and-low-countries/british-and-irish-political-geography/britain" TargetMode="External"/><Relationship Id="rId20" Type="http://schemas.openxmlformats.org/officeDocument/2006/relationships/hyperlink" Target="http://www.encyclopedia.com/social-sciences/dictionaries-thesauruses-pictures-and-press-releases/social-integration-and-syst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cyclopedia.com/people/social-sciences-and-law/political-science-biographies/karl-mar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cyclopedia.com/social-sciences-and-law/economics-business-and-labor/economics-terms-and-concepts/value" TargetMode="External"/><Relationship Id="rId23" Type="http://schemas.openxmlformats.org/officeDocument/2006/relationships/hyperlink" Target="http://ru.wikipedia.org/wiki/Wiki" TargetMode="External"/><Relationship Id="rId10" Type="http://schemas.openxmlformats.org/officeDocument/2006/relationships/hyperlink" Target="http://www.encyclopedia.com/people/social-sciences-and-law/sociology-biographies/max-weber" TargetMode="External"/><Relationship Id="rId19" Type="http://schemas.openxmlformats.org/officeDocument/2006/relationships/hyperlink" Target="http://www.encyclopedia.com/science-and-technology/computers-and-electrical-engineering/computers-and-computing/consensus" TargetMode="External"/><Relationship Id="rId4" Type="http://schemas.openxmlformats.org/officeDocument/2006/relationships/settings" Target="settings.xml"/><Relationship Id="rId9" Type="http://schemas.openxmlformats.org/officeDocument/2006/relationships/hyperlink" Target="http://www.encyclopedia.com/history/modern-europe/wars-and-battles/world-war-ii" TargetMode="External"/><Relationship Id="rId14" Type="http://schemas.openxmlformats.org/officeDocument/2006/relationships/hyperlink" Target="http://www.encyclopedia.com/philosophy-and-religion/philosophy/philosophy-terms-and-concepts/norm" TargetMode="External"/><Relationship Id="rId22" Type="http://schemas.openxmlformats.org/officeDocument/2006/relationships/hyperlink" Target="http://cat.library.fa.ru/zgate.exe?ACTION=follow&amp;SESSION_ID=1772&amp;TERM=Seal,%20B.%5B1,1004,4,101%5D&amp;LANG=rus"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CC58E-4C09-421C-AEFC-9ED52FF90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75</Pages>
  <Words>19915</Words>
  <Characters>113517</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Дробышева Наталия Николаевна</dc:creator>
  <dc:description/>
  <cp:lastModifiedBy>Шумилина Анна Юрьевна</cp:lastModifiedBy>
  <cp:revision>8</cp:revision>
  <cp:lastPrinted>2017-08-07T08:29:00Z</cp:lastPrinted>
  <dcterms:created xsi:type="dcterms:W3CDTF">2022-12-28T08:26:00Z</dcterms:created>
  <dcterms:modified xsi:type="dcterms:W3CDTF">2023-09-29T08:06:00Z</dcterms:modified>
  <dc:language>ru-RU</dc:language>
</cp:coreProperties>
</file>